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Право, в отличие от морали,</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охраняется силой государства</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опирается на представления о добре и зле</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регулирует общественные отношения</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опирается на общественное мнение</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Право, совокупность установленных или санкционированных государством общеобязательных правил поведения (норм), соблюдение которых обеспечивается мерами государственного воздействия.</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Исполнение норм права, в отличие от норм морали, обеспечивается</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силой государственного принуждения</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мнением юристов</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силой общественного мнения</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привычками и традициями общества</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Правовые нормы устанавливаются или санкционируются государством, при необходимости обеспечиваются государственным принуждением.</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1.</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Какая отрасль права закрепляет основы государственного строя?</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административное</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конституционное</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гражданское</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уголовное</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Отрасль права — совокупность правовых норм и институтов, регулирующих определенную отрасль общественных отношений.</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Гражданское право — отрасль права, объединяющая правовые ресурсы, регулирующие имущественные, а также связанные и несвязанные с ними личные неимущественные отношения, которые обоснованы на независимости оценки, имущественной самостоятельности и юридическом равенстве сторон в целях создания наиболее благоприятных условий для удовлетворения частных потребностей, а также нормального развития экономических отношений.</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xml:space="preserve">Административное право — это важная отрасль права (система правовых норм), которая в целях выполнения задач и осуществления функций государства регулирует общественные отношения управленческого характера, складывающиеся в процессе организации и функционирования исполнительной власти, а также в сфере внутриорганизационной и </w:t>
      </w:r>
      <w:proofErr w:type="spellStart"/>
      <w:r w:rsidRPr="00C20F4B">
        <w:rPr>
          <w:rFonts w:ascii="Times New Roman" w:eastAsia="Times New Roman" w:hAnsi="Times New Roman" w:cs="Times New Roman"/>
          <w:color w:val="000000"/>
          <w:lang w:eastAsia="ru-RU"/>
        </w:rPr>
        <w:t>административно-юрисдикционной</w:t>
      </w:r>
      <w:proofErr w:type="spellEnd"/>
      <w:r w:rsidRPr="00C20F4B">
        <w:rPr>
          <w:rFonts w:ascii="Times New Roman" w:eastAsia="Times New Roman" w:hAnsi="Times New Roman" w:cs="Times New Roman"/>
          <w:color w:val="000000"/>
          <w:lang w:eastAsia="ru-RU"/>
        </w:rPr>
        <w:t xml:space="preserve"> деятельности различных государственных органов.</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Конституционное право как отрасль это совокупность правовых норм, регулирующих основы организации, основы взаимоотношения человека с обществом или государством. Это фундаментальная отрасль Российского права.</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Уголовное право — это отрасль права, регулирующая общественные отношения, связанные с совершением преступных деяний, назначением наказания и применением иных мер уголовно-правового характера, устанавливающая основания привлечения к уголовной ответственности, либо освобождения от уголовной ответственности и наказания.</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2.</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Верны ли следующие суждения об отраслях права?</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А. Административное право — совокупность норм, регулирующих отношения в сфере государственного управления.</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Б. Гражданское право регулирует имущественные и связанные с ними личные неимущественные отношения.</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lastRenderedPageBreak/>
        <w:t>1) верно только</w:t>
      </w:r>
      <w:proofErr w:type="gramStart"/>
      <w:r w:rsidRPr="00C20F4B">
        <w:rPr>
          <w:rFonts w:ascii="Times New Roman" w:eastAsia="Times New Roman" w:hAnsi="Times New Roman" w:cs="Times New Roman"/>
          <w:color w:val="000000"/>
          <w:lang w:eastAsia="ru-RU"/>
        </w:rPr>
        <w:t xml:space="preserve"> А</w:t>
      </w:r>
      <w:proofErr w:type="gramEnd"/>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верно только</w:t>
      </w:r>
      <w:proofErr w:type="gramStart"/>
      <w:r w:rsidRPr="00C20F4B">
        <w:rPr>
          <w:rFonts w:ascii="Times New Roman" w:eastAsia="Times New Roman" w:hAnsi="Times New Roman" w:cs="Times New Roman"/>
          <w:color w:val="000000"/>
          <w:lang w:eastAsia="ru-RU"/>
        </w:rPr>
        <w:t xml:space="preserve"> Б</w:t>
      </w:r>
      <w:proofErr w:type="gramEnd"/>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верны оба суждения</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оба суждения неверны</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А — верно, административное право — это отрасль права (система правовых норм), регулирующая общественные отношения в сфере управленческой деятельности государственных органов; Б — верно, гражданское право — отрасль права, объединяющая правовые нормы, регулирующие имущественные, а также связанные и несвязанные с ними личные неимущественные отношения.</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3.</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xml:space="preserve">К сфере правовых отношений можно отнести контакты </w:t>
      </w:r>
      <w:proofErr w:type="gramStart"/>
      <w:r w:rsidRPr="00C20F4B">
        <w:rPr>
          <w:rFonts w:ascii="Times New Roman" w:eastAsia="Times New Roman" w:hAnsi="Times New Roman" w:cs="Times New Roman"/>
          <w:color w:val="000000"/>
          <w:lang w:eastAsia="ru-RU"/>
        </w:rPr>
        <w:t>между</w:t>
      </w:r>
      <w:proofErr w:type="gramEnd"/>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полицейским, едущим в автобусе, и пассажирами автобуса</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избирателями на избирательном участке и кандидатом в депутаты</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молодым человеком, не уступившим место в метро инвалиду, и инвалидом</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владельцем угнанного автомобиля и участковым инспектором полиции</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xml:space="preserve">Правоотношение представляет собой вид или форму, в которую облекается урегулированное правом общественное отношение. Правовое регулирование не приводит к созданию каких-либо новых общественных отношений, а лишь придает определённую форму (правовую) уже </w:t>
      </w:r>
      <w:proofErr w:type="gramStart"/>
      <w:r w:rsidRPr="00C20F4B">
        <w:rPr>
          <w:rFonts w:ascii="Times New Roman" w:eastAsia="Times New Roman" w:hAnsi="Times New Roman" w:cs="Times New Roman"/>
          <w:color w:val="000000"/>
          <w:lang w:eastAsia="ru-RU"/>
        </w:rPr>
        <w:t>существующим</w:t>
      </w:r>
      <w:proofErr w:type="gramEnd"/>
      <w:r w:rsidRPr="00C20F4B">
        <w:rPr>
          <w:rFonts w:ascii="Times New Roman" w:eastAsia="Times New Roman" w:hAnsi="Times New Roman" w:cs="Times New Roman"/>
          <w:color w:val="000000"/>
          <w:lang w:eastAsia="ru-RU"/>
        </w:rPr>
        <w:t>. Правоотношение — это взаимоотношение между субъектами права, то есть участниками по поводу объекта, при котором возникают взаимные права и обязанности. Правовые отношения — это возникающие на основе норм права волевые общественные отношения, участники которых имеют субъективные права и юридические обязанности.</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4.</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Отрасль права, регулирующая имущественные и личные неимущественные отношения граждан и фирм</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семейное право</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административное право</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трудовое право</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гражданское право</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Отрасль права — совокупность правовых норм и институтов, регулирующих определенную отрасль общественных отношений.</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Семейное право — одна из отраслей права. Семейное право — система правовых норм, регулирующих семейные отношения, т. е. личные и связанные с ними имущественные отношения, возникающие между гражданами из брака, родства, усыновления, принятия детей в семью на воспитание. Семейное право регулирует определенный вид общественных отношений — семейные отношения, которые возникают из факта брака и принадлежности к семье.</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Трудовое право — самостоятельная отрасль права, представляющая собой систему правовых норм, регулирующих трудовые отношения работников и работодателей, а также тесно связанные с ними иные отношения.</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Гражданское право — отрасль права, объединяющая правовые ресурсы, регулирующие имущественные, а также связанные и несвязанные с ними личные неимущественные отношения, которые обоснованы на независимости оценки, имущественной самостоятельности и юридическом равенстве сторон в целях создания наиболее благоприятных условий для удовлетворения частных потребностей, а также нормального развития экономических отношений.</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xml:space="preserve">Административное право — это важная отрасль права (система правовых норм), которая в целях выполнения задач и осуществления функций государства регулирует общественные отношения управленческого характера, складывающиеся в процессе организации и </w:t>
      </w:r>
      <w:r w:rsidRPr="00C20F4B">
        <w:rPr>
          <w:rFonts w:ascii="Times New Roman" w:eastAsia="Times New Roman" w:hAnsi="Times New Roman" w:cs="Times New Roman"/>
          <w:color w:val="000000"/>
          <w:lang w:eastAsia="ru-RU"/>
        </w:rPr>
        <w:lastRenderedPageBreak/>
        <w:t xml:space="preserve">функционирования исполнительной власти, а также в сфере внутриорганизационной и </w:t>
      </w:r>
      <w:proofErr w:type="spellStart"/>
      <w:r w:rsidRPr="00C20F4B">
        <w:rPr>
          <w:rFonts w:ascii="Times New Roman" w:eastAsia="Times New Roman" w:hAnsi="Times New Roman" w:cs="Times New Roman"/>
          <w:color w:val="000000"/>
          <w:lang w:eastAsia="ru-RU"/>
        </w:rPr>
        <w:t>административно-юрисдикционной</w:t>
      </w:r>
      <w:proofErr w:type="spellEnd"/>
      <w:r w:rsidRPr="00C20F4B">
        <w:rPr>
          <w:rFonts w:ascii="Times New Roman" w:eastAsia="Times New Roman" w:hAnsi="Times New Roman" w:cs="Times New Roman"/>
          <w:color w:val="000000"/>
          <w:lang w:eastAsia="ru-RU"/>
        </w:rPr>
        <w:t xml:space="preserve"> деятельности различных государственных органов.</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4.</w:t>
      </w:r>
    </w:p>
    <w:p w:rsidR="008514E1" w:rsidRPr="00C20F4B" w:rsidRDefault="008514E1">
      <w:pPr>
        <w:rPr>
          <w:rFonts w:ascii="Times New Roman" w:hAnsi="Times New Roman" w:cs="Times New Roman"/>
        </w:rPr>
      </w:pP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Что является примером гражданского правонарушения?</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отказ сотрудника выполнять свои обязанности</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срыв сроков поставки оборудования по договору</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нападение на сотрудника полиции</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разорение муравейника</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отказ сотрудника выполнять свои обязанности — </w:t>
      </w:r>
      <w:r w:rsidRPr="00C20F4B">
        <w:rPr>
          <w:rFonts w:ascii="Times New Roman" w:eastAsia="Times New Roman" w:hAnsi="Times New Roman" w:cs="Times New Roman"/>
          <w:i/>
          <w:iCs/>
          <w:color w:val="000000"/>
          <w:lang w:eastAsia="ru-RU"/>
        </w:rPr>
        <w:t>дисциплинарный проступок.</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срыв сроков поставки оборудования по договору — </w:t>
      </w:r>
      <w:r w:rsidRPr="00C20F4B">
        <w:rPr>
          <w:rFonts w:ascii="Times New Roman" w:eastAsia="Times New Roman" w:hAnsi="Times New Roman" w:cs="Times New Roman"/>
          <w:i/>
          <w:iCs/>
          <w:color w:val="000000"/>
          <w:lang w:eastAsia="ru-RU"/>
        </w:rPr>
        <w:t>гражданский проступок.</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нападение на сотрудника полиции — </w:t>
      </w:r>
      <w:r w:rsidRPr="00C20F4B">
        <w:rPr>
          <w:rFonts w:ascii="Times New Roman" w:eastAsia="Times New Roman" w:hAnsi="Times New Roman" w:cs="Times New Roman"/>
          <w:i/>
          <w:iCs/>
          <w:color w:val="000000"/>
          <w:lang w:eastAsia="ru-RU"/>
        </w:rPr>
        <w:t>уголовное преступление.</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разорение муравейника — </w:t>
      </w:r>
      <w:r w:rsidRPr="00C20F4B">
        <w:rPr>
          <w:rFonts w:ascii="Times New Roman" w:eastAsia="Times New Roman" w:hAnsi="Times New Roman" w:cs="Times New Roman"/>
          <w:i/>
          <w:iCs/>
          <w:color w:val="000000"/>
          <w:lang w:eastAsia="ru-RU"/>
        </w:rPr>
        <w:t>административный проступок.</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Ответ:</w:t>
      </w:r>
      <w:r w:rsidRPr="00C20F4B">
        <w:rPr>
          <w:rFonts w:ascii="Times New Roman" w:eastAsia="Times New Roman" w:hAnsi="Times New Roman" w:cs="Times New Roman"/>
          <w:color w:val="000000"/>
          <w:lang w:eastAsia="ru-RU"/>
        </w:rPr>
        <w:t> 2.</w:t>
      </w:r>
    </w:p>
    <w:p w:rsidR="004F6F6A" w:rsidRPr="00C20F4B" w:rsidRDefault="004F6F6A">
      <w:pPr>
        <w:rPr>
          <w:rFonts w:ascii="Times New Roman" w:hAnsi="Times New Roman" w:cs="Times New Roman"/>
        </w:rPr>
      </w:pP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Верны ли суждения об участниках гражданских правоотношений?</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А. Участниками гражданских правоотношений могут быть только физические лица, имеющие гражданство страны.</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Б. Участниками гражданских правоотношений могут быть юридические лица.</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верно только</w:t>
      </w:r>
      <w:proofErr w:type="gramStart"/>
      <w:r w:rsidRPr="00C20F4B">
        <w:rPr>
          <w:rFonts w:ascii="Times New Roman" w:eastAsia="Times New Roman" w:hAnsi="Times New Roman" w:cs="Times New Roman"/>
          <w:color w:val="000000"/>
          <w:lang w:eastAsia="ru-RU"/>
        </w:rPr>
        <w:t xml:space="preserve"> А</w:t>
      </w:r>
      <w:proofErr w:type="gramEnd"/>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верно только</w:t>
      </w:r>
      <w:proofErr w:type="gramStart"/>
      <w:r w:rsidRPr="00C20F4B">
        <w:rPr>
          <w:rFonts w:ascii="Times New Roman" w:eastAsia="Times New Roman" w:hAnsi="Times New Roman" w:cs="Times New Roman"/>
          <w:color w:val="000000"/>
          <w:lang w:eastAsia="ru-RU"/>
        </w:rPr>
        <w:t xml:space="preserve"> Б</w:t>
      </w:r>
      <w:proofErr w:type="gramEnd"/>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верны оба суждения</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оба суждения неверны</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4F6F6A" w:rsidRPr="00C20F4B" w:rsidRDefault="004F6F6A" w:rsidP="004F6F6A">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xml:space="preserve">Круг субъектов права, которые могут быть участниками правоотношений, определяется нормами различных отраслей права. </w:t>
      </w:r>
      <w:proofErr w:type="gramStart"/>
      <w:r w:rsidRPr="00C20F4B">
        <w:rPr>
          <w:rFonts w:ascii="Times New Roman" w:eastAsia="Times New Roman" w:hAnsi="Times New Roman" w:cs="Times New Roman"/>
          <w:color w:val="000000"/>
          <w:lang w:eastAsia="ru-RU"/>
        </w:rPr>
        <w:t>Например, в международно-правовых отношениях субъектом выступает государство, в трудовых — граждане, иностранцы, лица с двойным гражданством и лица без гражданства, государственные, коммерческие и иные структуры и организации, в административно-правовых – органы государственного управления, граждане, отдельные должностные лица, наделенные административными полномочиями, и т. д.</w:t>
      </w:r>
      <w:proofErr w:type="gramEnd"/>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4F6F6A" w:rsidRPr="00C20F4B" w:rsidRDefault="004F6F6A" w:rsidP="004F6F6A">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2.</w:t>
      </w:r>
    </w:p>
    <w:p w:rsidR="004F6F6A" w:rsidRPr="00C20F4B" w:rsidRDefault="004F6F6A">
      <w:pPr>
        <w:rPr>
          <w:rFonts w:ascii="Times New Roman" w:hAnsi="Times New Roman" w:cs="Times New Roman"/>
        </w:rPr>
      </w:pPr>
    </w:p>
    <w:p w:rsidR="002A1507" w:rsidRPr="00C20F4B" w:rsidRDefault="002A1507">
      <w:pPr>
        <w:rPr>
          <w:rFonts w:ascii="Times New Roman" w:hAnsi="Times New Roman" w:cs="Times New Roman"/>
        </w:rPr>
      </w:pP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Нарушением трудового права является</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производство и распространение наркотиков</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увольнение за неявку на работу при наличии больничного листа</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неявка избирателя на избирательный участок для голосования</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подделка денежных знаков</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Трудовое право — самостоятельная отрасль права, представляющая собой систему правовых норм, регулирующих трудовые отношения работников и работодателей, а также тесно связанные с ними иные отношения.</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2.</w:t>
      </w:r>
    </w:p>
    <w:p w:rsidR="002A1507" w:rsidRPr="00C20F4B" w:rsidRDefault="002A1507">
      <w:pPr>
        <w:rPr>
          <w:rFonts w:ascii="Times New Roman" w:hAnsi="Times New Roman" w:cs="Times New Roman"/>
        </w:rPr>
      </w:pP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lastRenderedPageBreak/>
        <w:t>Верны ли следующие суждения об особенностях трудоустройства несовершеннолетних?</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А. При заключении трудового договора с несовершеннолетним работником по соглашению сторон может быть установлен испытательный срок.</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Б. Для несовершеннолетних работников установлена 40−часовая рабочая неделя.</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верно только</w:t>
      </w:r>
      <w:proofErr w:type="gramStart"/>
      <w:r w:rsidRPr="00C20F4B">
        <w:rPr>
          <w:rFonts w:ascii="Times New Roman" w:eastAsia="Times New Roman" w:hAnsi="Times New Roman" w:cs="Times New Roman"/>
          <w:color w:val="000000"/>
          <w:lang w:eastAsia="ru-RU"/>
        </w:rPr>
        <w:t xml:space="preserve"> А</w:t>
      </w:r>
      <w:proofErr w:type="gramEnd"/>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верно только</w:t>
      </w:r>
      <w:proofErr w:type="gramStart"/>
      <w:r w:rsidRPr="00C20F4B">
        <w:rPr>
          <w:rFonts w:ascii="Times New Roman" w:eastAsia="Times New Roman" w:hAnsi="Times New Roman" w:cs="Times New Roman"/>
          <w:color w:val="000000"/>
          <w:lang w:eastAsia="ru-RU"/>
        </w:rPr>
        <w:t xml:space="preserve"> Б</w:t>
      </w:r>
      <w:proofErr w:type="gramEnd"/>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верны оба суждения</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оба суждения неверны</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xml:space="preserve">Согласно ТК РФ </w:t>
      </w:r>
      <w:proofErr w:type="spellStart"/>
      <w:proofErr w:type="gramStart"/>
      <w:r w:rsidRPr="00C20F4B">
        <w:rPr>
          <w:rFonts w:ascii="Times New Roman" w:eastAsia="Times New Roman" w:hAnsi="Times New Roman" w:cs="Times New Roman"/>
          <w:color w:val="000000"/>
          <w:lang w:eastAsia="ru-RU"/>
        </w:rPr>
        <w:t>РФ</w:t>
      </w:r>
      <w:proofErr w:type="spellEnd"/>
      <w:proofErr w:type="gramEnd"/>
      <w:r w:rsidRPr="00C20F4B">
        <w:rPr>
          <w:rFonts w:ascii="Times New Roman" w:eastAsia="Times New Roman" w:hAnsi="Times New Roman" w:cs="Times New Roman"/>
          <w:color w:val="000000"/>
          <w:lang w:eastAsia="ru-RU"/>
        </w:rPr>
        <w:t xml:space="preserve"> продолжительность рабочего времени зависит от возраста работника, и не может превышать:</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Для учащихся 14−15 лет — 24 часа в неделю (при совмещении с учебой в два раза меньше).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Для несовершеннолетних от 16 до 18 лет — не более 35 часов в неделю (при совмещении с учебой в два раза меньше).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Испытание не может быть установлено для несовершеннолетних работников.</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4.</w:t>
      </w:r>
    </w:p>
    <w:p w:rsidR="002A1507" w:rsidRPr="00C20F4B" w:rsidRDefault="002A1507">
      <w:pPr>
        <w:rPr>
          <w:rFonts w:ascii="Times New Roman" w:hAnsi="Times New Roman" w:cs="Times New Roman"/>
        </w:rPr>
      </w:pP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Верны ли следующие суждения о трудовом праве?</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А. По современному российскому законодательству каждый человек имеет право начать трудиться только с 15 лет.</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Б. При приеме на работу необходимо предъявить только паспорт и трудовую книжку.</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верно только</w:t>
      </w:r>
      <w:proofErr w:type="gramStart"/>
      <w:r w:rsidRPr="00C20F4B">
        <w:rPr>
          <w:rFonts w:ascii="Times New Roman" w:eastAsia="Times New Roman" w:hAnsi="Times New Roman" w:cs="Times New Roman"/>
          <w:color w:val="000000"/>
          <w:lang w:eastAsia="ru-RU"/>
        </w:rPr>
        <w:t xml:space="preserve"> А</w:t>
      </w:r>
      <w:proofErr w:type="gramEnd"/>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верно только</w:t>
      </w:r>
      <w:proofErr w:type="gramStart"/>
      <w:r w:rsidRPr="00C20F4B">
        <w:rPr>
          <w:rFonts w:ascii="Times New Roman" w:eastAsia="Times New Roman" w:hAnsi="Times New Roman" w:cs="Times New Roman"/>
          <w:color w:val="000000"/>
          <w:lang w:eastAsia="ru-RU"/>
        </w:rPr>
        <w:t xml:space="preserve"> Б</w:t>
      </w:r>
      <w:proofErr w:type="gramEnd"/>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верны оба суждения</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оба суждения неверны</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proofErr w:type="gramStart"/>
      <w:r w:rsidRPr="00C20F4B">
        <w:rPr>
          <w:rFonts w:ascii="Times New Roman" w:eastAsia="Times New Roman" w:hAnsi="Times New Roman" w:cs="Times New Roman"/>
          <w:color w:val="000000"/>
          <w:lang w:eastAsia="ru-RU"/>
        </w:rPr>
        <w:t>При заключении трудового договора лицо, поступающее на работу, предъявляет работодателю: паспорт или иной документ, удостоверяющий личность; трудовую книжку, за исключением случаев, когда трудовой договор заключается впервые или работник поступает на работу на условиях совместительства; страховое свидетельство государственного пенсионного страхования; документы воинского учета — для военнообязанных и лиц, подлежащих призыву на военную службу;</w:t>
      </w:r>
      <w:proofErr w:type="gramEnd"/>
      <w:r w:rsidRPr="00C20F4B">
        <w:rPr>
          <w:rFonts w:ascii="Times New Roman" w:eastAsia="Times New Roman" w:hAnsi="Times New Roman" w:cs="Times New Roman"/>
          <w:color w:val="000000"/>
          <w:lang w:eastAsia="ru-RU"/>
        </w:rPr>
        <w:t xml:space="preserve">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Заключение трудового договора допускается с лицами, достигшими возраста </w:t>
      </w:r>
      <w:r w:rsidRPr="00C20F4B">
        <w:rPr>
          <w:rFonts w:ascii="Times New Roman" w:eastAsia="Times New Roman" w:hAnsi="Times New Roman" w:cs="Times New Roman"/>
          <w:b/>
          <w:bCs/>
          <w:color w:val="000000"/>
          <w:lang w:eastAsia="ru-RU"/>
        </w:rPr>
        <w:t>шестнадцати лет</w:t>
      </w:r>
      <w:r w:rsidRPr="00C20F4B">
        <w:rPr>
          <w:rFonts w:ascii="Times New Roman" w:eastAsia="Times New Roman" w:hAnsi="Times New Roman" w:cs="Times New Roman"/>
          <w:color w:val="000000"/>
          <w:lang w:eastAsia="ru-RU"/>
        </w:rPr>
        <w:t>.</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xml:space="preserve">В случаях получения общего образования, либо продолжения освоения основной общеобразовательной программы общего образования по иной, чем </w:t>
      </w:r>
      <w:proofErr w:type="gramStart"/>
      <w:r w:rsidRPr="00C20F4B">
        <w:rPr>
          <w:rFonts w:ascii="Times New Roman" w:eastAsia="Times New Roman" w:hAnsi="Times New Roman" w:cs="Times New Roman"/>
          <w:color w:val="000000"/>
          <w:lang w:eastAsia="ru-RU"/>
        </w:rPr>
        <w:t>очная</w:t>
      </w:r>
      <w:proofErr w:type="gramEnd"/>
      <w:r w:rsidRPr="00C20F4B">
        <w:rPr>
          <w:rFonts w:ascii="Times New Roman" w:eastAsia="Times New Roman" w:hAnsi="Times New Roman" w:cs="Times New Roman"/>
          <w:color w:val="000000"/>
          <w:lang w:eastAsia="ru-RU"/>
        </w:rPr>
        <w:t>, форме обучения, либо оставления в соответствии с федеральным законом общеобразовательного учреждения трудовой договор могут заключать лица, достигшие возраста </w:t>
      </w:r>
      <w:r w:rsidRPr="00C20F4B">
        <w:rPr>
          <w:rFonts w:ascii="Times New Roman" w:eastAsia="Times New Roman" w:hAnsi="Times New Roman" w:cs="Times New Roman"/>
          <w:b/>
          <w:bCs/>
          <w:color w:val="000000"/>
          <w:lang w:eastAsia="ru-RU"/>
        </w:rPr>
        <w:t>пятнадцати лет</w:t>
      </w:r>
      <w:r w:rsidRPr="00C20F4B">
        <w:rPr>
          <w:rFonts w:ascii="Times New Roman" w:eastAsia="Times New Roman" w:hAnsi="Times New Roman" w:cs="Times New Roman"/>
          <w:color w:val="000000"/>
          <w:lang w:eastAsia="ru-RU"/>
        </w:rPr>
        <w:t> для выполнения легкого труда, не причиняющего вреда их здоровью.</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proofErr w:type="gramStart"/>
      <w:r w:rsidRPr="00C20F4B">
        <w:rPr>
          <w:rFonts w:ascii="Times New Roman" w:eastAsia="Times New Roman" w:hAnsi="Times New Roman" w:cs="Times New Roman"/>
          <w:color w:val="000000"/>
          <w:lang w:eastAsia="ru-RU"/>
        </w:rPr>
        <w:t>С письменного согласия одного из родителей (попечителя) и органа опеки и попечительства трудовой договор может быть заключен с лицом, получившим общее образование и достигшим возраста </w:t>
      </w:r>
      <w:r w:rsidRPr="00C20F4B">
        <w:rPr>
          <w:rFonts w:ascii="Times New Roman" w:eastAsia="Times New Roman" w:hAnsi="Times New Roman" w:cs="Times New Roman"/>
          <w:b/>
          <w:bCs/>
          <w:color w:val="000000"/>
          <w:lang w:eastAsia="ru-RU"/>
        </w:rPr>
        <w:t>четырнадцати лет</w:t>
      </w:r>
      <w:r w:rsidRPr="00C20F4B">
        <w:rPr>
          <w:rFonts w:ascii="Times New Roman" w:eastAsia="Times New Roman" w:hAnsi="Times New Roman" w:cs="Times New Roman"/>
          <w:color w:val="000000"/>
          <w:lang w:eastAsia="ru-RU"/>
        </w:rPr>
        <w:t>,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w:t>
      </w:r>
      <w:proofErr w:type="gramEnd"/>
      <w:r w:rsidRPr="00C20F4B">
        <w:rPr>
          <w:rFonts w:ascii="Times New Roman" w:eastAsia="Times New Roman" w:hAnsi="Times New Roman" w:cs="Times New Roman"/>
          <w:color w:val="000000"/>
          <w:lang w:eastAsia="ru-RU"/>
        </w:rPr>
        <w:t xml:space="preserve"> его здоровью и без ущерба для освоения образовательной программы.</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w:t>
      </w:r>
      <w:r w:rsidRPr="00C20F4B">
        <w:rPr>
          <w:rFonts w:ascii="Times New Roman" w:eastAsia="Times New Roman" w:hAnsi="Times New Roman" w:cs="Times New Roman"/>
          <w:b/>
          <w:bCs/>
          <w:color w:val="000000"/>
          <w:lang w:eastAsia="ru-RU"/>
        </w:rPr>
        <w:t>лицами, не достигшими возраста четырнадцати лет</w:t>
      </w:r>
      <w:r w:rsidRPr="00C20F4B">
        <w:rPr>
          <w:rFonts w:ascii="Times New Roman" w:eastAsia="Times New Roman" w:hAnsi="Times New Roman" w:cs="Times New Roman"/>
          <w:color w:val="000000"/>
          <w:lang w:eastAsia="ru-RU"/>
        </w:rPr>
        <w:t xml:space="preserve">,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w:t>
      </w:r>
      <w:r w:rsidRPr="00C20F4B">
        <w:rPr>
          <w:rFonts w:ascii="Times New Roman" w:eastAsia="Times New Roman" w:hAnsi="Times New Roman" w:cs="Times New Roman"/>
          <w:color w:val="000000"/>
          <w:lang w:eastAsia="ru-RU"/>
        </w:rPr>
        <w:lastRenderedPageBreak/>
        <w:t>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63 ст. ТК РФ</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4.</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Верны ли следующие суждения о правах работника?</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А. Одно из прав работника — получение полной достоверной информации об условиях труда.</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Б. К основным правам работника относится право на предоставление ему работы, обусловленной трудовым договором.</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верно только</w:t>
      </w:r>
      <w:proofErr w:type="gramStart"/>
      <w:r w:rsidRPr="00C20F4B">
        <w:rPr>
          <w:rFonts w:ascii="Times New Roman" w:eastAsia="Times New Roman" w:hAnsi="Times New Roman" w:cs="Times New Roman"/>
          <w:color w:val="000000"/>
          <w:lang w:eastAsia="ru-RU"/>
        </w:rPr>
        <w:t xml:space="preserve"> А</w:t>
      </w:r>
      <w:proofErr w:type="gramEnd"/>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верно только</w:t>
      </w:r>
      <w:proofErr w:type="gramStart"/>
      <w:r w:rsidRPr="00C20F4B">
        <w:rPr>
          <w:rFonts w:ascii="Times New Roman" w:eastAsia="Times New Roman" w:hAnsi="Times New Roman" w:cs="Times New Roman"/>
          <w:color w:val="000000"/>
          <w:lang w:eastAsia="ru-RU"/>
        </w:rPr>
        <w:t xml:space="preserve"> Б</w:t>
      </w:r>
      <w:proofErr w:type="gramEnd"/>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верны оба суждения</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оба суждения неверны</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Оба верны. Реализация права на заключение трудового договора непосредственно связана с правом работника на выполнение работы, которая соответствует трудовой функции, определенной заключенным трудовым договором.</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3.</w:t>
      </w:r>
    </w:p>
    <w:p w:rsidR="002A1507" w:rsidRPr="00C20F4B" w:rsidRDefault="002A1507">
      <w:pPr>
        <w:rPr>
          <w:rFonts w:ascii="Times New Roman" w:hAnsi="Times New Roman" w:cs="Times New Roman"/>
        </w:rPr>
      </w:pP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Верны ли следующие суждения об особенностях трудоустройства несовершеннолетних?</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А. По общему правилу заключение трудового договора допускается с лицами, достигшими 16 лет.</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Б. С согласия одного из родителей (опекуна, попечителя) и органа опеки и попечительства трудовой договор может быть заключён с лицами, достигшими 14 лет.</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верно только</w:t>
      </w:r>
      <w:proofErr w:type="gramStart"/>
      <w:r w:rsidRPr="00C20F4B">
        <w:rPr>
          <w:rFonts w:ascii="Times New Roman" w:eastAsia="Times New Roman" w:hAnsi="Times New Roman" w:cs="Times New Roman"/>
          <w:color w:val="000000"/>
          <w:lang w:eastAsia="ru-RU"/>
        </w:rPr>
        <w:t xml:space="preserve"> А</w:t>
      </w:r>
      <w:proofErr w:type="gramEnd"/>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верно только</w:t>
      </w:r>
      <w:proofErr w:type="gramStart"/>
      <w:r w:rsidRPr="00C20F4B">
        <w:rPr>
          <w:rFonts w:ascii="Times New Roman" w:eastAsia="Times New Roman" w:hAnsi="Times New Roman" w:cs="Times New Roman"/>
          <w:color w:val="000000"/>
          <w:lang w:eastAsia="ru-RU"/>
        </w:rPr>
        <w:t xml:space="preserve"> Б</w:t>
      </w:r>
      <w:proofErr w:type="gramEnd"/>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верны оба суждения</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оба суждения неверны</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По общему правилу заключение трудового договора допускается с лицами, достигшими 16 лет (</w:t>
      </w:r>
      <w:proofErr w:type="gramStart"/>
      <w:r w:rsidRPr="00C20F4B">
        <w:rPr>
          <w:rFonts w:ascii="Times New Roman" w:eastAsia="Times New Roman" w:hAnsi="Times New Roman" w:cs="Times New Roman"/>
          <w:color w:val="000000"/>
          <w:lang w:eastAsia="ru-RU"/>
        </w:rPr>
        <w:t>ч</w:t>
      </w:r>
      <w:proofErr w:type="gramEnd"/>
      <w:r w:rsidRPr="00C20F4B">
        <w:rPr>
          <w:rFonts w:ascii="Times New Roman" w:eastAsia="Times New Roman" w:hAnsi="Times New Roman" w:cs="Times New Roman"/>
          <w:color w:val="000000"/>
          <w:lang w:eastAsia="ru-RU"/>
        </w:rPr>
        <w:t>. 1 ст. 63 ТК РФ). При соблюдении определенных условий трудовое законодательство не запрещает заключать трудовые договоры с работниками моложе 16 лет.</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С согласия одного из родителей (попечителя) и органа опеки и попечительства трудовой договор может быть заключен с учащимся, достигшим возраста 14 лет (</w:t>
      </w:r>
      <w:proofErr w:type="gramStart"/>
      <w:r w:rsidRPr="00C20F4B">
        <w:rPr>
          <w:rFonts w:ascii="Times New Roman" w:eastAsia="Times New Roman" w:hAnsi="Times New Roman" w:cs="Times New Roman"/>
          <w:color w:val="000000"/>
          <w:lang w:eastAsia="ru-RU"/>
        </w:rPr>
        <w:t>ч</w:t>
      </w:r>
      <w:proofErr w:type="gramEnd"/>
      <w:r w:rsidRPr="00C20F4B">
        <w:rPr>
          <w:rFonts w:ascii="Times New Roman" w:eastAsia="Times New Roman" w:hAnsi="Times New Roman" w:cs="Times New Roman"/>
          <w:color w:val="000000"/>
          <w:lang w:eastAsia="ru-RU"/>
        </w:rPr>
        <w:t xml:space="preserve">. 3 ст. 63 ТК РФ). Ограничение для работы </w:t>
      </w:r>
      <w:proofErr w:type="gramStart"/>
      <w:r w:rsidRPr="00C20F4B">
        <w:rPr>
          <w:rFonts w:ascii="Times New Roman" w:eastAsia="Times New Roman" w:hAnsi="Times New Roman" w:cs="Times New Roman"/>
          <w:color w:val="000000"/>
          <w:lang w:eastAsia="ru-RU"/>
        </w:rPr>
        <w:t>четырнадцатилетних</w:t>
      </w:r>
      <w:proofErr w:type="gramEnd"/>
      <w:r w:rsidRPr="00C20F4B">
        <w:rPr>
          <w:rFonts w:ascii="Times New Roman" w:eastAsia="Times New Roman" w:hAnsi="Times New Roman" w:cs="Times New Roman"/>
          <w:color w:val="000000"/>
          <w:lang w:eastAsia="ru-RU"/>
        </w:rPr>
        <w:t xml:space="preserve"> заключается в следующем: трудовой договор с ними может быть заключен только для выполнения легкого труда в свободное от учебы время, чтобы не нарушать учебный процесс.</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3.</w:t>
      </w:r>
    </w:p>
    <w:p w:rsidR="002A1507" w:rsidRPr="00C20F4B" w:rsidRDefault="002A1507">
      <w:pPr>
        <w:rPr>
          <w:rFonts w:ascii="Times New Roman" w:hAnsi="Times New Roman" w:cs="Times New Roman"/>
        </w:rPr>
      </w:pPr>
    </w:p>
    <w:p w:rsidR="002A1507" w:rsidRPr="00C20F4B" w:rsidRDefault="002A1507">
      <w:pPr>
        <w:rPr>
          <w:rFonts w:ascii="Times New Roman" w:hAnsi="Times New Roman" w:cs="Times New Roman"/>
        </w:rPr>
      </w:pP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Какая отрасль права регулирует вопросы родительских обязанностей?</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гражданское право</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трудовое право</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семейное право</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административное право</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lastRenderedPageBreak/>
        <w:t>Отрасль права — совокупность правовых норм и институтов, регулирующих определенную отрасль общественных отношений.</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Семейное право — одна из отраслей права. Семейное право — система правовых норм, регулирующих семейные отношения, т. е. личные и связанные с ними имущественные отношения, возникающие между гражданами из брака, родства, усыновления, принятия детей в семью на воспитание. Семейное право регулирует определенный вид общественных отношений — семейные отношения, которые возникают из факта брака и принадлежности к семье.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Трудовое право — самостоятельная отрасль права, представляющая собой систему правовых норм, регулирующих трудовые отношения работников и работодателей, а также тесно связанные с ними иные отношения.</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Гражданское право — отрасль права, объединяющая правовые ресурсы, регулирующие имущественные, а также связанные и несвязанные с ними личные неимущественные отношения, которые обоснованы на независимости оценки, имущественной самостоятельности и юридическом равенстве сторон в целях создания наиболее благоприятных условий для удовлетворения частных потребностей, а также нормального развития экономических отношений.</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xml:space="preserve">Административное право — это важная отрасль права (система правовых норм), которая в целях выполнения задач и осуществления функций государства регулирует общественные отношения управленческого характера, складывающиеся в процессе организации и функционирования исполнительной власти, а также в сфере внутриорганизационной и </w:t>
      </w:r>
      <w:proofErr w:type="spellStart"/>
      <w:r w:rsidRPr="00C20F4B">
        <w:rPr>
          <w:rFonts w:ascii="Times New Roman" w:eastAsia="Times New Roman" w:hAnsi="Times New Roman" w:cs="Times New Roman"/>
          <w:color w:val="000000"/>
          <w:lang w:eastAsia="ru-RU"/>
        </w:rPr>
        <w:t>административно-юрисдикционной</w:t>
      </w:r>
      <w:proofErr w:type="spellEnd"/>
      <w:r w:rsidRPr="00C20F4B">
        <w:rPr>
          <w:rFonts w:ascii="Times New Roman" w:eastAsia="Times New Roman" w:hAnsi="Times New Roman" w:cs="Times New Roman"/>
          <w:color w:val="000000"/>
          <w:lang w:eastAsia="ru-RU"/>
        </w:rPr>
        <w:t xml:space="preserve"> деятельности различных государственных органов.</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3.</w:t>
      </w:r>
    </w:p>
    <w:p w:rsidR="002A1507" w:rsidRPr="00C20F4B" w:rsidRDefault="002A1507">
      <w:pPr>
        <w:rPr>
          <w:rFonts w:ascii="Times New Roman" w:hAnsi="Times New Roman" w:cs="Times New Roman"/>
        </w:rPr>
      </w:pP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Верны ли следующие суждения о правах и об обязанностях родителей?</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А. Забота о детях, их воспитание — и право, и обязанность родителей.</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Б. Родители представляют интересы своих детей и выступают в защиту их прав и интересов, в том числе в судах.</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верно только</w:t>
      </w:r>
      <w:proofErr w:type="gramStart"/>
      <w:r w:rsidRPr="00C20F4B">
        <w:rPr>
          <w:rFonts w:ascii="Times New Roman" w:eastAsia="Times New Roman" w:hAnsi="Times New Roman" w:cs="Times New Roman"/>
          <w:color w:val="000000"/>
          <w:lang w:eastAsia="ru-RU"/>
        </w:rPr>
        <w:t xml:space="preserve"> А</w:t>
      </w:r>
      <w:proofErr w:type="gramEnd"/>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верно только</w:t>
      </w:r>
      <w:proofErr w:type="gramStart"/>
      <w:r w:rsidRPr="00C20F4B">
        <w:rPr>
          <w:rFonts w:ascii="Times New Roman" w:eastAsia="Times New Roman" w:hAnsi="Times New Roman" w:cs="Times New Roman"/>
          <w:color w:val="000000"/>
          <w:lang w:eastAsia="ru-RU"/>
        </w:rPr>
        <w:t xml:space="preserve"> Б</w:t>
      </w:r>
      <w:proofErr w:type="gramEnd"/>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верны оба суждения</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оба суждения неверны</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Статья 63. Права и обязанности родителей по воспитанию и образованию детей.</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Статья 64. Права и обязанности родителей по защите прав и интересов детей.</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Защита прав и интересов детей возлагается на их родителей.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3.</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Верны ли следующие суждения о правах ребенка?</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А. Права ребенка защищаются особой конвенцией.</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Б. Право жить и воспитываться в семье — одно из главных прав ребенка.</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верно только</w:t>
      </w:r>
      <w:proofErr w:type="gramStart"/>
      <w:r w:rsidRPr="00C20F4B">
        <w:rPr>
          <w:rFonts w:ascii="Times New Roman" w:eastAsia="Times New Roman" w:hAnsi="Times New Roman" w:cs="Times New Roman"/>
          <w:color w:val="000000"/>
          <w:lang w:eastAsia="ru-RU"/>
        </w:rPr>
        <w:t xml:space="preserve"> А</w:t>
      </w:r>
      <w:proofErr w:type="gramEnd"/>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верно только</w:t>
      </w:r>
      <w:proofErr w:type="gramStart"/>
      <w:r w:rsidRPr="00C20F4B">
        <w:rPr>
          <w:rFonts w:ascii="Times New Roman" w:eastAsia="Times New Roman" w:hAnsi="Times New Roman" w:cs="Times New Roman"/>
          <w:color w:val="000000"/>
          <w:lang w:eastAsia="ru-RU"/>
        </w:rPr>
        <w:t xml:space="preserve"> Б</w:t>
      </w:r>
      <w:proofErr w:type="gramEnd"/>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верны оба суждения</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оба суждения неверны</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lastRenderedPageBreak/>
        <w:t>Права ребёнка — свод прав детей, зафиксированных в международных документах по правам ребёнка. Согласно Конвенции о правах ребёнка, ребёнок — это лицо, не достигшее восемнадцати лет.</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На международном и национальном уровне существует множество специальных актов о правах ребёнка. Основным актом о правах ребёнка на международном уровне является Конвенция о правах ребёнка (Нью-Йорк, 20 ноября 1989 г.) — это документ о правах ребёнка из 54 статей. Все права, входящие в Конвенцию, распространяются на всех детей.</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Пункт 2 Статьи 54 Конституции РФ предусматривает следующие виды личных неимущественных прав ребенка:</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право жить в семье;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право воспитываться в семье;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право знать своих родителей (насколько это возможно);</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право на их заботу;</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5) право на совместное с ними проживание, за исключением случаев, когда это противоречит его интересам;</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6) право на воспитание своими родителями;</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7) право на обеспечение его интересов;</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8) право на всестороннее развитие;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9) право на уважение его человеческого достоинства.</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3.</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Верны ли следующие суждения о семейном праве?</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А. Все имущество, приобретенное во время брака, является общей собственностью супругов.</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Б. Вопрос о расторжении брака в случае несогласия одного из супругов или наличия детей в семье решается только в судебном порядке.</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верно только</w:t>
      </w:r>
      <w:proofErr w:type="gramStart"/>
      <w:r w:rsidRPr="00C20F4B">
        <w:rPr>
          <w:rFonts w:ascii="Times New Roman" w:eastAsia="Times New Roman" w:hAnsi="Times New Roman" w:cs="Times New Roman"/>
          <w:color w:val="000000"/>
          <w:lang w:eastAsia="ru-RU"/>
        </w:rPr>
        <w:t xml:space="preserve"> А</w:t>
      </w:r>
      <w:proofErr w:type="gramEnd"/>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верно только</w:t>
      </w:r>
      <w:proofErr w:type="gramStart"/>
      <w:r w:rsidRPr="00C20F4B">
        <w:rPr>
          <w:rFonts w:ascii="Times New Roman" w:eastAsia="Times New Roman" w:hAnsi="Times New Roman" w:cs="Times New Roman"/>
          <w:color w:val="000000"/>
          <w:lang w:eastAsia="ru-RU"/>
        </w:rPr>
        <w:t xml:space="preserve"> Б</w:t>
      </w:r>
      <w:proofErr w:type="gramEnd"/>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верны оба суждения</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оба суждения неверны</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На имущество, нажитое супругами во время брака, распространяется действие ст. 34 Семейного Кодекса РФ. Так согласно этой статье все имущество, нажитое во время брака, является совместной собственностью супругов.</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xml:space="preserve">Расторжение брака в судебном порядке. Судебный порядок развода применяется в том случае, если у супругов имеются общие несовершеннолетние дети, при отсутствии согласия одного из супругов на развод, а </w:t>
      </w:r>
      <w:proofErr w:type="gramStart"/>
      <w:r w:rsidRPr="00C20F4B">
        <w:rPr>
          <w:rFonts w:ascii="Times New Roman" w:eastAsia="Times New Roman" w:hAnsi="Times New Roman" w:cs="Times New Roman"/>
          <w:color w:val="000000"/>
          <w:lang w:eastAsia="ru-RU"/>
        </w:rPr>
        <w:t>также</w:t>
      </w:r>
      <w:proofErr w:type="gramEnd"/>
      <w:r w:rsidRPr="00C20F4B">
        <w:rPr>
          <w:rFonts w:ascii="Times New Roman" w:eastAsia="Times New Roman" w:hAnsi="Times New Roman" w:cs="Times New Roman"/>
          <w:color w:val="000000"/>
          <w:lang w:eastAsia="ru-RU"/>
        </w:rPr>
        <w:t xml:space="preserve"> если один из супругов, несмотря на отсутствие у него возражений, уклоняется от расторжения брака в органах ЗАГС (отказывается подать заявление, не желает явиться для государственной регистрации расторжения брака и др.).</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3.</w:t>
      </w:r>
    </w:p>
    <w:p w:rsidR="002A1507" w:rsidRPr="00C20F4B" w:rsidRDefault="002A1507">
      <w:pPr>
        <w:rPr>
          <w:rFonts w:ascii="Times New Roman" w:hAnsi="Times New Roman" w:cs="Times New Roman"/>
        </w:rPr>
      </w:pP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Верны ли следующие суждения об отраслях права?</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А. Административное право — совокупность норм, регулирующих отношения в сфере государственного управления.</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Б. Гражданское право регулирует имущественные и связанные с ними личные неимущественные отношения.</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верно только</w:t>
      </w:r>
      <w:proofErr w:type="gramStart"/>
      <w:r w:rsidRPr="00C20F4B">
        <w:rPr>
          <w:rFonts w:ascii="Times New Roman" w:eastAsia="Times New Roman" w:hAnsi="Times New Roman" w:cs="Times New Roman"/>
          <w:color w:val="000000"/>
          <w:lang w:eastAsia="ru-RU"/>
        </w:rPr>
        <w:t xml:space="preserve"> А</w:t>
      </w:r>
      <w:proofErr w:type="gramEnd"/>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верно только</w:t>
      </w:r>
      <w:proofErr w:type="gramStart"/>
      <w:r w:rsidRPr="00C20F4B">
        <w:rPr>
          <w:rFonts w:ascii="Times New Roman" w:eastAsia="Times New Roman" w:hAnsi="Times New Roman" w:cs="Times New Roman"/>
          <w:color w:val="000000"/>
          <w:lang w:eastAsia="ru-RU"/>
        </w:rPr>
        <w:t xml:space="preserve"> Б</w:t>
      </w:r>
      <w:proofErr w:type="gramEnd"/>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верны оба суждения</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оба суждения неверны</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lastRenderedPageBreak/>
        <w:t>А — верно, административное право — это отрасль права (система правовых норм), регулирующая общественные отношения в сфере управленческой деятельности государственных органов; Б — верно, гражданское право — отрасль права, объединяющая правовые нормы, регулирующие имущественные, а также связанные и несвязанные с ними личные неимущественные отношения.</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3.</w:t>
      </w:r>
    </w:p>
    <w:p w:rsidR="00C20F4B" w:rsidRPr="00C20F4B" w:rsidRDefault="00C20F4B">
      <w:pPr>
        <w:rPr>
          <w:rFonts w:ascii="Times New Roman" w:hAnsi="Times New Roman" w:cs="Times New Roman"/>
        </w:rPr>
      </w:pP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xml:space="preserve">Бабушка с внуком, гуляя в лесу, нарвали букет цветов, которые занесены в Красную книгу. </w:t>
      </w:r>
      <w:proofErr w:type="gramStart"/>
      <w:r w:rsidRPr="00C20F4B">
        <w:rPr>
          <w:rFonts w:ascii="Times New Roman" w:eastAsia="Times New Roman" w:hAnsi="Times New Roman" w:cs="Times New Roman"/>
          <w:color w:val="000000"/>
          <w:lang w:eastAsia="ru-RU"/>
        </w:rPr>
        <w:t>Нормы</w:t>
      </w:r>
      <w:proofErr w:type="gramEnd"/>
      <w:r w:rsidRPr="00C20F4B">
        <w:rPr>
          <w:rFonts w:ascii="Times New Roman" w:eastAsia="Times New Roman" w:hAnsi="Times New Roman" w:cs="Times New Roman"/>
          <w:color w:val="000000"/>
          <w:lang w:eastAsia="ru-RU"/>
        </w:rPr>
        <w:t xml:space="preserve"> какой отрасли права регулируют данную ситуацию?</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уголовного права</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административного права</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гражданского права</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трудового права</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xml:space="preserve">Административное правонарушение — противоправное, виновное действие или бездействие физического или юридического лица, за которое законодательством об административных правонарушениях установлена административная ответственность. Статья 8.35 </w:t>
      </w:r>
      <w:proofErr w:type="spellStart"/>
      <w:r w:rsidRPr="00C20F4B">
        <w:rPr>
          <w:rFonts w:ascii="Times New Roman" w:eastAsia="Times New Roman" w:hAnsi="Times New Roman" w:cs="Times New Roman"/>
          <w:color w:val="000000"/>
          <w:lang w:eastAsia="ru-RU"/>
        </w:rPr>
        <w:t>КоАП</w:t>
      </w:r>
      <w:proofErr w:type="spellEnd"/>
      <w:r w:rsidRPr="00C20F4B">
        <w:rPr>
          <w:rFonts w:ascii="Times New Roman" w:eastAsia="Times New Roman" w:hAnsi="Times New Roman" w:cs="Times New Roman"/>
          <w:color w:val="000000"/>
          <w:lang w:eastAsia="ru-RU"/>
        </w:rPr>
        <w:t xml:space="preserve"> РФ, уничтожение редких и находящихся под угрозой исчезновения видов животных или растений. Нормы уголовного, гражданского и трудового права бабушка с внуком не нарушали.</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2.</w:t>
      </w:r>
    </w:p>
    <w:p w:rsidR="002A1507" w:rsidRPr="00C20F4B" w:rsidRDefault="002A1507">
      <w:pPr>
        <w:rPr>
          <w:rFonts w:ascii="Times New Roman" w:hAnsi="Times New Roman" w:cs="Times New Roman"/>
        </w:rPr>
      </w:pP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Среди приведённых примеров противоправного поведения административным проступком является</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ложное телефонное сообщение о готовящемся террористическом акте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невыполнение фирмой условий заключённого договора</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распитие гражданами спиртных напитков в общественных местах</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дача свидетелем ложных показаний в суде</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Административное правонарушение — противоправное, виновное действие или бездействие физического или юридического лица, за которое законодательством об административных правонарушениях установлена административная ответственность. Ложное телефонное сообщение о готовящемся террористическом акте и дача свидетелем ложных показаний в суде — уголовные преступления; невыполнение фирмой условий заключённого договора — гражданское правонарушение. Распитие гражданами спиртных напитков в общественных местах — административное правонарушение.</w:t>
      </w:r>
    </w:p>
    <w:p w:rsidR="002A1507" w:rsidRPr="00C20F4B" w:rsidRDefault="002A1507">
      <w:pPr>
        <w:rPr>
          <w:rFonts w:ascii="Times New Roman" w:hAnsi="Times New Roman" w:cs="Times New Roman"/>
        </w:rPr>
      </w:pP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Что является административным проступком?</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безбилетный проезд в метро</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угон автомобиля без цели его хищения</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кража дорогого мобильного телефона из магазина</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нарушение трудового договора</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Административное проступок  — противоправное, виновное действие или бездействие физического или юридического лица, за которое законодательством об административных правонарушениях установлена административная ответственность. Преступление (уголовное преступление) — правонарушение (общественно опасное деяние), совершение которого влечёт применение к лицу мер уголовной ответственности.</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1.</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lastRenderedPageBreak/>
        <w:t xml:space="preserve">Административное наказание последует </w:t>
      </w:r>
      <w:proofErr w:type="gramStart"/>
      <w:r w:rsidRPr="00C20F4B">
        <w:rPr>
          <w:rFonts w:ascii="Times New Roman" w:eastAsia="Times New Roman" w:hAnsi="Times New Roman" w:cs="Times New Roman"/>
          <w:color w:val="000000"/>
          <w:lang w:eastAsia="ru-RU"/>
        </w:rPr>
        <w:t>за</w:t>
      </w:r>
      <w:proofErr w:type="gramEnd"/>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уклонение от прохождения срочной воинской службы</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безбилетный проезд в общественном транспорте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кражу дорогого мобильного телефона в магазине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неявка на работу без уважительной причины</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Уклонение от прохождения срочной воинской службы, кража дорогого мобильного телефона в магазине — уголовное наказание; неявка на работу без уважительной причины — дисциплинарное; только безбилетный проезд в общественном транспорте — административное наказание.</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2.</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Что является примером административного правонарушения?</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опоздание сотрудника к началу рабочего дня</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грабёж, совершённый организованной группой</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ненадлежащее исполнение договорных обязательств</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безбилетный проезд в автобусе</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опоздание сотрудника к началу рабочего дня — </w:t>
      </w:r>
      <w:r w:rsidRPr="00C20F4B">
        <w:rPr>
          <w:rFonts w:ascii="Times New Roman" w:eastAsia="Times New Roman" w:hAnsi="Times New Roman" w:cs="Times New Roman"/>
          <w:i/>
          <w:iCs/>
          <w:color w:val="000000"/>
          <w:lang w:eastAsia="ru-RU"/>
        </w:rPr>
        <w:t>дисциплинарный проступок.</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грабёж, совершённый организованной группой — </w:t>
      </w:r>
      <w:r w:rsidRPr="00C20F4B">
        <w:rPr>
          <w:rFonts w:ascii="Times New Roman" w:eastAsia="Times New Roman" w:hAnsi="Times New Roman" w:cs="Times New Roman"/>
          <w:i/>
          <w:iCs/>
          <w:color w:val="000000"/>
          <w:lang w:eastAsia="ru-RU"/>
        </w:rPr>
        <w:t>уголовное преступление.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ненадлежащее исполнение договорных обязательств — </w:t>
      </w:r>
      <w:r w:rsidRPr="00C20F4B">
        <w:rPr>
          <w:rFonts w:ascii="Times New Roman" w:eastAsia="Times New Roman" w:hAnsi="Times New Roman" w:cs="Times New Roman"/>
          <w:i/>
          <w:iCs/>
          <w:color w:val="000000"/>
          <w:lang w:eastAsia="ru-RU"/>
        </w:rPr>
        <w:t>гражданский проступок.</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безбилетный проезд в автобусе — </w:t>
      </w:r>
      <w:r w:rsidRPr="00C20F4B">
        <w:rPr>
          <w:rFonts w:ascii="Times New Roman" w:eastAsia="Times New Roman" w:hAnsi="Times New Roman" w:cs="Times New Roman"/>
          <w:i/>
          <w:iCs/>
          <w:color w:val="000000"/>
          <w:lang w:eastAsia="ru-RU"/>
        </w:rPr>
        <w:t>административное правонарушение.</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Ответ:</w:t>
      </w:r>
      <w:r w:rsidRPr="00C20F4B">
        <w:rPr>
          <w:rFonts w:ascii="Times New Roman" w:eastAsia="Times New Roman" w:hAnsi="Times New Roman" w:cs="Times New Roman"/>
          <w:color w:val="000000"/>
          <w:lang w:eastAsia="ru-RU"/>
        </w:rPr>
        <w:t> 4</w:t>
      </w:r>
    </w:p>
    <w:p w:rsidR="002A1507" w:rsidRPr="00C20F4B" w:rsidRDefault="002A1507">
      <w:pPr>
        <w:rPr>
          <w:rFonts w:ascii="Times New Roman" w:hAnsi="Times New Roman" w:cs="Times New Roman"/>
        </w:rPr>
      </w:pP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Нормы административного права регулируют</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имущественные и личные неимущественные отношения</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отношения в сфере труда и занятости</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отношения между родителями и детьми</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отношения в сфере управления</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имущественные и личные неимущественные отношения — </w:t>
      </w:r>
      <w:r w:rsidRPr="00C20F4B">
        <w:rPr>
          <w:rFonts w:ascii="Times New Roman" w:eastAsia="Times New Roman" w:hAnsi="Times New Roman" w:cs="Times New Roman"/>
          <w:i/>
          <w:iCs/>
          <w:color w:val="000000"/>
          <w:lang w:eastAsia="ru-RU"/>
        </w:rPr>
        <w:t>гражданское право</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отношения в сфере труда и занятости — </w:t>
      </w:r>
      <w:r w:rsidRPr="00C20F4B">
        <w:rPr>
          <w:rFonts w:ascii="Times New Roman" w:eastAsia="Times New Roman" w:hAnsi="Times New Roman" w:cs="Times New Roman"/>
          <w:i/>
          <w:iCs/>
          <w:color w:val="000000"/>
          <w:lang w:eastAsia="ru-RU"/>
        </w:rPr>
        <w:t>трудовое право</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отношения между родителями и детьми — </w:t>
      </w:r>
      <w:r w:rsidRPr="00C20F4B">
        <w:rPr>
          <w:rFonts w:ascii="Times New Roman" w:eastAsia="Times New Roman" w:hAnsi="Times New Roman" w:cs="Times New Roman"/>
          <w:i/>
          <w:iCs/>
          <w:color w:val="000000"/>
          <w:lang w:eastAsia="ru-RU"/>
        </w:rPr>
        <w:t>семейное право</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отношения в сфере управления — </w:t>
      </w:r>
      <w:r w:rsidRPr="00C20F4B">
        <w:rPr>
          <w:rFonts w:ascii="Times New Roman" w:eastAsia="Times New Roman" w:hAnsi="Times New Roman" w:cs="Times New Roman"/>
          <w:i/>
          <w:iCs/>
          <w:color w:val="000000"/>
          <w:lang w:eastAsia="ru-RU"/>
        </w:rPr>
        <w:t>административное право</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Ответ:</w:t>
      </w:r>
      <w:r w:rsidRPr="00C20F4B">
        <w:rPr>
          <w:rFonts w:ascii="Times New Roman" w:eastAsia="Times New Roman" w:hAnsi="Times New Roman" w:cs="Times New Roman"/>
          <w:color w:val="000000"/>
          <w:lang w:eastAsia="ru-RU"/>
        </w:rPr>
        <w:t> 4.</w:t>
      </w:r>
    </w:p>
    <w:p w:rsidR="002A1507" w:rsidRPr="00C20F4B" w:rsidRDefault="002A1507">
      <w:pPr>
        <w:rPr>
          <w:rFonts w:ascii="Times New Roman" w:hAnsi="Times New Roman" w:cs="Times New Roman"/>
        </w:rPr>
      </w:pP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xml:space="preserve">Гражданин Н., управляя автомобилем, был остановлен сотрудником ГИБДД за превышение скорости. </w:t>
      </w:r>
      <w:proofErr w:type="gramStart"/>
      <w:r w:rsidRPr="00C20F4B">
        <w:rPr>
          <w:rFonts w:ascii="Times New Roman" w:eastAsia="Times New Roman" w:hAnsi="Times New Roman" w:cs="Times New Roman"/>
          <w:color w:val="000000"/>
          <w:lang w:eastAsia="ru-RU"/>
        </w:rPr>
        <w:t>Нормы</w:t>
      </w:r>
      <w:proofErr w:type="gramEnd"/>
      <w:r w:rsidRPr="00C20F4B">
        <w:rPr>
          <w:rFonts w:ascii="Times New Roman" w:eastAsia="Times New Roman" w:hAnsi="Times New Roman" w:cs="Times New Roman"/>
          <w:color w:val="000000"/>
          <w:lang w:eastAsia="ru-RU"/>
        </w:rPr>
        <w:t xml:space="preserve"> какого права определяют ответственность гражданина Н. в данной ситуации?</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уголовного</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административного</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гражданского</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трудового</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Нарушение правил дорожного движения является административным проступком.</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Ответ:</w:t>
      </w:r>
      <w:r w:rsidRPr="00C20F4B">
        <w:rPr>
          <w:rFonts w:ascii="Times New Roman" w:eastAsia="Times New Roman" w:hAnsi="Times New Roman" w:cs="Times New Roman"/>
          <w:color w:val="000000"/>
          <w:lang w:eastAsia="ru-RU"/>
        </w:rPr>
        <w:t> 2.</w:t>
      </w:r>
    </w:p>
    <w:p w:rsidR="002A1507" w:rsidRPr="00C20F4B" w:rsidRDefault="002A1507">
      <w:pPr>
        <w:rPr>
          <w:rFonts w:ascii="Times New Roman" w:hAnsi="Times New Roman" w:cs="Times New Roman"/>
        </w:rPr>
      </w:pP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Что из перечисленного ниже является административным проступком?</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lastRenderedPageBreak/>
        <w:t> </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незаконное лишение свободы</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незаконное усыновление (удочерение)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нарушение неприкосновенности жилища</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нарушение правил дорожного движения</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2A1507" w:rsidRPr="00C20F4B" w:rsidRDefault="002A1507" w:rsidP="002A1507">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Нарушение правил дорожного движения является административным проступком, все остальные варианты — уголовные преступления.</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2A1507" w:rsidRPr="00C20F4B" w:rsidRDefault="002A1507" w:rsidP="002A1507">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Ответ:</w:t>
      </w:r>
      <w:r w:rsidRPr="00C20F4B">
        <w:rPr>
          <w:rFonts w:ascii="Times New Roman" w:eastAsia="Times New Roman" w:hAnsi="Times New Roman" w:cs="Times New Roman"/>
          <w:color w:val="000000"/>
          <w:lang w:eastAsia="ru-RU"/>
        </w:rPr>
        <w:t> 4.</w:t>
      </w:r>
    </w:p>
    <w:p w:rsidR="002A1507" w:rsidRPr="00C20F4B" w:rsidRDefault="002A1507">
      <w:pPr>
        <w:rPr>
          <w:rFonts w:ascii="Times New Roman" w:hAnsi="Times New Roman" w:cs="Times New Roman"/>
        </w:rPr>
      </w:pP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Какие термины относятся к понятию «правонарушение»? Укажите цифру, под которой находится верный ответ.</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деяние, виновность, общественная опасность</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высшая юридическая сила, всенародное голосование</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договор, право собственности, возмещение ущерба</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правовой обычай, судебный прецедент</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xml:space="preserve">Правонарушение — виновное противоправное деяние (действие или бездействие), противоречащее требованиям правовых норм и совершённое </w:t>
      </w:r>
      <w:proofErr w:type="spellStart"/>
      <w:r w:rsidRPr="00C20F4B">
        <w:rPr>
          <w:rFonts w:ascii="Times New Roman" w:eastAsia="Times New Roman" w:hAnsi="Times New Roman" w:cs="Times New Roman"/>
          <w:color w:val="000000"/>
          <w:lang w:eastAsia="ru-RU"/>
        </w:rPr>
        <w:t>праводееспособным</w:t>
      </w:r>
      <w:proofErr w:type="spellEnd"/>
      <w:r w:rsidRPr="00C20F4B">
        <w:rPr>
          <w:rFonts w:ascii="Times New Roman" w:eastAsia="Times New Roman" w:hAnsi="Times New Roman" w:cs="Times New Roman"/>
          <w:color w:val="000000"/>
          <w:lang w:eastAsia="ru-RU"/>
        </w:rPr>
        <w:t xml:space="preserve"> (</w:t>
      </w:r>
      <w:proofErr w:type="spellStart"/>
      <w:r w:rsidRPr="00C20F4B">
        <w:rPr>
          <w:rFonts w:ascii="Times New Roman" w:eastAsia="Times New Roman" w:hAnsi="Times New Roman" w:cs="Times New Roman"/>
          <w:color w:val="000000"/>
          <w:lang w:eastAsia="ru-RU"/>
        </w:rPr>
        <w:t>деликтоспособным</w:t>
      </w:r>
      <w:proofErr w:type="spellEnd"/>
      <w:r w:rsidRPr="00C20F4B">
        <w:rPr>
          <w:rFonts w:ascii="Times New Roman" w:eastAsia="Times New Roman" w:hAnsi="Times New Roman" w:cs="Times New Roman"/>
          <w:color w:val="000000"/>
          <w:lang w:eastAsia="ru-RU"/>
        </w:rPr>
        <w:t>) лицом или лицами. Влечёт за собой юридическую ответственность.</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1.</w:t>
      </w:r>
    </w:p>
    <w:p w:rsidR="00C20F4B" w:rsidRPr="00C20F4B" w:rsidRDefault="00C20F4B">
      <w:pPr>
        <w:rPr>
          <w:rFonts w:ascii="Times New Roman" w:hAnsi="Times New Roman" w:cs="Times New Roman"/>
        </w:rPr>
      </w:pP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Не подготовившись к контрольной работе по математике, двое учащихся 11 класса решили сорвать её проведение. Они позвонили в полицию, сообщив, что в школе заложена бомба. Действия учащихся являются</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гражданским проступком</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преступлением</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административным проступком</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дисциплинарным нарушением</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xml:space="preserve">Преступление — виновное, общественно опасное деяние (действие или бездействие), запрещенное уголовным законом под угрозой наказания (ст. 14 УК РФ). Это наиболее опасное для общества деяние, прямо предусмотренное уголовным законом. Статья 207 УК РФ. Заведомо ложное сообщение об акте терроризма. </w:t>
      </w:r>
      <w:proofErr w:type="gramStart"/>
      <w:r w:rsidRPr="00C20F4B">
        <w:rPr>
          <w:rFonts w:ascii="Times New Roman" w:eastAsia="Times New Roman" w:hAnsi="Times New Roman" w:cs="Times New Roman"/>
          <w:color w:val="000000"/>
          <w:lang w:eastAsia="ru-RU"/>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w:t>
      </w:r>
      <w:proofErr w:type="gramEnd"/>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2.</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Что из перечисленного относится к признакам правонарушения?</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задержание сотрудником полиции</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возбуждение уголовного дела</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заключение следователя</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общественная опасность деяния</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Признаки правонарушения:</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Противоправное поведение человека, которое выражается в действии или бездействии. Правонарушениями не могут быть мысли, чувства, помыслы, так как они не регулируются правом. Бездействие является правонарушением в том случае, если человек должен был совершить определенные действия, но не совершил их (не оказал помощь лицу, находящемуся в опасном для жизни состоянии).</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lastRenderedPageBreak/>
        <w:t>2. Виновное поведение субъекта права, т. е. лицо должно осознанно совершать правонарушение, отдавать себе отчет в своих действиях. Вина — это психическое отношение правонарушителя к своему противоправному поведению. Различают две формы вины: умысел и неосторожность. Умысел (умышленная вина) имеет место тогда, когда лицо, совершающее правонарушение, предвидит и желает наступления общественно вредных последствий своего поведения (например, совершение кражи, неподчинение распоряжениям администрации и т. п.). Неосторожность бывает двух видов: самонадеянность, когда лицо предвидит общественно вредные последствия своего поведения, но легкомысленно рассчитывает на возможность избежать их (например, водитель выезжает в рейс на технически неисправной машине и, если происходит авария, то налицо вина в форме самонадеянности); небрежность — когда лицо не предвидит общественно вредных последствий своего поведения, но может и должно их предвидеть (например, если водитель перед рейсом не проверил техническое состояние машины и затем совершил аварию).</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Причинение вреда обществу, государству, гражданам.</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4.</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В приведённом перечне действий дисциплинарным проступком является</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невыполнение правил, предусмотренных уставом школы</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распространение наркотических веществ на школьной дискотеке</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отказ уступить место пожилому человеку в транспорте</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кража документов и бумажника у прохожего</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Невыполнение правил, предусмотренных уставом школы — дисциплинарный проступок; распространение наркотических веществ на школьной дискотеке — преступление; отказ уступить место пожилому человеку в транспорте — нарушение норм морали; кража документов и бумажника у прохожего — преступление.</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1.</w:t>
      </w:r>
    </w:p>
    <w:p w:rsidR="00C20F4B" w:rsidRPr="00C20F4B" w:rsidRDefault="00C20F4B">
      <w:pPr>
        <w:rPr>
          <w:rFonts w:ascii="Times New Roman" w:hAnsi="Times New Roman" w:cs="Times New Roman"/>
        </w:rPr>
      </w:pP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Верны ли следующие суждения о правоохранительных органах государства?</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А. Надзор за исполнением законов органами государственной власти осуществляет адвокатура.</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Б. К задачам полиции относится обеспечение безопасности личности.</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верно только</w:t>
      </w:r>
      <w:proofErr w:type="gramStart"/>
      <w:r w:rsidRPr="00C20F4B">
        <w:rPr>
          <w:rFonts w:ascii="Times New Roman" w:eastAsia="Times New Roman" w:hAnsi="Times New Roman" w:cs="Times New Roman"/>
          <w:color w:val="000000"/>
          <w:lang w:eastAsia="ru-RU"/>
        </w:rPr>
        <w:t xml:space="preserve"> А</w:t>
      </w:r>
      <w:proofErr w:type="gramEnd"/>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верно только</w:t>
      </w:r>
      <w:proofErr w:type="gramStart"/>
      <w:r w:rsidRPr="00C20F4B">
        <w:rPr>
          <w:rFonts w:ascii="Times New Roman" w:eastAsia="Times New Roman" w:hAnsi="Times New Roman" w:cs="Times New Roman"/>
          <w:color w:val="000000"/>
          <w:lang w:eastAsia="ru-RU"/>
        </w:rPr>
        <w:t xml:space="preserve"> Б</w:t>
      </w:r>
      <w:proofErr w:type="gramEnd"/>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верны оба суждения</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4) оба суждения неверны</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Надзор за исполнением законов органами государственной власти осуществляет не адвокатура, а прокуратура. К задачам полиции относится обеспечение безопасности личности.</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spacing w:val="32"/>
          <w:lang w:eastAsia="ru-RU"/>
        </w:rPr>
        <w:t>Правильный ответ указан под номером</w:t>
      </w:r>
      <w:r w:rsidRPr="00C20F4B">
        <w:rPr>
          <w:rFonts w:ascii="Times New Roman" w:eastAsia="Times New Roman" w:hAnsi="Times New Roman" w:cs="Times New Roman"/>
          <w:color w:val="000000"/>
          <w:lang w:eastAsia="ru-RU"/>
        </w:rPr>
        <w:t> 2.</w:t>
      </w:r>
    </w:p>
    <w:p w:rsidR="00C20F4B" w:rsidRDefault="00C20F4B">
      <w:pPr>
        <w:rPr>
          <w:rFonts w:ascii="Times New Roman" w:hAnsi="Times New Roman" w:cs="Times New Roman"/>
        </w:rPr>
      </w:pPr>
    </w:p>
    <w:p w:rsidR="00C20F4B" w:rsidRDefault="00C20F4B">
      <w:pPr>
        <w:rPr>
          <w:rFonts w:ascii="Times New Roman" w:hAnsi="Times New Roman" w:cs="Times New Roman"/>
        </w:rPr>
      </w:pPr>
    </w:p>
    <w:p w:rsidR="00C20F4B" w:rsidRDefault="00C20F4B">
      <w:pPr>
        <w:rPr>
          <w:rFonts w:ascii="Times New Roman" w:hAnsi="Times New Roman" w:cs="Times New Roman"/>
        </w:rPr>
      </w:pPr>
    </w:p>
    <w:p w:rsidR="00C20F4B" w:rsidRPr="00C20F4B" w:rsidRDefault="00C20F4B">
      <w:pPr>
        <w:rPr>
          <w:rFonts w:ascii="Times New Roman" w:hAnsi="Times New Roman" w:cs="Times New Roman"/>
        </w:rPr>
      </w:pPr>
    </w:p>
    <w:p w:rsidR="00C20F4B" w:rsidRPr="00C20F4B" w:rsidRDefault="00C20F4B">
      <w:pPr>
        <w:rPr>
          <w:rFonts w:ascii="Times New Roman" w:hAnsi="Times New Roman" w:cs="Times New Roman"/>
        </w:rPr>
      </w:pP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lastRenderedPageBreak/>
        <w:t>Какие три метода регулирования, по мнению автора, действуют в различных отраслях права? На примере любой отрасли права поясните, почему она тяготеет к тому или иному методу регулирования.</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sz w:val="28"/>
          <w:szCs w:val="28"/>
          <w:lang w:eastAsia="ru-RU"/>
        </w:rPr>
      </w:pPr>
      <w:r w:rsidRPr="00C20F4B">
        <w:rPr>
          <w:rFonts w:ascii="Times New Roman" w:eastAsia="Times New Roman" w:hAnsi="Times New Roman" w:cs="Times New Roman"/>
          <w:color w:val="000000"/>
          <w:sz w:val="28"/>
          <w:szCs w:val="28"/>
          <w:lang w:eastAsia="ru-RU"/>
        </w:rPr>
        <w:t>Юридические нормы, как мы уже знаем, — «кирпичики», исходные элементы всего здания права данной страны. Отрасли — наиболее крупные подразделения права, так сказать, целые этажи, службы правового здания. Таковы уголовное право, трудовое право, административное право, гражданское право и т. д. В своей совокупности эти отрасли и составляют право в целом — систему права данной страны. Отрасль права — это главное подразделение системы права, отличающееся специфическим режимом юридического регулирования и охватывающее целые участки однородных общественных отношений.</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sz w:val="28"/>
          <w:szCs w:val="28"/>
          <w:lang w:eastAsia="ru-RU"/>
        </w:rPr>
      </w:pPr>
      <w:r w:rsidRPr="00C20F4B">
        <w:rPr>
          <w:rFonts w:ascii="Times New Roman" w:eastAsia="Times New Roman" w:hAnsi="Times New Roman" w:cs="Times New Roman"/>
          <w:color w:val="000000"/>
          <w:sz w:val="28"/>
          <w:szCs w:val="28"/>
          <w:lang w:eastAsia="ru-RU"/>
        </w:rPr>
        <w:t xml:space="preserve">При указании на отрасль права можно отметить целый ряд её признаков. </w:t>
      </w:r>
      <w:proofErr w:type="gramStart"/>
      <w:r w:rsidRPr="00C20F4B">
        <w:rPr>
          <w:rFonts w:ascii="Times New Roman" w:eastAsia="Times New Roman" w:hAnsi="Times New Roman" w:cs="Times New Roman"/>
          <w:color w:val="000000"/>
          <w:sz w:val="28"/>
          <w:szCs w:val="28"/>
          <w:lang w:eastAsia="ru-RU"/>
        </w:rPr>
        <w:t>У каждой из отраслей есть «свой предмет», т. е. особый участок общественной жизни, особый вид однородных общественных отношений: конституционных, трудовых, земельных, по социальному обеспечению и др. Каждая из отраслей имеет «своё законодательство», как правило, самостоятельные кодексы, иные законодательные акты.</w:t>
      </w:r>
      <w:proofErr w:type="gramEnd"/>
      <w:r w:rsidRPr="00C20F4B">
        <w:rPr>
          <w:rFonts w:ascii="Times New Roman" w:eastAsia="Times New Roman" w:hAnsi="Times New Roman" w:cs="Times New Roman"/>
          <w:color w:val="000000"/>
          <w:sz w:val="28"/>
          <w:szCs w:val="28"/>
          <w:lang w:eastAsia="ru-RU"/>
        </w:rPr>
        <w:t xml:space="preserve"> Так, уголовному праву соответствует уголовное законодательство во главе с Уголовным кодексом; гражданскому праву — гражданское законодательство во главе с Гражданским кодексом.</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sz w:val="28"/>
          <w:szCs w:val="28"/>
          <w:lang w:eastAsia="ru-RU"/>
        </w:rPr>
      </w:pPr>
      <w:r w:rsidRPr="00C20F4B">
        <w:rPr>
          <w:rFonts w:ascii="Times New Roman" w:eastAsia="Times New Roman" w:hAnsi="Times New Roman" w:cs="Times New Roman"/>
          <w:color w:val="000000"/>
          <w:sz w:val="28"/>
          <w:szCs w:val="28"/>
          <w:lang w:eastAsia="ru-RU"/>
        </w:rPr>
        <w:t xml:space="preserve">И всё же главная особенность каждой отрасли — наличие особого юридического режима («метода регулирования»), который характеризует то, как, каким способом — через дозволения, запрещения, </w:t>
      </w:r>
      <w:proofErr w:type="spellStart"/>
      <w:r w:rsidRPr="00C20F4B">
        <w:rPr>
          <w:rFonts w:ascii="Times New Roman" w:eastAsia="Times New Roman" w:hAnsi="Times New Roman" w:cs="Times New Roman"/>
          <w:color w:val="000000"/>
          <w:sz w:val="28"/>
          <w:szCs w:val="28"/>
          <w:lang w:eastAsia="ru-RU"/>
        </w:rPr>
        <w:t>обязывания</w:t>
      </w:r>
      <w:proofErr w:type="spellEnd"/>
      <w:r w:rsidRPr="00C20F4B">
        <w:rPr>
          <w:rFonts w:ascii="Times New Roman" w:eastAsia="Times New Roman" w:hAnsi="Times New Roman" w:cs="Times New Roman"/>
          <w:color w:val="000000"/>
          <w:sz w:val="28"/>
          <w:szCs w:val="28"/>
          <w:lang w:eastAsia="ru-RU"/>
        </w:rPr>
        <w:t xml:space="preserve"> — осуществляется юридическое регулирование. К дозволениям, скажем, тяготеет гражданское право, трудовое право; к запрещениям — уголовное; к </w:t>
      </w:r>
      <w:proofErr w:type="spellStart"/>
      <w:r w:rsidRPr="00C20F4B">
        <w:rPr>
          <w:rFonts w:ascii="Times New Roman" w:eastAsia="Times New Roman" w:hAnsi="Times New Roman" w:cs="Times New Roman"/>
          <w:color w:val="000000"/>
          <w:sz w:val="28"/>
          <w:szCs w:val="28"/>
          <w:lang w:eastAsia="ru-RU"/>
        </w:rPr>
        <w:t>обязываниям</w:t>
      </w:r>
      <w:proofErr w:type="spellEnd"/>
      <w:r w:rsidRPr="00C20F4B">
        <w:rPr>
          <w:rFonts w:ascii="Times New Roman" w:eastAsia="Times New Roman" w:hAnsi="Times New Roman" w:cs="Times New Roman"/>
          <w:color w:val="000000"/>
          <w:sz w:val="28"/>
          <w:szCs w:val="28"/>
          <w:lang w:eastAsia="ru-RU"/>
        </w:rPr>
        <w:t xml:space="preserve"> — административное. Квалифицированный юрист-практик знает, что обозначение юридических дел в качестве уголовных, трудовых, семейных свидетельствует о том, что в данном случае действует особый юридический порядок. Например, гражданин заключил с организацией соглашение о производстве работы, а потом возник конфликт, и юридическому органу нужно рассматривать «дело». Какое дело? Ответ на этот вопрос зависит от того, какое было заключено соглашение. Трудовой договор? Просто соглашение на выполнение подрядных работ? В первом случае (трудовой договор) вступает в действие трудовое право. Если же заключено подрядное соглашение, то тут уже другой юридический режим, устанавливаемый и поддерживаемый не трудовым, а гражданским правом.</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0F4B">
        <w:rPr>
          <w:rFonts w:ascii="Times New Roman" w:eastAsia="Times New Roman" w:hAnsi="Times New Roman" w:cs="Times New Roman"/>
          <w:color w:val="000000"/>
          <w:sz w:val="28"/>
          <w:szCs w:val="28"/>
          <w:lang w:eastAsia="ru-RU"/>
        </w:rPr>
        <w:t> </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0F4B">
        <w:rPr>
          <w:rFonts w:ascii="Times New Roman" w:eastAsia="Times New Roman" w:hAnsi="Times New Roman" w:cs="Times New Roman"/>
          <w:i/>
          <w:iCs/>
          <w:color w:val="000000"/>
          <w:sz w:val="28"/>
          <w:szCs w:val="28"/>
          <w:lang w:eastAsia="ru-RU"/>
        </w:rPr>
        <w:t>(По С. С. Алексееву)</w:t>
      </w:r>
    </w:p>
    <w:p w:rsid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p>
    <w:p w:rsid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Какое определение отрасли права дано в тексте? Какие три признака отрасли права рассмотрены автором? Укажите не менее трех примеров отраслей права, которые приводит автор.</w:t>
      </w:r>
    </w:p>
    <w:p w:rsid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p>
    <w:p w:rsid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p>
    <w:p w:rsid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p>
    <w:p w:rsid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hyperlink r:id="rId4" w:history="1">
        <w:r w:rsidRPr="00C20F4B">
          <w:rPr>
            <w:rFonts w:ascii="Times New Roman" w:eastAsia="Times New Roman" w:hAnsi="Times New Roman" w:cs="Times New Roman"/>
            <w:color w:val="090949"/>
            <w:lang w:eastAsia="ru-RU"/>
          </w:rPr>
          <w:t>Показать другие задания к этому тексту</w:t>
        </w:r>
      </w:hyperlink>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Правильный ответ должен содержать следующие элементы:</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xml:space="preserve">1) три метода регулирования: дозволение, запрещение, </w:t>
      </w:r>
      <w:proofErr w:type="spellStart"/>
      <w:r w:rsidRPr="00C20F4B">
        <w:rPr>
          <w:rFonts w:ascii="Times New Roman" w:eastAsia="Times New Roman" w:hAnsi="Times New Roman" w:cs="Times New Roman"/>
          <w:color w:val="000000"/>
          <w:lang w:eastAsia="ru-RU"/>
        </w:rPr>
        <w:t>обязывание</w:t>
      </w:r>
      <w:proofErr w:type="spellEnd"/>
      <w:r w:rsidRPr="00C20F4B">
        <w:rPr>
          <w:rFonts w:ascii="Times New Roman" w:eastAsia="Times New Roman" w:hAnsi="Times New Roman" w:cs="Times New Roman"/>
          <w:color w:val="000000"/>
          <w:lang w:eastAsia="ru-RU"/>
        </w:rPr>
        <w:t>;</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предположение для одной любой отрасли, допустим: уголовное право тяготеет к запрещениям, поскольку его применение является реакцией на совершение субъектами неприемлемых в обществе противоправных деяний.</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Какое определение отрасли права дано в тексте? Какие три признака отрасли права рассмотрены автором? Укажите не менее трех примеров отраслей права, которые приводит автор.</w:t>
      </w:r>
    </w:p>
    <w:p w:rsidR="00C20F4B" w:rsidRPr="00C20F4B" w:rsidRDefault="00C20F4B" w:rsidP="00C20F4B">
      <w:pPr>
        <w:shd w:val="clear" w:color="auto" w:fill="FFFFFF"/>
        <w:spacing w:after="0" w:line="240" w:lineRule="auto"/>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b/>
          <w:bCs/>
          <w:color w:val="000000"/>
          <w:lang w:eastAsia="ru-RU"/>
        </w:rPr>
        <w:t>Пояснение.</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Правильный ответ должен содержать следующие элементы:</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1. Определение: отрасль права — это главное подразделение системы права, отличающееся специфическим режимом юридического регулирования и охватывающее целые участки однородных общественных отношений.</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2. В правильном ответе должны быть названы следующие признаки отрасли права (по тексту):</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У каждой из отраслей есть:</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«свой предмет»;</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«своё законодательство»;</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наличие особого юридического режима («метода регулирования»).</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3. Ответ на третий вопрос:</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уголовное право;</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трудовое право;</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административное право;</w:t>
      </w:r>
    </w:p>
    <w:p w:rsidR="00C20F4B" w:rsidRPr="00C20F4B" w:rsidRDefault="00C20F4B" w:rsidP="00C20F4B">
      <w:pPr>
        <w:shd w:val="clear" w:color="auto" w:fill="FFFFFF"/>
        <w:spacing w:after="0" w:line="240" w:lineRule="auto"/>
        <w:ind w:firstLine="404"/>
        <w:jc w:val="both"/>
        <w:rPr>
          <w:rFonts w:ascii="Times New Roman" w:eastAsia="Times New Roman" w:hAnsi="Times New Roman" w:cs="Times New Roman"/>
          <w:color w:val="000000"/>
          <w:lang w:eastAsia="ru-RU"/>
        </w:rPr>
      </w:pPr>
      <w:r w:rsidRPr="00C20F4B">
        <w:rPr>
          <w:rFonts w:ascii="Times New Roman" w:eastAsia="Times New Roman" w:hAnsi="Times New Roman" w:cs="Times New Roman"/>
          <w:color w:val="000000"/>
          <w:lang w:eastAsia="ru-RU"/>
        </w:rPr>
        <w:t>— гражданское право.</w:t>
      </w:r>
    </w:p>
    <w:p w:rsidR="00C20F4B" w:rsidRPr="00C20F4B" w:rsidRDefault="00C20F4B" w:rsidP="00C20F4B">
      <w:pPr>
        <w:rPr>
          <w:rFonts w:ascii="Times New Roman" w:hAnsi="Times New Roman" w:cs="Times New Roman"/>
        </w:rPr>
      </w:pPr>
    </w:p>
    <w:p w:rsidR="00C20F4B" w:rsidRDefault="00C20F4B"/>
    <w:sectPr w:rsidR="00C20F4B" w:rsidSect="008514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4F6F6A"/>
    <w:rsid w:val="002A1507"/>
    <w:rsid w:val="004F6F6A"/>
    <w:rsid w:val="0085113E"/>
    <w:rsid w:val="008514E1"/>
    <w:rsid w:val="00C20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F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4675</Words>
  <Characters>26651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2022-04-27T04:32:00Z</dcterms:created>
  <dcterms:modified xsi:type="dcterms:W3CDTF">2022-04-27T05:01:00Z</dcterms:modified>
</cp:coreProperties>
</file>