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7648B"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b/>
          <w:sz w:val="28"/>
          <w:szCs w:val="28"/>
          <w:shd w:val="clear" w:color="auto" w:fill="FFFFFF"/>
        </w:rPr>
        <w:t>Права ребенка</w:t>
      </w:r>
      <w:r w:rsidRPr="00E075E9">
        <w:rPr>
          <w:rFonts w:ascii="Times New Roman" w:hAnsi="Times New Roman" w:cs="Times New Roman"/>
          <w:sz w:val="28"/>
          <w:szCs w:val="28"/>
          <w:shd w:val="clear" w:color="auto" w:fill="FFFFFF"/>
        </w:rPr>
        <w:t xml:space="preserve"> — это набор законных и моральных прав, которые присущи детям как отдельной категории общества и направлены на защиту и обеспечение их благополучия, развития и безопасности. Права ребенка признаются и защищаются многочисленными международными и национальными нормативными актами. </w:t>
      </w:r>
    </w:p>
    <w:p w14:paraId="445C605F"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Список прав детей</w:t>
      </w:r>
      <w:r w:rsidRPr="00E075E9">
        <w:rPr>
          <w:rFonts w:ascii="Times New Roman" w:hAnsi="Times New Roman" w:cs="Times New Roman"/>
          <w:sz w:val="28"/>
          <w:szCs w:val="28"/>
          <w:shd w:val="clear" w:color="auto" w:fill="FFFFFF"/>
        </w:rPr>
        <w:t>.</w:t>
      </w:r>
    </w:p>
    <w:p w14:paraId="774F3B5E"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 xml:space="preserve"> Основные принципы и составляющие прав детей включают: </w:t>
      </w:r>
    </w:p>
    <w:p w14:paraId="26CF03EA"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Право на жизнь и выживание: Каждый ребенок имеет право на жизнь и защиту от всех видов насилия и вреда.</w:t>
      </w:r>
    </w:p>
    <w:p w14:paraId="1FFB3712"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 xml:space="preserve"> Право на здоровье</w:t>
      </w:r>
      <w:proofErr w:type="gramStart"/>
      <w:r w:rsidRPr="00E075E9">
        <w:rPr>
          <w:rFonts w:ascii="Times New Roman" w:hAnsi="Times New Roman" w:cs="Times New Roman"/>
          <w:sz w:val="28"/>
          <w:szCs w:val="28"/>
          <w:shd w:val="clear" w:color="auto" w:fill="FFFFFF"/>
        </w:rPr>
        <w:t>: Это</w:t>
      </w:r>
      <w:proofErr w:type="gramEnd"/>
      <w:r w:rsidRPr="00E075E9">
        <w:rPr>
          <w:rFonts w:ascii="Times New Roman" w:hAnsi="Times New Roman" w:cs="Times New Roman"/>
          <w:sz w:val="28"/>
          <w:szCs w:val="28"/>
          <w:shd w:val="clear" w:color="auto" w:fill="FFFFFF"/>
        </w:rPr>
        <w:t xml:space="preserve"> включает доступ к медицинскому обслуживанию, питанию, жилью, воде и санитарным условиям, которые обеспечивают физическое и психическое здоровье. </w:t>
      </w:r>
    </w:p>
    <w:p w14:paraId="58B084F2"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 xml:space="preserve">Право на образование: Дети имеют право на бесплатное и обязательное образование, которое должно быть доступным и равнодоступным для всех. </w:t>
      </w:r>
    </w:p>
    <w:p w14:paraId="6EEBEBA5"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Право на защиту от насилия и эксплуатации:</w:t>
      </w:r>
      <w:r w:rsidRPr="00E075E9">
        <w:rPr>
          <w:rFonts w:ascii="Times New Roman" w:hAnsi="Times New Roman" w:cs="Times New Roman"/>
          <w:sz w:val="28"/>
          <w:szCs w:val="28"/>
          <w:shd w:val="clear" w:color="auto" w:fill="FFFFFF"/>
        </w:rPr>
        <w:t xml:space="preserve"> э</w:t>
      </w:r>
      <w:r w:rsidRPr="00E075E9">
        <w:rPr>
          <w:rFonts w:ascii="Times New Roman" w:hAnsi="Times New Roman" w:cs="Times New Roman"/>
          <w:sz w:val="28"/>
          <w:szCs w:val="28"/>
          <w:shd w:val="clear" w:color="auto" w:fill="FFFFFF"/>
        </w:rPr>
        <w:t xml:space="preserve">то включает в себя защиту от физического, эмоционального и сексуального насилия, а также от эксплуатации, включая детский труд и детскую проституцию. </w:t>
      </w:r>
    </w:p>
    <w:p w14:paraId="2A3750F3"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Право на участие и выражение мнения: Дети имеют право высказывать свое мнение по вопросам, касающимся их жизни, и быть слышанными в принятии решений, которые их затрагивают.</w:t>
      </w:r>
    </w:p>
    <w:p w14:paraId="77AF5304"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 xml:space="preserve"> Право на семью и защиту в случае разлучения с родителями: Дети имеют право на обеспечение социальной и юридической защиты, включая право на жизнь в семье или на альтернативную заботу в случае разлучения с родителями. </w:t>
      </w:r>
    </w:p>
    <w:p w14:paraId="480112B2"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 xml:space="preserve">Право на игру и отдых: Дети имеют право на игру, отдых и участие в культурной жизни. </w:t>
      </w:r>
    </w:p>
    <w:p w14:paraId="15DA698D" w14:textId="77777777" w:rsidR="00E075E9" w:rsidRPr="00E075E9" w:rsidRDefault="00E075E9" w:rsidP="00E075E9">
      <w:pPr>
        <w:pStyle w:val="a3"/>
        <w:numPr>
          <w:ilvl w:val="0"/>
          <w:numId w:val="3"/>
        </w:numPr>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 xml:space="preserve">Право на равенство и </w:t>
      </w:r>
      <w:proofErr w:type="spellStart"/>
      <w:r w:rsidRPr="00E075E9">
        <w:rPr>
          <w:rFonts w:ascii="Times New Roman" w:hAnsi="Times New Roman" w:cs="Times New Roman"/>
          <w:sz w:val="28"/>
          <w:szCs w:val="28"/>
          <w:shd w:val="clear" w:color="auto" w:fill="FFFFFF"/>
        </w:rPr>
        <w:t>недискриминацию</w:t>
      </w:r>
      <w:proofErr w:type="spellEnd"/>
      <w:r w:rsidRPr="00E075E9">
        <w:rPr>
          <w:rFonts w:ascii="Times New Roman" w:hAnsi="Times New Roman" w:cs="Times New Roman"/>
          <w:sz w:val="28"/>
          <w:szCs w:val="28"/>
          <w:shd w:val="clear" w:color="auto" w:fill="FFFFFF"/>
        </w:rPr>
        <w:t xml:space="preserve">: Все дети должны иметь равные права и возможности, независимо от своего пола, расы, национальности, религии, инвалидности или иных особенностей. </w:t>
      </w:r>
      <w:r w:rsidRPr="00E075E9">
        <w:rPr>
          <w:rFonts w:ascii="Times New Roman" w:hAnsi="Times New Roman" w:cs="Times New Roman"/>
          <w:b/>
          <w:sz w:val="28"/>
          <w:szCs w:val="28"/>
          <w:shd w:val="clear" w:color="auto" w:fill="FFFFFF"/>
        </w:rPr>
        <w:t>Список обязанностей</w:t>
      </w:r>
      <w:r w:rsidRPr="00E075E9">
        <w:rPr>
          <w:rFonts w:ascii="Times New Roman" w:hAnsi="Times New Roman" w:cs="Times New Roman"/>
          <w:sz w:val="28"/>
          <w:szCs w:val="28"/>
          <w:shd w:val="clear" w:color="auto" w:fill="FFFFFF"/>
        </w:rPr>
        <w:t xml:space="preserve"> </w:t>
      </w:r>
    </w:p>
    <w:p w14:paraId="1DC0792A"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 xml:space="preserve">С рождения слушаться родителей и лиц, их заменяющих, </w:t>
      </w:r>
    </w:p>
    <w:p w14:paraId="025940E4"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 xml:space="preserve">принимать их заботу и воспитание за исключением случаев пренебрежительного, жестокого, грубого, унижающего обращения, эксплуатации; </w:t>
      </w:r>
    </w:p>
    <w:p w14:paraId="6C8326B7" w14:textId="77777777" w:rsidR="00E075E9" w:rsidRPr="00E075E9" w:rsidRDefault="00E075E9" w:rsidP="00E075E9">
      <w:pPr>
        <w:ind w:left="720" w:hanging="360"/>
        <w:rPr>
          <w:rFonts w:ascii="Times New Roman" w:hAnsi="Times New Roman" w:cs="Times New Roman"/>
          <w:sz w:val="28"/>
          <w:szCs w:val="28"/>
          <w:shd w:val="clear" w:color="auto" w:fill="FFFFFF"/>
        </w:rPr>
      </w:pPr>
      <w:bookmarkStart w:id="0" w:name="_GoBack"/>
      <w:r w:rsidRPr="00E075E9">
        <w:rPr>
          <w:rFonts w:ascii="Times New Roman" w:hAnsi="Times New Roman" w:cs="Times New Roman"/>
          <w:sz w:val="28"/>
          <w:szCs w:val="28"/>
          <w:shd w:val="clear" w:color="auto" w:fill="FFFFFF"/>
        </w:rPr>
        <w:lastRenderedPageBreak/>
        <w:t xml:space="preserve">соблюдать правила поведения, установленные в воспитательных и образовательных учреждениях, общественных местах, дома. </w:t>
      </w:r>
    </w:p>
    <w:p w14:paraId="7DCECA2E" w14:textId="012F2FFD"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С 6 лет получить среднее образование; соблюдать правила внутреннего распорядка учебного заведения и учебную дисциплину.</w:t>
      </w:r>
    </w:p>
    <w:p w14:paraId="55BC49EE" w14:textId="77777777" w:rsidR="00E075E9" w:rsidRPr="00E075E9" w:rsidRDefault="00E075E9" w:rsidP="00E075E9">
      <w:pPr>
        <w:ind w:left="720" w:hanging="360"/>
        <w:rPr>
          <w:rFonts w:ascii="Times New Roman" w:hAnsi="Times New Roman" w:cs="Times New Roman"/>
          <w:sz w:val="28"/>
          <w:szCs w:val="28"/>
          <w:shd w:val="clear" w:color="auto" w:fill="FFFFFF"/>
        </w:rPr>
      </w:pPr>
      <w:r w:rsidRPr="00E075E9">
        <w:rPr>
          <w:rFonts w:ascii="Times New Roman" w:hAnsi="Times New Roman" w:cs="Times New Roman"/>
          <w:sz w:val="28"/>
          <w:szCs w:val="28"/>
          <w:shd w:val="clear" w:color="auto" w:fill="FFFFFF"/>
        </w:rPr>
        <w:t xml:space="preserve"> С 14 лет выполнять трудовые обязанности в соответствии с условиями трудового договора, правилами трудового распорядка и трудовым законодательством; соблюдать устав, правила молодёжного общественного объединения. </w:t>
      </w:r>
    </w:p>
    <w:p w14:paraId="03642429" w14:textId="0A50B855" w:rsidR="00065EC8" w:rsidRDefault="00E075E9" w:rsidP="00E075E9">
      <w:pPr>
        <w:ind w:left="720" w:hanging="360"/>
        <w:rPr>
          <w:rFonts w:ascii="Times New Roman" w:hAnsi="Times New Roman" w:cs="Times New Roman"/>
          <w:b/>
          <w:sz w:val="28"/>
          <w:szCs w:val="28"/>
        </w:rPr>
      </w:pPr>
      <w:r w:rsidRPr="00E075E9">
        <w:rPr>
          <w:rFonts w:ascii="Times New Roman" w:hAnsi="Times New Roman" w:cs="Times New Roman"/>
          <w:sz w:val="28"/>
          <w:szCs w:val="28"/>
          <w:shd w:val="clear" w:color="auto" w:fill="FFFFFF"/>
        </w:rPr>
        <w:t>С 17 лет для юношей – встать на воинский учет (пройти комиссию в военкомате и получить приписное свидетельство).</w:t>
      </w:r>
      <w:r w:rsidRPr="00E075E9">
        <w:rPr>
          <w:rFonts w:ascii="Times New Roman" w:hAnsi="Times New Roman" w:cs="Times New Roman"/>
          <w:sz w:val="28"/>
          <w:szCs w:val="28"/>
        </w:rPr>
        <w:br/>
      </w:r>
      <w:bookmarkEnd w:id="0"/>
      <w:r w:rsidRPr="00E075E9">
        <w:rPr>
          <w:rFonts w:ascii="Times New Roman" w:hAnsi="Times New Roman" w:cs="Times New Roman"/>
          <w:color w:val="70859F"/>
          <w:sz w:val="28"/>
          <w:szCs w:val="28"/>
        </w:rPr>
        <w:br/>
      </w:r>
      <w:r w:rsidR="00065EC8">
        <w:rPr>
          <w:rFonts w:ascii="Times New Roman" w:hAnsi="Times New Roman" w:cs="Times New Roman"/>
          <w:b/>
          <w:sz w:val="28"/>
          <w:szCs w:val="28"/>
        </w:rPr>
        <w:t xml:space="preserve">Конвенция о правах ребенка </w:t>
      </w:r>
    </w:p>
    <w:p w14:paraId="33CBE8B3" w14:textId="77777777" w:rsidR="00065EC8" w:rsidRDefault="00065EC8" w:rsidP="00065EC8">
      <w:pPr>
        <w:pStyle w:val="Default"/>
        <w:rPr>
          <w:rFonts w:ascii="Times New Roman" w:hAnsi="Times New Roman" w:cs="Times New Roman"/>
          <w:sz w:val="28"/>
          <w:szCs w:val="28"/>
        </w:rPr>
      </w:pPr>
      <w:r>
        <w:rPr>
          <w:rFonts w:ascii="Times New Roman" w:hAnsi="Times New Roman" w:cs="Times New Roman"/>
          <w:iCs/>
          <w:sz w:val="28"/>
          <w:szCs w:val="28"/>
        </w:rPr>
        <w:t xml:space="preserve">           Принята и открыта для подписания, ратификации и присоединения резолюцией 44/25 Генеральной Ассамблеи от 20 ноября 1989 года. В первый день ее подписания к ней присоединились 61 государство. Конвенцию ратифицировали 20 государств. 2 сентября 1990 года она вступила в силу.</w:t>
      </w:r>
    </w:p>
    <w:p w14:paraId="30AAF086" w14:textId="77777777" w:rsidR="00065EC8" w:rsidRDefault="00065EC8" w:rsidP="00065EC8">
      <w:pPr>
        <w:pStyle w:val="Default"/>
        <w:rPr>
          <w:rFonts w:ascii="Times New Roman" w:hAnsi="Times New Roman" w:cs="Times New Roman"/>
          <w:sz w:val="28"/>
          <w:szCs w:val="28"/>
        </w:rPr>
      </w:pPr>
      <w:r>
        <w:rPr>
          <w:rFonts w:ascii="Times New Roman" w:hAnsi="Times New Roman" w:cs="Times New Roman"/>
          <w:sz w:val="28"/>
          <w:szCs w:val="28"/>
        </w:rPr>
        <w:t xml:space="preserve">      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напоминая, что Организация Объединенных Наций во Всеобщей декларации прав человека провозгласила, что дети имеют право на особую заботу и помощь,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признавая, что ребенку для полного и гармоничного развития его личности необходимо расти в семейном окружении, в атмосфере счастья, любви и понимания, </w:t>
      </w:r>
    </w:p>
    <w:p w14:paraId="28DA01D3" w14:textId="77777777" w:rsidR="00065EC8" w:rsidRDefault="00065EC8" w:rsidP="00065EC8">
      <w:pPr>
        <w:pStyle w:val="Default"/>
        <w:rPr>
          <w:rFonts w:ascii="Times New Roman" w:hAnsi="Times New Roman" w:cs="Times New Roman"/>
          <w:sz w:val="28"/>
          <w:szCs w:val="28"/>
        </w:rPr>
      </w:pPr>
      <w:r>
        <w:rPr>
          <w:rFonts w:ascii="Times New Roman" w:hAnsi="Times New Roman" w:cs="Times New Roman"/>
          <w:sz w:val="28"/>
          <w:szCs w:val="28"/>
        </w:rPr>
        <w:t xml:space="preserve">считая, что ребенок должен быть полностью подготовлен к самостоятельной жизни в обществе и воспитан в духе идеалов, провозглашенных в Уставе </w:t>
      </w:r>
      <w:r>
        <w:rPr>
          <w:rFonts w:ascii="Times New Roman" w:hAnsi="Times New Roman" w:cs="Times New Roman"/>
          <w:sz w:val="28"/>
          <w:szCs w:val="28"/>
        </w:rPr>
        <w:lastRenderedPageBreak/>
        <w:t>Организации Объединенных Наций, и особенно в духе мира, достоинства, терпимости, свободы, равенства и солидарности, 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 признавая, что во всех странах мира есть дети, живущие в исключительно трудных условиях, и что такие дети нуждаются в особом внимании, учитывая должным образом важность традиций и культурных ценностей каждого народа для защиты и гармоничного развития ребенка, признавая важность международного сотрудничества для улучшения условий жизни детей в каждой стране, в частности в развивающихся странах.</w:t>
      </w:r>
    </w:p>
    <w:p w14:paraId="4E84B785" w14:textId="77777777" w:rsidR="00065EC8" w:rsidRDefault="00065EC8" w:rsidP="00065EC8">
      <w:pPr>
        <w:pStyle w:val="Default"/>
        <w:rPr>
          <w:rFonts w:ascii="Times New Roman" w:hAnsi="Times New Roman" w:cs="Times New Roman"/>
          <w:sz w:val="28"/>
          <w:szCs w:val="28"/>
        </w:rPr>
      </w:pPr>
      <w:r>
        <w:rPr>
          <w:rFonts w:ascii="Times New Roman" w:hAnsi="Times New Roman" w:cs="Times New Roman"/>
          <w:sz w:val="28"/>
          <w:szCs w:val="28"/>
        </w:rPr>
        <w:t xml:space="preserve">    Конвенция раскрывает свои положения в 54х статьях документа.</w:t>
      </w:r>
    </w:p>
    <w:p w14:paraId="5481482D" w14:textId="77777777" w:rsidR="00065EC8" w:rsidRDefault="00065EC8" w:rsidP="00065EC8">
      <w:pPr>
        <w:pStyle w:val="Default"/>
        <w:rPr>
          <w:rFonts w:ascii="Times New Roman" w:hAnsi="Times New Roman" w:cs="Times New Roman"/>
          <w:sz w:val="28"/>
          <w:szCs w:val="28"/>
        </w:rPr>
      </w:pPr>
    </w:p>
    <w:p w14:paraId="7EBABE89" w14:textId="77777777" w:rsidR="00065EC8" w:rsidRDefault="00065EC8" w:rsidP="00065EC8">
      <w:pPr>
        <w:pStyle w:val="Default"/>
        <w:rPr>
          <w:rFonts w:ascii="Times New Roman" w:hAnsi="Times New Roman" w:cs="Times New Roman"/>
          <w:sz w:val="28"/>
          <w:szCs w:val="28"/>
        </w:rPr>
      </w:pPr>
    </w:p>
    <w:p w14:paraId="54D3ED57" w14:textId="77777777" w:rsidR="00441223" w:rsidRDefault="00441223"/>
    <w:sectPr w:rsidR="00441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B2DB7"/>
    <w:multiLevelType w:val="hybridMultilevel"/>
    <w:tmpl w:val="77C643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70F39A8"/>
    <w:multiLevelType w:val="hybridMultilevel"/>
    <w:tmpl w:val="52EECB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4D"/>
    <w:rsid w:val="00065EC8"/>
    <w:rsid w:val="00441223"/>
    <w:rsid w:val="00442F4D"/>
    <w:rsid w:val="00E0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2A65"/>
  <w15:chartTrackingRefBased/>
  <w15:docId w15:val="{1B9290C1-91DF-43AA-BB3A-CD569EB9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EC8"/>
    <w:pPr>
      <w:spacing w:line="256" w:lineRule="auto"/>
      <w:ind w:left="720"/>
      <w:contextualSpacing/>
    </w:pPr>
  </w:style>
  <w:style w:type="paragraph" w:customStyle="1" w:styleId="Default">
    <w:name w:val="Default"/>
    <w:rsid w:val="00065EC8"/>
    <w:pPr>
      <w:autoSpaceDE w:val="0"/>
      <w:autoSpaceDN w:val="0"/>
      <w:adjustRightInd w:val="0"/>
      <w:spacing w:after="0" w:line="240" w:lineRule="auto"/>
    </w:pPr>
    <w:rPr>
      <w:rFonts w:ascii="Century Gothic" w:hAnsi="Century Gothic" w:cs="Century Gothic"/>
      <w:color w:val="000000"/>
      <w:sz w:val="24"/>
      <w:szCs w:val="24"/>
    </w:rPr>
  </w:style>
  <w:style w:type="character" w:styleId="a4">
    <w:name w:val="Hyperlink"/>
    <w:basedOn w:val="a0"/>
    <w:uiPriority w:val="99"/>
    <w:semiHidden/>
    <w:unhideWhenUsed/>
    <w:rsid w:val="00E07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0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2024-06-29T10:53:00Z</dcterms:created>
  <dcterms:modified xsi:type="dcterms:W3CDTF">2024-06-29T10:59:00Z</dcterms:modified>
</cp:coreProperties>
</file>