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91" w:rsidRPr="00AD4D46" w:rsidRDefault="00AD4D46" w:rsidP="00AD4D4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</w:pPr>
      <w:r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 xml:space="preserve"> </w:t>
      </w:r>
      <w:r w:rsidR="00B86091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«</w:t>
      </w:r>
      <w:r w:rsidR="00B86091" w:rsidRPr="00AD4D46">
        <w:rPr>
          <w:rFonts w:ascii="Times New Roman" w:eastAsia="Times New Roman" w:hAnsi="Times New Roman" w:cs="Times New Roman"/>
          <w:b/>
          <w:bCs/>
          <w:color w:val="111111"/>
          <w:sz w:val="52"/>
          <w:szCs w:val="28"/>
          <w:bdr w:val="none" w:sz="0" w:space="0" w:color="auto" w:frame="1"/>
          <w:lang w:eastAsia="ru-RU"/>
        </w:rPr>
        <w:t>Дошкольное образование</w:t>
      </w:r>
      <w:r w:rsidR="00B86091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: </w:t>
      </w:r>
      <w:r w:rsidR="00B86091" w:rsidRPr="00AD4D46">
        <w:rPr>
          <w:rFonts w:ascii="Times New Roman" w:eastAsia="Times New Roman" w:hAnsi="Times New Roman" w:cs="Times New Roman"/>
          <w:b/>
          <w:bCs/>
          <w:color w:val="111111"/>
          <w:sz w:val="52"/>
          <w:szCs w:val="28"/>
          <w:bdr w:val="none" w:sz="0" w:space="0" w:color="auto" w:frame="1"/>
          <w:lang w:eastAsia="ru-RU"/>
        </w:rPr>
        <w:t>опыт</w:t>
      </w:r>
      <w:r w:rsidR="00B86091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,</w:t>
      </w:r>
      <w:r w:rsidR="00FC5C8F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 xml:space="preserve"> </w:t>
      </w:r>
      <w:r w:rsidR="00B86091" w:rsidRPr="00AD4D46">
        <w:rPr>
          <w:rFonts w:ascii="Times New Roman" w:eastAsia="Times New Roman" w:hAnsi="Times New Roman" w:cs="Times New Roman"/>
          <w:b/>
          <w:bCs/>
          <w:color w:val="111111"/>
          <w:sz w:val="52"/>
          <w:szCs w:val="28"/>
          <w:bdr w:val="none" w:sz="0" w:space="0" w:color="auto" w:frame="1"/>
          <w:lang w:eastAsia="ru-RU"/>
        </w:rPr>
        <w:t>актуальные задачи</w:t>
      </w:r>
      <w:r w:rsidR="00B86091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,</w:t>
      </w:r>
      <w:r w:rsidR="00FC5C8F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 xml:space="preserve"> </w:t>
      </w:r>
      <w:r w:rsidR="00B86091" w:rsidRPr="00AD4D46">
        <w:rPr>
          <w:rFonts w:ascii="Times New Roman" w:eastAsia="Times New Roman" w:hAnsi="Times New Roman" w:cs="Times New Roman"/>
          <w:b/>
          <w:bCs/>
          <w:color w:val="111111"/>
          <w:sz w:val="52"/>
          <w:szCs w:val="28"/>
          <w:bdr w:val="none" w:sz="0" w:space="0" w:color="auto" w:frame="1"/>
          <w:lang w:eastAsia="ru-RU"/>
        </w:rPr>
        <w:t>перспективы развития в современном мире</w:t>
      </w:r>
      <w:r w:rsidR="00B86091" w:rsidRPr="00AD4D46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»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десятилетие по мере стабилизации ситуации в российском обществе значительно возросло внимание общества и государства к системе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обусловлено социально-экономической значимостью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Российского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на современном этапе 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общества претерпевает существенные изменения, связанные со сменой модели культурно-исторического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какие бы реформы не проходили в системе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 должен обладать необходимым уровнем и профессиональной компетентности, и профессионализма.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введением нового Федерального государственного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стандарта актуальным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внимание к деятельности воспитателя ДОО. Одной из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актуальных задач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воспитателя является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отечественном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образовании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рассматривается как одна из основ воспитания и обучения детей, так как от уровня овладения связной речью зависит успешность обучения детей в</w:t>
      </w:r>
      <w:r w:rsidR="00FC5C8F"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школе, умение общаться с людьми и общее интеллектуальное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связной речью мы понимаем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развернутое</w:t>
      </w:r>
      <w:r w:rsidR="00FC5C8F"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изложение определенного содержания, которое осуществляется логично, последовательно, правильно 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показатель общей речевой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культуры человека. Можно сказать, что речь – это инструмент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высших отделов психики. С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связано формирование как личности в целом, так и во всех основных психических процессов. Поэтому определение направлений и условия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у детей относится к числу важнейших педагогических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родному языку Главной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задачей 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связной речи ребёнка в данном возрасте является совершенствование монологической речи. Эта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решается через различные виды речевой 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пересказ литературных произведений, сочинение рассказов по картине, и серии сюжетных картинок, а также в игровой деятельности.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ФГОС в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области </w:t>
      </w:r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FC5C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воспитателем ставится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аналитико-синтетической активности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FC5C8F"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предпосылки обучения грамоте. Звуковой аналитико-синтетический метод используется в логопедической работе для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фонематического восприятия (узнавание неречевых звуков, звуков речи. Различение слов, близких по звучанию. Дифференциация фонем и слогов.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элементарного звукового анализа и синтеза). Обогащение словарного запаса 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практического умения пользоваться им.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грамматических навыков.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вышеназванные виды речевой деятельности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актуальны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требуют активности не только логопеда, но и воспитателя. При этом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 рассмотреть опыт</w:t>
      </w:r>
      <w:r w:rsidR="00FC5C8F"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зарубежных стран в организации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частности работу по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дошкольников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странах мира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образование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первичным звеном единой системы воспитания и обучения. Как правило, в большинстве стран функционируют стационарные и сезонные ясли, садики с разной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длительностью работы,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отделения при начальных классах, материнские школы, площадки. Основа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воспитательная работа, целью которой является гармоничное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навыков жизни в обществе, осуществляется в соответствии с программами воспитания и учебы. Во всех странах существуют системы подготовки педагогических работников </w:t>
      </w:r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(курсы, средние специальные, высшие учебные заведения)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национальная система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свои особенности и собственный передовой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образование Финляндии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одним из лучших в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рассматривается вопрос преемственности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России и зарубежья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Финляндия северная страна, а, значит, подрастающее поколение с детства закаляют и приучают к суровой финской природе. Одно из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своеобразий финской системы дошкольного образования связано с погодой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бывает плохой погоды – бывает неподходящая одежда»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гласит девиз детсадов.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тихого часа дети сами выбирают, чем они будут 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заниматься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спать, слушать музыку или сказку на кассете, играть в тихие игры, рассматривать книги.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значение здесь уделяется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во всех видах деятельности. Воспитатели всегда готовы делать что-нибудь с детьми руками, играть в настольные или ролевые игры, рисовать и лепить. Как правило, дети занимаются разными видами деятельности внутри одной темы, которая осваивается на протяжении недели, месяца или даже года. В детский сад приглашают артистов, художников, музыкантов, полицейских, пожарных и людей других профессий.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Свободная игра занимает в финских детских садах все больше места. Детей в финских садиках приобщают к самостоятельности, к самостоятельному выбору занятий. Финны считают, что ребенок как можно раньше должен начинать сам себя обслуживать. Детям поручают делать только то, с чем они уже могут справиться, обеспечивая им уверенность в своих силах.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Умение работать в малых группах считается чуть ли не основным для будущих школьников. И шестилеток, готовящихся к школе, обучают в первую очередь этому социальному навыку. Кроме этого, шестилетки должны научиться понимать инструкции педагога, сидеть на месте и слушать, отвечать на вопросы. Однако совершенно не обязательно, чтобы дети до поступления в школу овладели какими-то конкретными знаниями. От них не требуют заучивать наизусть тексты или правильно держать карандаш или ручку. Подходы к воспитанию детей в детских садах определяются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опытом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традициями финского общества. Однако единой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FC5C8F"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 для детских садов не существует. В последнее время отчетливо заявила о себе тенденция к самостоятельности каждого отдельного учреждения в выборе целей и принципов воспитания детей и свободы в распределении бюджета. Внутренняя политика каждого детского сада согласуется с родителями воспитанников.</w:t>
      </w:r>
    </w:p>
    <w:p w:rsidR="00B86091" w:rsidRPr="00FC5C8F" w:rsidRDefault="00B86091" w:rsidP="00FC5C8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детские сады участвуют в исследовательских проектах совместно с университетами, в рамках которых изучается эволюция спонтанных игр, освоение компьютера, обучение рисовальной технике, математике, игре на музыкальных инструментах.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родным языком является одним из важных приобретений ребенка в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развивалась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и своевременно.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является уникальным и решающим периодом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возникают основы личности, складывается воля и произвольное поведение, активно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воображение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творчество, общая иниц</w:t>
      </w:r>
      <w:r w:rsidR="00FC5C8F"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ативность. Однако все эти важнейшие качества формируются не в учебных занятиях, а в ведущей и главной деятельности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- в игре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Самое существенное изменение, которое отмечают не только психологи, но и большинство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опытных дошкольных педагогов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заключается в том, что дети в детских садах стали меньше и хуже играть, особенно сократились </w:t>
      </w:r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 </w:t>
      </w:r>
      <w:proofErr w:type="gramStart"/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bookmarkStart w:id="0" w:name="_GoBack"/>
      <w:bookmarkEnd w:id="0"/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количеству</w:t>
      </w:r>
      <w:proofErr w:type="gramEnd"/>
      <w:r w:rsidRPr="00FC5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по продолжительности)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сюжетно-ролевые игры.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они констатируют, что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умеют и не хотят играть. Игра — средство воспитания и обучения, поэтому она может быть использована и воспитателем, и учителем-логопедом. Игра имеет две 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одна из них, обучающая, которую преследует взрослый, а другая – игровая, ради которой действует ребёнок. Важно, </w:t>
      </w:r>
      <w:proofErr w:type="gramStart"/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две цели дополняли друг друга и обеспечивали усвоение программного материала.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стоит думать, что ребенку-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дать вдоволь наиграться до 6-7 лет, никак не заботясь о его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ребенка нужно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делать это необходимо не с помощью нудных занятий в группах на подготовительных курсах, а дома и в процессе общения малыша со сверстниками – в форме игры.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 воображение и любознательность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придерживаться определенных правил,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 связная речь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необходима в дальнейшем обучении ребенка в школе.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Федеральные государственные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стандарты выделяют требования к уровню квалификации педагогических работников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="00FC5C8F"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в соответствии с квалификационной характеристикой по соответствующей должности. В ее структуру входят базовые знания, умения, навыки, необходимые и достаточные для того, чтобы успешно действовать. Очевидно, что в динамичном,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развивающемся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 При этом одной из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актуальных проблем современного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является освоение игровых технологий для решения проблем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личностных качеств детей.</w:t>
      </w:r>
    </w:p>
    <w:p w:rsidR="00B86091" w:rsidRPr="00FC5C8F" w:rsidRDefault="00B86091" w:rsidP="00FC5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свидетельствует о том, что в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современных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условиях реформирования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дошкольной образовательной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системы в России углубляется противоречие между требуемым и реальным уровнем профессиональной</w:t>
      </w:r>
      <w:r w:rsidR="00FC5C8F"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стать одной из главных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подготовке детей к школе. Процесс обучения в школе во многом зависит от уровня </w:t>
      </w:r>
      <w:r w:rsidRPr="00FC5C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устной речи</w:t>
      </w:r>
      <w:r w:rsidRPr="00FC5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FF6" w:rsidRPr="00FC5C8F" w:rsidRDefault="00162FF6" w:rsidP="00FC5C8F">
      <w:pPr>
        <w:spacing w:line="360" w:lineRule="auto"/>
        <w:jc w:val="both"/>
        <w:rPr>
          <w:sz w:val="28"/>
          <w:szCs w:val="28"/>
        </w:rPr>
      </w:pPr>
    </w:p>
    <w:sectPr w:rsidR="00162FF6" w:rsidRPr="00FC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91"/>
    <w:rsid w:val="00162FF6"/>
    <w:rsid w:val="00701525"/>
    <w:rsid w:val="00AD4D46"/>
    <w:rsid w:val="00B86091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DC73-60A5-4A35-A48E-34FD907B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олеся</cp:lastModifiedBy>
  <cp:revision>4</cp:revision>
  <dcterms:created xsi:type="dcterms:W3CDTF">2019-01-17T17:57:00Z</dcterms:created>
  <dcterms:modified xsi:type="dcterms:W3CDTF">2019-01-17T18:04:00Z</dcterms:modified>
</cp:coreProperties>
</file>