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98E" w:rsidRPr="008B2419" w:rsidRDefault="00AC5ACA">
      <w:pPr>
        <w:rPr>
          <w:rFonts w:ascii="Times New Roman" w:hAnsi="Times New Roman" w:cs="Times New Roman"/>
          <w:sz w:val="32"/>
          <w:szCs w:val="32"/>
        </w:rPr>
      </w:pPr>
      <w:r w:rsidRPr="008B2419">
        <w:rPr>
          <w:rFonts w:ascii="Times New Roman" w:hAnsi="Times New Roman" w:cs="Times New Roman"/>
          <w:sz w:val="32"/>
          <w:szCs w:val="32"/>
        </w:rPr>
        <w:t>"Влияние игр на развитие детей дошкольного возраста"</w:t>
      </w:r>
    </w:p>
    <w:p w:rsidR="00AC5ACA" w:rsidRPr="00AC5ACA" w:rsidRDefault="00AC5ACA" w:rsidP="00AC5ACA">
      <w:pPr>
        <w:rPr>
          <w:rFonts w:ascii="Times New Roman" w:hAnsi="Times New Roman" w:cs="Times New Roman"/>
          <w:sz w:val="28"/>
          <w:szCs w:val="28"/>
        </w:rPr>
      </w:pPr>
      <w:r w:rsidRPr="00AC5ACA">
        <w:rPr>
          <w:rFonts w:ascii="Times New Roman" w:hAnsi="Times New Roman" w:cs="Times New Roman"/>
          <w:sz w:val="28"/>
          <w:szCs w:val="28"/>
        </w:rPr>
        <w:t>«</w:t>
      </w:r>
      <w:r w:rsidRPr="00AC5ACA">
        <w:rPr>
          <w:rFonts w:ascii="Times New Roman" w:hAnsi="Times New Roman" w:cs="Times New Roman"/>
          <w:sz w:val="28"/>
          <w:szCs w:val="28"/>
        </w:rPr>
        <w:t>Игра – э</w:t>
      </w:r>
      <w:r w:rsidRPr="00AC5ACA">
        <w:rPr>
          <w:rFonts w:ascii="Times New Roman" w:hAnsi="Times New Roman" w:cs="Times New Roman"/>
          <w:sz w:val="28"/>
          <w:szCs w:val="28"/>
        </w:rPr>
        <w:t xml:space="preserve">то огромное светлое окно, через которое в духовный мир ребенка </w:t>
      </w:r>
      <w:r w:rsidRPr="00AC5ACA">
        <w:rPr>
          <w:rFonts w:ascii="Times New Roman" w:hAnsi="Times New Roman" w:cs="Times New Roman"/>
          <w:sz w:val="28"/>
          <w:szCs w:val="28"/>
        </w:rPr>
        <w:t>вливается ж</w:t>
      </w:r>
      <w:r w:rsidRPr="00AC5ACA">
        <w:rPr>
          <w:rFonts w:ascii="Times New Roman" w:hAnsi="Times New Roman" w:cs="Times New Roman"/>
          <w:sz w:val="28"/>
          <w:szCs w:val="28"/>
        </w:rPr>
        <w:t xml:space="preserve">ивительный поток представлений, </w:t>
      </w:r>
      <w:r w:rsidRPr="00AC5ACA">
        <w:rPr>
          <w:rFonts w:ascii="Times New Roman" w:hAnsi="Times New Roman" w:cs="Times New Roman"/>
          <w:sz w:val="28"/>
          <w:szCs w:val="28"/>
        </w:rPr>
        <w:t>поняти</w:t>
      </w:r>
      <w:r w:rsidRPr="00AC5ACA">
        <w:rPr>
          <w:rFonts w:ascii="Times New Roman" w:hAnsi="Times New Roman" w:cs="Times New Roman"/>
          <w:sz w:val="28"/>
          <w:szCs w:val="28"/>
        </w:rPr>
        <w:t xml:space="preserve">й. Игра – это искра, зажигающая огонек пытливости и </w:t>
      </w:r>
      <w:r w:rsidRPr="00AC5ACA">
        <w:rPr>
          <w:rFonts w:ascii="Times New Roman" w:hAnsi="Times New Roman" w:cs="Times New Roman"/>
          <w:sz w:val="28"/>
          <w:szCs w:val="28"/>
        </w:rPr>
        <w:t>любознательности.</w:t>
      </w:r>
      <w:r w:rsidRPr="00AC5ACA">
        <w:rPr>
          <w:rFonts w:ascii="Times New Roman" w:hAnsi="Times New Roman" w:cs="Times New Roman"/>
          <w:sz w:val="28"/>
          <w:szCs w:val="28"/>
        </w:rPr>
        <w:t>» - так писал В.А. Сухомлинский. Так и есть, ведь основной вид деятельности детей дошкольного возраста – игра, в процессе которой развиваются духовные и физические силы ребёнка; его внимание, память, воображение, дисциплинированность, ловкость. Кроме того, игра – это своеобразный, свойственный дошкольному возрасту, способ усвоения общественного опыта</w:t>
      </w:r>
    </w:p>
    <w:p w:rsidR="00AC5ACA" w:rsidRPr="00AC5ACA" w:rsidRDefault="00AC5ACA" w:rsidP="00AC5ACA">
      <w:pPr>
        <w:rPr>
          <w:rFonts w:ascii="Times New Roman" w:hAnsi="Times New Roman" w:cs="Times New Roman"/>
          <w:sz w:val="28"/>
          <w:szCs w:val="28"/>
        </w:rPr>
      </w:pPr>
      <w:r w:rsidRPr="00AC5ACA">
        <w:rPr>
          <w:rFonts w:ascii="Times New Roman" w:hAnsi="Times New Roman" w:cs="Times New Roman"/>
          <w:sz w:val="28"/>
          <w:szCs w:val="28"/>
        </w:rPr>
        <w:t xml:space="preserve">Игра в дошкольном возрасте – основной вид деятельности. </w:t>
      </w:r>
      <w:r w:rsidRPr="00AC5ACA">
        <w:rPr>
          <w:rFonts w:ascii="Times New Roman" w:hAnsi="Times New Roman" w:cs="Times New Roman"/>
          <w:sz w:val="28"/>
          <w:szCs w:val="28"/>
        </w:rPr>
        <w:t>В этот период она возникает и приобретает наиболее развитую форму, которая в психологии и педагогике получ</w:t>
      </w:r>
      <w:r w:rsidRPr="00AC5ACA">
        <w:rPr>
          <w:rFonts w:ascii="Times New Roman" w:hAnsi="Times New Roman" w:cs="Times New Roman"/>
          <w:sz w:val="28"/>
          <w:szCs w:val="28"/>
        </w:rPr>
        <w:t>ила название сюжетно – ролевой.</w:t>
      </w:r>
    </w:p>
    <w:p w:rsidR="00AC5ACA" w:rsidRDefault="00AC5ACA" w:rsidP="00AC5ACA">
      <w:pPr>
        <w:rPr>
          <w:rFonts w:ascii="Times New Roman" w:hAnsi="Times New Roman" w:cs="Times New Roman"/>
          <w:sz w:val="28"/>
          <w:szCs w:val="28"/>
        </w:rPr>
      </w:pPr>
      <w:r w:rsidRPr="00AC5ACA">
        <w:rPr>
          <w:rFonts w:ascii="Times New Roman" w:hAnsi="Times New Roman" w:cs="Times New Roman"/>
          <w:sz w:val="28"/>
          <w:szCs w:val="28"/>
        </w:rPr>
        <w:t>Сюжетно – ролевая игра есть деятельность, в которой дети берут на себя трудовые или социальные функции взрослых людей и в специально создаваемых ими игровых, воображаемых условиях воспроизводят (или моделируют) жизнь взрослых и отношения между ними. В такой игре интенсивно формируются и развиваются все стороны личности ребенка, происходят значительные изменения в его психике, которые подготавливают переход к новой, более высокой стадии развития. Игра органически связана с жизнью общества. Она имеет определяющее влияние на преемственность опыта, привитие нравственных качеств, правил поведения молодому поколению, вступающему в жизнь.</w:t>
      </w:r>
    </w:p>
    <w:p w:rsidR="00AC5ACA" w:rsidRPr="00AC5ACA" w:rsidRDefault="00AC5ACA" w:rsidP="00AC5ACA">
      <w:pPr>
        <w:rPr>
          <w:rFonts w:ascii="Times New Roman" w:hAnsi="Times New Roman" w:cs="Times New Roman"/>
          <w:sz w:val="28"/>
          <w:szCs w:val="28"/>
        </w:rPr>
      </w:pPr>
      <w:r w:rsidRPr="00AC5ACA">
        <w:rPr>
          <w:rFonts w:ascii="Times New Roman" w:hAnsi="Times New Roman" w:cs="Times New Roman"/>
          <w:sz w:val="28"/>
          <w:szCs w:val="28"/>
        </w:rPr>
        <w:t>Исследователи считают сюжетно – ролевую игру творческой деятельностью. В ней дети воспроизводят все то, что они вид</w:t>
      </w:r>
      <w:r>
        <w:rPr>
          <w:rFonts w:ascii="Times New Roman" w:hAnsi="Times New Roman" w:cs="Times New Roman"/>
          <w:sz w:val="28"/>
          <w:szCs w:val="28"/>
        </w:rPr>
        <w:t xml:space="preserve">ят вокруг. 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ACA">
        <w:rPr>
          <w:rFonts w:ascii="Times New Roman" w:hAnsi="Times New Roman" w:cs="Times New Roman"/>
          <w:sz w:val="28"/>
          <w:szCs w:val="28"/>
        </w:rPr>
        <w:t>отмечает, что ролевая игра является формой творческого отражения ребенком действительности, сплетение реаль</w:t>
      </w:r>
      <w:r>
        <w:rPr>
          <w:rFonts w:ascii="Times New Roman" w:hAnsi="Times New Roman" w:cs="Times New Roman"/>
          <w:sz w:val="28"/>
          <w:szCs w:val="28"/>
        </w:rPr>
        <w:t>ного и вымысла.</w:t>
      </w:r>
    </w:p>
    <w:p w:rsidR="00AC5ACA" w:rsidRDefault="00AC5ACA" w:rsidP="00AC5ACA">
      <w:pPr>
        <w:rPr>
          <w:rFonts w:ascii="Times New Roman" w:hAnsi="Times New Roman" w:cs="Times New Roman"/>
          <w:sz w:val="28"/>
          <w:szCs w:val="28"/>
        </w:rPr>
      </w:pPr>
      <w:r w:rsidRPr="00AC5ACA">
        <w:rPr>
          <w:rFonts w:ascii="Times New Roman" w:hAnsi="Times New Roman" w:cs="Times New Roman"/>
          <w:sz w:val="28"/>
          <w:szCs w:val="28"/>
        </w:rPr>
        <w:t>Сюжетная игра захватывает ребёнка, она создаёт тот эмоциональный настрой, который необходим для творчества; именно в игре ребёнок выражает себя наиболее полно и свободно. В игре ребёнок учится проявлять свою творческую инициативу, учится умению организовывать, планировать и направлять игру.</w:t>
      </w:r>
    </w:p>
    <w:p w:rsidR="00125B6D" w:rsidRPr="00AC5ACA" w:rsidRDefault="008B2419" w:rsidP="00AC5A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</w:t>
      </w:r>
      <w:r w:rsidRPr="008B2419">
        <w:t xml:space="preserve"> </w:t>
      </w:r>
      <w:r w:rsidRPr="008B2419">
        <w:rPr>
          <w:rFonts w:ascii="Times New Roman" w:hAnsi="Times New Roman" w:cs="Times New Roman"/>
          <w:sz w:val="28"/>
          <w:szCs w:val="28"/>
        </w:rPr>
        <w:t>сюжетно – ролевая игра, во-первых – представляет собой важнейшую и чрезвычайно эффективную в детском возрасте форму социализации ребенка, обеспечивающую освоение мира человеческих отношений, создание условий для психического развития и «взросления», подготовке ребенка к будущей жизни; во-вторых – имеет мощны</w:t>
      </w:r>
      <w:bookmarkStart w:id="0" w:name="_GoBack"/>
      <w:bookmarkEnd w:id="0"/>
      <w:r w:rsidRPr="008B2419">
        <w:rPr>
          <w:rFonts w:ascii="Times New Roman" w:hAnsi="Times New Roman" w:cs="Times New Roman"/>
          <w:sz w:val="28"/>
          <w:szCs w:val="28"/>
        </w:rPr>
        <w:t xml:space="preserve">й потенциал в воспитании и развитии с возможностью формирования детской личности и становления индивидуальных особенностей дошкольника; в-третьих – определяет </w:t>
      </w:r>
      <w:r w:rsidRPr="008B2419">
        <w:rPr>
          <w:rFonts w:ascii="Times New Roman" w:hAnsi="Times New Roman" w:cs="Times New Roman"/>
          <w:sz w:val="28"/>
          <w:szCs w:val="28"/>
        </w:rPr>
        <w:lastRenderedPageBreak/>
        <w:t>существенную роль в формировании творческой деятельности и развитии творческого потенциала.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25B6D" w:rsidRPr="00AC5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ACA"/>
    <w:rsid w:val="00125B6D"/>
    <w:rsid w:val="0029298E"/>
    <w:rsid w:val="008B15B9"/>
    <w:rsid w:val="008B2419"/>
    <w:rsid w:val="00AC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ECEB"/>
  <w15:chartTrackingRefBased/>
  <w15:docId w15:val="{0C27A740-4845-4699-BED0-316792DD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2020-03-24T09:26:00Z</dcterms:created>
  <dcterms:modified xsi:type="dcterms:W3CDTF">2020-03-24T10:28:00Z</dcterms:modified>
</cp:coreProperties>
</file>