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16" w:rsidRPr="00FD18A4" w:rsidRDefault="00A47516" w:rsidP="00A4751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18A4">
        <w:rPr>
          <w:rFonts w:ascii="Times New Roman" w:hAnsi="Times New Roman" w:cs="Times New Roman"/>
          <w:sz w:val="28"/>
          <w:szCs w:val="28"/>
        </w:rPr>
        <w:t>Репко</w:t>
      </w:r>
      <w:proofErr w:type="spellEnd"/>
      <w:r w:rsidRPr="00FD18A4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A47516" w:rsidRPr="00FD18A4" w:rsidRDefault="00A47516" w:rsidP="00A4751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18A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47516" w:rsidRDefault="00A47516" w:rsidP="00A4751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18A4">
        <w:rPr>
          <w:rFonts w:ascii="Times New Roman" w:hAnsi="Times New Roman" w:cs="Times New Roman"/>
          <w:sz w:val="28"/>
          <w:szCs w:val="28"/>
        </w:rPr>
        <w:t xml:space="preserve">МБОУ «СШ № 21 имени Н.И. </w:t>
      </w:r>
      <w:proofErr w:type="spellStart"/>
      <w:r w:rsidRPr="00FD18A4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Pr="00FD18A4">
        <w:rPr>
          <w:rFonts w:ascii="Times New Roman" w:hAnsi="Times New Roman" w:cs="Times New Roman"/>
          <w:sz w:val="28"/>
          <w:szCs w:val="28"/>
        </w:rPr>
        <w:t>»</w:t>
      </w:r>
    </w:p>
    <w:p w:rsidR="00A47516" w:rsidRPr="00FD18A4" w:rsidRDefault="00A47516" w:rsidP="00A4751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18A4">
        <w:rPr>
          <w:rFonts w:ascii="Times New Roman" w:hAnsi="Times New Roman" w:cs="Times New Roman"/>
          <w:sz w:val="28"/>
          <w:szCs w:val="28"/>
        </w:rPr>
        <w:t xml:space="preserve"> г. Смоленска</w:t>
      </w:r>
    </w:p>
    <w:p w:rsidR="00A47516" w:rsidRDefault="00A47516" w:rsidP="00A47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516" w:rsidRDefault="00A47516" w:rsidP="00A4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7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азвитие творческого мышления </w:t>
      </w:r>
      <w:r w:rsidR="00441484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учителя</w:t>
      </w:r>
    </w:p>
    <w:p w:rsidR="00A47516" w:rsidRDefault="00A47516" w:rsidP="00A475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516" w:rsidRDefault="005B5BE7" w:rsidP="005B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BE7">
        <w:rPr>
          <w:rFonts w:ascii="Times New Roman" w:hAnsi="Times New Roman" w:cs="Times New Roman"/>
          <w:sz w:val="28"/>
          <w:szCs w:val="28"/>
        </w:rPr>
        <w:t>Основную цель технологии развития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мышления можно лучше всего объяснить через противопоставление творческого дивергентного мышления и традиционного конвергентного мышления. На развити</w:t>
      </w:r>
      <w:r w:rsidR="007C3C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последнего ставится акцент в большинстве школ постсоветского пространства, где учитель обычно предлагает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и задачи, уже имея в своём сознании правильный ответ. В соответствии с таким подходом ответы учащихся оцениваются по следующим основным критериям: 1) степени точности ответа; 2) степени подробности; 3) скорости выполнения задания; 4) аккуратности и степени соответствия установленной форме ответа (при выполнении письменных, а иногда и устных заданий).</w:t>
      </w:r>
    </w:p>
    <w:p w:rsidR="005B5BE7" w:rsidRDefault="005B5BE7" w:rsidP="005B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поднимаемые учителем или предложенные в учебнике проблемы, задачи и задания традиционного типа приводят к тому, что развивается стиль учения, ориентированный на наведение на «правильный ответ». Безусловно, конвергентные мыслительные способности развивать необходимо, однако надо обязательно предоставить детям возможность развивать и творческое дивергентное мышление.</w:t>
      </w:r>
    </w:p>
    <w:p w:rsidR="005B5BE7" w:rsidRDefault="005B5BE7" w:rsidP="005B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BE7">
        <w:rPr>
          <w:rFonts w:ascii="Times New Roman" w:hAnsi="Times New Roman" w:cs="Times New Roman"/>
          <w:b/>
          <w:sz w:val="28"/>
          <w:szCs w:val="28"/>
        </w:rPr>
        <w:t>Дивергентное мышление</w:t>
      </w:r>
      <w:r>
        <w:rPr>
          <w:rFonts w:ascii="Times New Roman" w:hAnsi="Times New Roman" w:cs="Times New Roman"/>
          <w:sz w:val="28"/>
          <w:szCs w:val="28"/>
        </w:rPr>
        <w:t xml:space="preserve"> – это вид мышления, которое характеризуется выходом за стереотипы мысли</w:t>
      </w:r>
      <w:r w:rsidR="009C2F15">
        <w:rPr>
          <w:rFonts w:ascii="Times New Roman" w:hAnsi="Times New Roman" w:cs="Times New Roman"/>
          <w:sz w:val="28"/>
          <w:szCs w:val="28"/>
        </w:rPr>
        <w:t>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снятием ограничений и большей свободой в решении проблем. Реальность, с которой человек соприкасается в своей жизни, не имеет однозначных трактовок, в отличие от реальности учебной практ</w:t>
      </w:r>
      <w:r w:rsidR="006055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где задачам и проблемам уготованы верные решения.</w:t>
      </w:r>
    </w:p>
    <w:p w:rsidR="006055C6" w:rsidRDefault="006055C6" w:rsidP="005B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Дивергентное мышление не может формироваться от случая к случаю, оно требует целенаправленного, последовательного обучения и развития. Иначе оно просто угасает.</w:t>
      </w:r>
    </w:p>
    <w:p w:rsidR="006055C6" w:rsidRPr="006055C6" w:rsidRDefault="006055C6" w:rsidP="006055C6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55C6">
        <w:rPr>
          <w:rFonts w:ascii="Times New Roman" w:hAnsi="Times New Roman" w:cs="Times New Roman"/>
          <w:i/>
          <w:sz w:val="28"/>
          <w:szCs w:val="28"/>
        </w:rPr>
        <w:t>Способности, развиваемые технологией</w:t>
      </w:r>
    </w:p>
    <w:p w:rsidR="006055C6" w:rsidRDefault="006055C6" w:rsidP="005B5B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и задания технологии предназначены для развития следующих творческих мыслительных спо</w:t>
      </w:r>
      <w:r w:rsidR="00115265">
        <w:rPr>
          <w:rFonts w:ascii="Times New Roman" w:hAnsi="Times New Roman" w:cs="Times New Roman"/>
          <w:sz w:val="28"/>
          <w:szCs w:val="28"/>
        </w:rPr>
        <w:t>собностей:</w:t>
      </w:r>
    </w:p>
    <w:p w:rsidR="00115265" w:rsidRDefault="00115265" w:rsidP="002542D5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Беглость или «творческая продуктивность» - это способность быстро генерировать поток идей, возможных решений, подходящих объектов и т.п.</w:t>
      </w:r>
    </w:p>
    <w:p w:rsidR="00115265" w:rsidRDefault="00115265" w:rsidP="002542D5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– это способность применять разнообразные подходы и стратегии при решении проблем: готовность и умение рассматривать имеющуюся информацию под различными углами зрения.</w:t>
      </w:r>
    </w:p>
    <w:p w:rsidR="00115265" w:rsidRDefault="00115265" w:rsidP="002542D5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Оригинальность – это способность придумывать умные, уникальные или необычные идеи и решения.</w:t>
      </w:r>
    </w:p>
    <w:p w:rsidR="00115265" w:rsidRDefault="00115265" w:rsidP="002542D5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детальной </w:t>
      </w:r>
      <w:r w:rsidR="0003064C">
        <w:rPr>
          <w:rFonts w:ascii="Times New Roman" w:hAnsi="Times New Roman" w:cs="Times New Roman"/>
          <w:sz w:val="28"/>
          <w:szCs w:val="28"/>
        </w:rPr>
        <w:t>разработке идеи – это способность развивать, расширять, приукрашивать и подробно разрабатывать какие-либо идеи, сюжеты и рисунки.</w:t>
      </w:r>
    </w:p>
    <w:p w:rsidR="0003064C" w:rsidRDefault="0003064C" w:rsidP="00785C7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только придумать идею, важно её хорошо разработать, насытить деталями, которые позволят «работать» вашей идее.</w:t>
      </w:r>
    </w:p>
    <w:p w:rsidR="00881378" w:rsidRDefault="0003064C" w:rsidP="008813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BF2F8F">
        <w:rPr>
          <w:rFonts w:ascii="Times New Roman" w:hAnsi="Times New Roman" w:cs="Times New Roman"/>
          <w:sz w:val="28"/>
          <w:szCs w:val="28"/>
        </w:rPr>
        <w:t xml:space="preserve">учения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="00BF2F8F">
        <w:rPr>
          <w:rFonts w:ascii="Times New Roman" w:hAnsi="Times New Roman" w:cs="Times New Roman"/>
          <w:sz w:val="28"/>
          <w:szCs w:val="28"/>
        </w:rPr>
        <w:t xml:space="preserve"> значительно повышается, если упражнения и задания позволяют им творчески использовать их собственный жизненный опыт.</w:t>
      </w:r>
      <w:r w:rsidR="002243F3">
        <w:rPr>
          <w:rFonts w:ascii="Times New Roman" w:hAnsi="Times New Roman" w:cs="Times New Roman"/>
          <w:sz w:val="28"/>
          <w:szCs w:val="28"/>
        </w:rPr>
        <w:t xml:space="preserve"> </w:t>
      </w:r>
      <w:r w:rsidR="00881378" w:rsidRPr="005D1E45">
        <w:rPr>
          <w:rFonts w:ascii="Times New Roman" w:hAnsi="Times New Roman" w:cs="Times New Roman"/>
          <w:b/>
          <w:sz w:val="28"/>
          <w:szCs w:val="28"/>
        </w:rPr>
        <w:t>Творчество – процесс выдвижения идей, которые являются новыми и оригинальными для их создателя</w:t>
      </w:r>
      <w:r w:rsidR="00881378">
        <w:rPr>
          <w:rFonts w:ascii="Times New Roman" w:hAnsi="Times New Roman" w:cs="Times New Roman"/>
          <w:sz w:val="28"/>
          <w:szCs w:val="28"/>
        </w:rPr>
        <w:t>. При этом не имеет значения, является ли эта идея новой и оригинальной для других людей. Природа творчества требует, чтобы обучающиеся выражали свои мысли и идеи в свободной форме, в тёплой и открытой атмосфере. Такой социально-психологический климат стимулирует учеников к игре со своими идеями, смеху и веселью.</w:t>
      </w:r>
    </w:p>
    <w:p w:rsidR="00881378" w:rsidRDefault="00881378" w:rsidP="008813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когда мы призываем детей свободно выражать себя, необходимо снять угрозу внешнего оценивания и критических суждений, так часто связанных с учебно-воспитательным процессом школы. В творческих упражнения</w:t>
      </w:r>
      <w:r w:rsidR="00C25D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не бывает «неправильных» ответов. Когда, например, ребёнок рисует или пишет на тему «Что делает меня счастливым?», то все его ответы должны быть приняты. Самый эффективный способ создать благоприятную психологическую атмосферу в классе – это максимально снизить внешнее формальное оценивание и направить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Такое индивидуальное осмысление собственной деятельности, иначе рефлексия, является одним из структурных элементов современного урока. Ребёнок должен научиться оценивать свою работу самостоятельно. Только таким образом он научится находить недостатки в своих произведениях, сможет вносить коррективы в деятельность, быть самостоятельной, развитой личностью.</w:t>
      </w:r>
    </w:p>
    <w:p w:rsidR="00C01B9B" w:rsidRDefault="00C01B9B" w:rsidP="00785C7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целью данной технологии является развитие творческого мышления детей и обеспечение их необходимыми для этого материалами, упражнениями и заданиями, существует ещё одна, не менее важная цель – это помощь в раскрытии и развитии творческого педагогического потенциала самих учителей. Невозможно учить творчеству, и при этом самому не стать творческим человеком. Эта аксиома, истинность которой открывается в процессе работы по данной технологии. Практически в каждой школе, где были собраны эти упражнения, учителя начинали активно использовать предложенные подходы и стратегии</w:t>
      </w:r>
      <w:r w:rsidR="00085789">
        <w:rPr>
          <w:rFonts w:ascii="Times New Roman" w:hAnsi="Times New Roman" w:cs="Times New Roman"/>
          <w:sz w:val="28"/>
          <w:szCs w:val="28"/>
        </w:rPr>
        <w:t>, затем п</w:t>
      </w:r>
      <w:r>
        <w:rPr>
          <w:rFonts w:ascii="Times New Roman" w:hAnsi="Times New Roman" w:cs="Times New Roman"/>
          <w:sz w:val="28"/>
          <w:szCs w:val="28"/>
        </w:rPr>
        <w:t xml:space="preserve">ридумывать свои собственные упражнения и задания для творческого развития детей. В большинстве случаев такие упражнения и задания были достаточно эффективны, оригинальны и хорошо работали в рамках </w:t>
      </w:r>
      <w:r w:rsidR="00812C94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учебных предметов.</w:t>
      </w:r>
    </w:p>
    <w:p w:rsidR="00C01B9B" w:rsidRDefault="00C01B9B" w:rsidP="00785C7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 в том, что когда учителя хорошо понимают суть развивающей технологии, используемые стратегии и подходы, принципы построения заданий, то они неизбежно становятся способными адаптировать их для традиционных учебных предметов.</w:t>
      </w:r>
    </w:p>
    <w:p w:rsidR="00A25F6A" w:rsidRDefault="00A25F6A" w:rsidP="00785C7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данная технология может стать исходной точкой для развития «творческой ориентации»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учителей, и эта «ориентация» поможет им находить и создавать благоприятные возможности для развития творческих мыслительных способностей обучающихся.</w:t>
      </w:r>
    </w:p>
    <w:sectPr w:rsidR="00A25F6A" w:rsidSect="005B5BE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731"/>
    <w:multiLevelType w:val="hybridMultilevel"/>
    <w:tmpl w:val="67BCF02C"/>
    <w:lvl w:ilvl="0" w:tplc="5E985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92"/>
    <w:rsid w:val="0003064C"/>
    <w:rsid w:val="00072ABD"/>
    <w:rsid w:val="00085789"/>
    <w:rsid w:val="00115265"/>
    <w:rsid w:val="002243F3"/>
    <w:rsid w:val="002542D5"/>
    <w:rsid w:val="003F2CA6"/>
    <w:rsid w:val="00441484"/>
    <w:rsid w:val="005B5BE7"/>
    <w:rsid w:val="005D1E45"/>
    <w:rsid w:val="006055C6"/>
    <w:rsid w:val="00723D92"/>
    <w:rsid w:val="00780431"/>
    <w:rsid w:val="00785C7D"/>
    <w:rsid w:val="007C3C5A"/>
    <w:rsid w:val="00812C94"/>
    <w:rsid w:val="00862DA2"/>
    <w:rsid w:val="00881378"/>
    <w:rsid w:val="008C0940"/>
    <w:rsid w:val="009C2F15"/>
    <w:rsid w:val="00A00417"/>
    <w:rsid w:val="00A25F6A"/>
    <w:rsid w:val="00A47516"/>
    <w:rsid w:val="00BF2F8F"/>
    <w:rsid w:val="00C01B9B"/>
    <w:rsid w:val="00C25D71"/>
    <w:rsid w:val="00DD2873"/>
    <w:rsid w:val="00F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Саша и Оля</cp:lastModifiedBy>
  <cp:revision>26</cp:revision>
  <dcterms:created xsi:type="dcterms:W3CDTF">2019-04-04T20:52:00Z</dcterms:created>
  <dcterms:modified xsi:type="dcterms:W3CDTF">2019-04-05T07:59:00Z</dcterms:modified>
</cp:coreProperties>
</file>