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46" w:rsidRDefault="00A95B46" w:rsidP="00A95B46">
      <w:pPr>
        <w:shd w:val="clear" w:color="auto" w:fill="FFFFFF"/>
        <w:spacing w:after="0" w:line="240" w:lineRule="auto"/>
        <w:ind w:firstLine="52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Доклад</w:t>
      </w:r>
    </w:p>
    <w:p w:rsidR="00D072AF" w:rsidRDefault="000322DC">
      <w:pPr>
        <w:shd w:val="clear" w:color="auto" w:fill="FFFFFF"/>
        <w:spacing w:after="0" w:line="240" w:lineRule="auto"/>
        <w:ind w:firstLine="5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«Современный урок как  условие выхода на новые образовательные результаты в ходе реализации стандартов третьего поколения»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  </w:t>
      </w:r>
    </w:p>
    <w:p w:rsidR="00D072AF" w:rsidRDefault="000322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жизнь отличается быстрыми темпами развития,  высокой мобильностью, для молодого поколения появляется большое количество возможностей. Выйдя из стен школы, выпускник должен продолжить саморазвиваться и самосовершенствоваться, а для этого необходимо научиться определённым способам действий.</w:t>
      </w:r>
    </w:p>
    <w:p w:rsidR="00D072AF" w:rsidRDefault="000322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Меняются цели и содержание образования, появляются новые средства и технологии обучения, но при всём многообразии –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остаётся главной формой организации учебного процесса.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для того, чтобы реализовать требования, предъявляемые Стандартами третьего  поколения, урок должен стать новым, современным!</w:t>
      </w:r>
    </w:p>
    <w:p w:rsidR="00D072AF" w:rsidRDefault="00032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72AF" w:rsidRDefault="000322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Федеральный государственный образовательный стандарт третьего поколения предполагает новый подход к разработке урока в условиях современной информационной образовательной среды. В связи с этим педагогу необходимо овладеть соответствующей технологией подготовки урока.</w:t>
      </w:r>
    </w:p>
    <w:p w:rsidR="00D072AF" w:rsidRDefault="000322DC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72AF" w:rsidRDefault="00032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Что является основополагающим фактором  при подготовке современного урока? </w:t>
      </w:r>
    </w:p>
    <w:p w:rsidR="00D072AF" w:rsidRDefault="000322DC">
      <w:pPr>
        <w:shd w:val="clear" w:color="auto" w:fill="FFFFFF"/>
        <w:spacing w:after="0" w:line="240" w:lineRule="auto"/>
        <w:ind w:firstLineChars="250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 учёт индивидуальных  возрастных, психологических и физиологических особенностей обучающихся, что обеспечивает рост творческого потенциала, познавательных мотивов, обогащает  формы взаимодействия со сверстниками и взрослыми в познавательной деятельности. </w:t>
      </w:r>
    </w:p>
    <w:p w:rsidR="00D072AF" w:rsidRDefault="00032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личности – смысл и цель современного образования.</w:t>
      </w:r>
    </w:p>
    <w:p w:rsidR="00D072AF" w:rsidRDefault="00D07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72AF" w:rsidRDefault="00032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Новые образовательные результаты можно получить только в условиях обучения 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информационной образовательной среде,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обеспечивающей информационно-методические условия реализации образовательной программы.</w:t>
      </w:r>
    </w:p>
    <w:p w:rsidR="00D072AF" w:rsidRDefault="00032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92F42" w:rsidRDefault="000322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бы современным ни был наш урок, не стоит забывать, что важным его элементом является учебник.</w:t>
      </w:r>
    </w:p>
    <w:p w:rsidR="00D072AF" w:rsidRDefault="000322DC" w:rsidP="00192F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смену прежним, традиционным  учебникам приходит учебно-методический комплект, включающий </w:t>
      </w:r>
      <w:r w:rsidR="009D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учебники,</w:t>
      </w:r>
      <w:r w:rsidR="009D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рабочие тетради, </w:t>
      </w:r>
      <w:r w:rsidR="009D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электронные приложения, </w:t>
      </w:r>
      <w:r w:rsidR="009D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 методической поддержки, </w:t>
      </w:r>
      <w:r w:rsidR="009D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интернет-поддержку образовательного процесса и </w:t>
      </w:r>
      <w:r w:rsidR="00192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многое другое.</w:t>
      </w:r>
    </w:p>
    <w:p w:rsidR="00D072AF" w:rsidRDefault="00032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2693" w:rsidRDefault="000322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наши дни учителю доступен весьма богатый арсенал электронных образовательных ресурсов. Для того чтобы целенаправленно и методически обоснованно их выбирать, учителю важно знать, какие образовательные задачи можно решать с помощью данных ресурсов, какие методические функции они выполняют и какие виды учебной деятельности могут поддерживать и инициировать.</w:t>
      </w:r>
    </w:p>
    <w:p w:rsidR="00D072AF" w:rsidRDefault="000322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Следует учитывать тот факт, что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ЭОР обладают такой важной дидактической характеристикой, как интерактивность,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 в данном случае означает наличие условий для учебного диалога.</w:t>
      </w:r>
    </w:p>
    <w:p w:rsidR="00D072AF" w:rsidRDefault="000322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Применение средств ИКТ на уроке позволяет:</w:t>
      </w:r>
    </w:p>
    <w:p w:rsidR="00D072AF" w:rsidRDefault="000322DC">
      <w:pPr>
        <w:shd w:val="clear" w:color="auto" w:fill="FFFFFF"/>
        <w:spacing w:after="0" w:line="240" w:lineRule="auto"/>
        <w:ind w:left="85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усилить мотивацию, повысить интерес и расширить познавательные потребности обучающихся;</w:t>
      </w:r>
    </w:p>
    <w:p w:rsidR="00D072AF" w:rsidRDefault="000322DC">
      <w:pPr>
        <w:shd w:val="clear" w:color="auto" w:fill="FFFFFF"/>
        <w:spacing w:after="0" w:line="240" w:lineRule="auto"/>
        <w:ind w:left="85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обеспечить индивидуализацию обучения, создать предпосылки для перехода к личностно- ориентированному обучению;</w:t>
      </w:r>
    </w:p>
    <w:p w:rsidR="00D072AF" w:rsidRDefault="000322DC">
      <w:pPr>
        <w:shd w:val="clear" w:color="auto" w:fill="FFFFFF"/>
        <w:spacing w:after="0" w:line="240" w:lineRule="auto"/>
        <w:ind w:left="85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  повысить интерактивность обучения, развить диалогический характер учебного процесса;</w:t>
      </w:r>
    </w:p>
    <w:p w:rsidR="00D072AF" w:rsidRDefault="000322DC">
      <w:pPr>
        <w:shd w:val="clear" w:color="auto" w:fill="FFFFFF"/>
        <w:spacing w:after="0" w:line="240" w:lineRule="auto"/>
        <w:ind w:left="85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усилить наглядность в обучении, повысить уровень визуализации изучаемого материала;</w:t>
      </w:r>
    </w:p>
    <w:p w:rsidR="00D072AF" w:rsidRDefault="000322DC">
      <w:pPr>
        <w:shd w:val="clear" w:color="auto" w:fill="FFFFFF"/>
        <w:spacing w:after="0" w:line="240" w:lineRule="auto"/>
        <w:ind w:left="85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расширить круг учебных задач, используемых в обучении;</w:t>
      </w:r>
    </w:p>
    <w:p w:rsidR="00D072AF" w:rsidRDefault="000322DC">
      <w:pPr>
        <w:shd w:val="clear" w:color="auto" w:fill="FFFFFF"/>
        <w:spacing w:after="0" w:line="240" w:lineRule="auto"/>
        <w:ind w:left="85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 включить в познавательную деятельность арсенал новых методов, основанных на использовании средств ИКТ;</w:t>
      </w:r>
    </w:p>
    <w:p w:rsidR="00D072AF" w:rsidRDefault="000322DC">
      <w:pPr>
        <w:shd w:val="clear" w:color="auto" w:fill="FFFFFF"/>
        <w:spacing w:after="0" w:line="240" w:lineRule="auto"/>
        <w:ind w:left="85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создать возможности для использования новых источников учебной информации (информационно-справочные системы, электронные энциклопедии, файловые архивы, ресурсы Интернета и др.);</w:t>
      </w:r>
    </w:p>
    <w:p w:rsidR="00D072AF" w:rsidRDefault="000322DC">
      <w:pPr>
        <w:shd w:val="clear" w:color="auto" w:fill="FFFFFF"/>
        <w:spacing w:after="0" w:line="240" w:lineRule="auto"/>
        <w:ind w:left="85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 повысить оперативность контроля результатов обучения, создать базы данных учебных достижений обучающихся;</w:t>
      </w:r>
    </w:p>
    <w:p w:rsidR="00D072AF" w:rsidRDefault="000322DC">
      <w:pPr>
        <w:shd w:val="clear" w:color="auto" w:fill="FFFFFF"/>
        <w:spacing w:after="0" w:line="240" w:lineRule="auto"/>
        <w:ind w:left="85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погрузиться обучающимся в виртуальную среду с возможностью имитации учебных и профессиональных ситуаций, инициирующих проявление готовности к решению возникающих проблем.</w:t>
      </w:r>
    </w:p>
    <w:p w:rsidR="00D072AF" w:rsidRDefault="00032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72AF" w:rsidRDefault="000322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Таким образом, подготовка современного урока представляет собой целенаправленное сочетание следующих элементов, направленных на достижение планируемых  образовательных результатов:</w:t>
      </w:r>
    </w:p>
    <w:p w:rsidR="00D072AF" w:rsidRDefault="000322DC">
      <w:pPr>
        <w:shd w:val="clear" w:color="auto" w:fill="FFFFFF"/>
        <w:spacing w:after="0" w:line="240" w:lineRule="auto"/>
        <w:ind w:left="113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педагогическая ситуация;</w:t>
      </w:r>
    </w:p>
    <w:p w:rsidR="00D072AF" w:rsidRDefault="000322DC">
      <w:pPr>
        <w:shd w:val="clear" w:color="auto" w:fill="FFFFFF"/>
        <w:spacing w:after="0" w:line="240" w:lineRule="auto"/>
        <w:ind w:left="113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содержание обучения;</w:t>
      </w:r>
    </w:p>
    <w:p w:rsidR="00D072AF" w:rsidRDefault="000322DC">
      <w:pPr>
        <w:shd w:val="clear" w:color="auto" w:fill="FFFFFF"/>
        <w:spacing w:after="0" w:line="240" w:lineRule="auto"/>
        <w:ind w:left="113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техническое оснащение;</w:t>
      </w:r>
    </w:p>
    <w:p w:rsidR="00D072AF" w:rsidRDefault="000322DC">
      <w:pPr>
        <w:shd w:val="clear" w:color="auto" w:fill="FFFFFF"/>
        <w:spacing w:after="0" w:line="240" w:lineRule="auto"/>
        <w:ind w:left="113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программное обеспечение;</w:t>
      </w:r>
    </w:p>
    <w:p w:rsidR="00D072AF" w:rsidRDefault="000322D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                -   организация обучения в информационно-образовательной среде урока.</w:t>
      </w:r>
    </w:p>
    <w:p w:rsidR="00D072AF" w:rsidRPr="00192F42" w:rsidRDefault="00192F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2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!!! </w:t>
      </w:r>
      <w:r w:rsidR="000322DC" w:rsidRPr="00192F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этом каждый современный урок конструируется учителем с учётом как общих, так и индивидуальных особенностей школьников, исходя из условий и специфики данного образовательного учреждения, в котором будет происходить процесс обучения.</w:t>
      </w:r>
    </w:p>
    <w:p w:rsidR="00D072AF" w:rsidRDefault="00032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72AF" w:rsidRDefault="000322DC" w:rsidP="00192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Целью образования становится «общекультурное, личностное и познавательное развитие учащихся, обеспечивающее такую ключевую компетенцию, как умение учиться».</w:t>
      </w:r>
    </w:p>
    <w:p w:rsidR="00D072AF" w:rsidRDefault="000322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урок – это, прежде всего урок, направленный на формирование и развитие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(УУД).</w:t>
      </w:r>
    </w:p>
    <w:p w:rsidR="00D072AF" w:rsidRDefault="000322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 чрезвычайно актуальным  становится вопрос о том, как можно и нужно развивать УУД (универсальные учебные действия). И где же их развивать, как не на уроке?</w:t>
      </w:r>
    </w:p>
    <w:p w:rsidR="00D072AF" w:rsidRDefault="000322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Выделяют несколько наиболее важных аспектов такого урока.</w:t>
      </w:r>
    </w:p>
    <w:p w:rsidR="00D072AF" w:rsidRDefault="00032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аспект -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мотивационно – целеполагающий.</w:t>
      </w:r>
    </w:p>
    <w:p w:rsidR="00D072AF" w:rsidRDefault="00D07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072AF" w:rsidRDefault="000322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современного урока должна быть конкретной и измеряемой.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  можно отождествить с результатом урока. Результатом урока  является  не успеваемость,  не объем изученного материала, а приобретаемые УУД  учащихся ( такие как способность к действию, способность применять знания, реализовывать собственные проекты, способность социального действия). Вместе с этим, следует отметить, что такой подход на уроке  не отрицает значения знаний,  он акцентирует внимание на способности использовать полученные знания.</w:t>
      </w:r>
    </w:p>
    <w:p w:rsidR="00D072AF" w:rsidRDefault="000322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  новым образовательным целям урока относятся  цели, которые учащиеся формулируют самостоятельно и осознают их значимость лично для себя.</w:t>
      </w:r>
    </w:p>
    <w:p w:rsidR="00D072AF" w:rsidRDefault="00D072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72AF" w:rsidRDefault="000322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Второй аспект современного урока  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деятельностный аспект</w:t>
      </w:r>
    </w:p>
    <w:p w:rsidR="00D072AF" w:rsidRDefault="00D072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072AF" w:rsidRDefault="00032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Новым смыслом  урока является   решение проблем  самими школьниками в процессе урока через самостоятельную  познавательную деятельность.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Проблемный характер урока  с уверенностью можно рассматривать как уход от репродуктивного подхода на занятии. Чем, больше самостоятельной деятельности на уроке, тем лучше, т.к. учащиеся приобретают умения  решения проблем, информационную компетентность  при работе с текстом.</w:t>
      </w:r>
    </w:p>
    <w:p w:rsidR="00192F42" w:rsidRDefault="00192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2AF" w:rsidRDefault="000322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Современный урок отличается использованием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деятельностных методов и приемов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таких, как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учебная дискуссия, диалог, видеообсуждение, деловые и ролевые игры, открытые вопросы, мозговой штурм и т.д.</w:t>
      </w:r>
    </w:p>
    <w:p w:rsidR="00192F42" w:rsidRDefault="00192F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072AF" w:rsidRDefault="000322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Развитию УУД  на уроке способствует применение  современных педагогических технологий: технология критического мышления, проектная деятельность, исследовательская работа,  дискуссионная технология, коллективн</w:t>
      </w:r>
      <w:r w:rsidR="00192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 и индивидуальная мыслительная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деятельность.</w:t>
      </w:r>
    </w:p>
    <w:p w:rsidR="00BE5D74" w:rsidRDefault="00BE5D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2AF" w:rsidRDefault="000322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 подход к образованию соответствует современному представлению об уроке. Именно такой урок называется современным, где учитель вместе с учащимися на равных ведет работу по поиску и отбору научного содержания знания, подлежащего усвоению; только тогда знание становится личностно значимым, а ученик воспринимается учителем как творец своего знания. А значит, именно такие уроки позволяют сегодня реализовывать новые образовательные стандарты.</w:t>
      </w:r>
    </w:p>
    <w:p w:rsidR="00D072AF" w:rsidRDefault="00032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72AF" w:rsidRDefault="000322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же ученик познаёт мир? Очевидно, что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любой поиск нового знания начинается с возникновения у него какого-то вопроса, трудности, невозможности что-то осуществить, т.е. с проблемы. </w:t>
      </w:r>
    </w:p>
    <w:p w:rsidR="00D072AF" w:rsidRDefault="000322DC" w:rsidP="00BE5D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структурное звено мышления и познавательной активности –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возникновение проблемы,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предшествующее постановке мыслительной задачи, имеет самостоятельную ценность и особое зн</w:t>
      </w:r>
      <w:r w:rsidR="00BE5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ачение в обучении. </w:t>
      </w:r>
    </w:p>
    <w:p w:rsidR="009815AE" w:rsidRDefault="00981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15AE" w:rsidRDefault="00981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2AF" w:rsidRDefault="00032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сравним, из каких этапов состоит урок?</w:t>
      </w:r>
    </w:p>
    <w:p w:rsidR="00D072AF" w:rsidRDefault="00032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992" w:type="dxa"/>
        <w:tblInd w:w="-2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1"/>
        <w:gridCol w:w="5811"/>
      </w:tblGrid>
      <w:tr w:rsidR="00D072AF" w:rsidTr="009815AE"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72AF" w:rsidRPr="009D2693" w:rsidRDefault="000322D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26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Традиционный урок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72AF" w:rsidRPr="009D2693" w:rsidRDefault="000322DC" w:rsidP="009815AE">
            <w:pPr>
              <w:spacing w:after="0" w:line="240" w:lineRule="auto"/>
              <w:ind w:right="22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26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Современный урок</w:t>
            </w:r>
          </w:p>
          <w:p w:rsidR="00D072AF" w:rsidRPr="009D2693" w:rsidRDefault="000322DC" w:rsidP="009815AE">
            <w:pPr>
              <w:spacing w:after="0" w:line="0" w:lineRule="atLeast"/>
              <w:ind w:right="22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26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072AF" w:rsidTr="009815AE"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72AF" w:rsidRPr="009D2693" w:rsidRDefault="00032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26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Организационный момент.</w:t>
            </w:r>
          </w:p>
          <w:p w:rsidR="00D072AF" w:rsidRPr="009D2693" w:rsidRDefault="000322D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26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72AF" w:rsidRPr="009D2693" w:rsidRDefault="000322DC" w:rsidP="009815AE">
            <w:pPr>
              <w:spacing w:after="0" w:line="0" w:lineRule="atLeast"/>
              <w:ind w:right="22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26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Самоопределение к деятельности.</w:t>
            </w:r>
          </w:p>
        </w:tc>
      </w:tr>
      <w:tr w:rsidR="00D072AF" w:rsidTr="009815AE"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72AF" w:rsidRPr="009D2693" w:rsidRDefault="00032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26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Актуализация опорных знаний.</w:t>
            </w:r>
          </w:p>
          <w:p w:rsidR="00D072AF" w:rsidRPr="009D2693" w:rsidRDefault="000322D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26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72AF" w:rsidRPr="009D2693" w:rsidRDefault="000322DC" w:rsidP="009815AE">
            <w:pPr>
              <w:spacing w:after="0" w:line="240" w:lineRule="auto"/>
              <w:ind w:right="22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26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Актуализация опорных знаний.</w:t>
            </w:r>
          </w:p>
          <w:p w:rsidR="00D072AF" w:rsidRPr="009D2693" w:rsidRDefault="000322DC" w:rsidP="009815AE">
            <w:pPr>
              <w:spacing w:after="0" w:line="0" w:lineRule="atLeast"/>
              <w:ind w:right="22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26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072AF" w:rsidTr="009815AE"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72AF" w:rsidRPr="009D2693" w:rsidRDefault="00032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26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Объяснение нового материала.</w:t>
            </w:r>
          </w:p>
          <w:p w:rsidR="00D072AF" w:rsidRPr="009D2693" w:rsidRDefault="000322D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26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72AF" w:rsidRPr="009D2693" w:rsidRDefault="000322DC" w:rsidP="009815AE">
            <w:pPr>
              <w:spacing w:after="0" w:line="0" w:lineRule="atLeast"/>
              <w:ind w:right="22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26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проблемной ситуации.</w:t>
            </w:r>
          </w:p>
        </w:tc>
      </w:tr>
      <w:tr w:rsidR="00D072AF" w:rsidTr="009815AE"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72AF" w:rsidRPr="009D2693" w:rsidRDefault="00032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26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Закрепление.</w:t>
            </w:r>
          </w:p>
          <w:p w:rsidR="00D072AF" w:rsidRPr="009D2693" w:rsidRDefault="000322D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26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72AF" w:rsidRPr="009D2693" w:rsidRDefault="000322DC" w:rsidP="009815AE">
            <w:pPr>
              <w:spacing w:after="0" w:line="0" w:lineRule="atLeast"/>
              <w:ind w:right="22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26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Первичное закрепление.</w:t>
            </w:r>
          </w:p>
        </w:tc>
      </w:tr>
      <w:tr w:rsidR="00D072AF" w:rsidTr="009815AE"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72AF" w:rsidRPr="009D2693" w:rsidRDefault="00032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26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работа.</w:t>
            </w:r>
          </w:p>
          <w:p w:rsidR="00D072AF" w:rsidRPr="009D2693" w:rsidRDefault="000322D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26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72AF" w:rsidRPr="009D2693" w:rsidRDefault="000322DC" w:rsidP="009815AE">
            <w:pPr>
              <w:spacing w:after="0" w:line="240" w:lineRule="auto"/>
              <w:ind w:right="22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26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работа с самопроверкой</w:t>
            </w:r>
          </w:p>
          <w:p w:rsidR="00D072AF" w:rsidRPr="009D2693" w:rsidRDefault="000322DC" w:rsidP="009815AE">
            <w:pPr>
              <w:spacing w:after="0" w:line="240" w:lineRule="auto"/>
              <w:ind w:right="22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26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эталону или образцу.</w:t>
            </w:r>
          </w:p>
          <w:p w:rsidR="00D072AF" w:rsidRPr="009D2693" w:rsidRDefault="000322DC" w:rsidP="009815AE">
            <w:pPr>
              <w:spacing w:after="0" w:line="0" w:lineRule="atLeast"/>
              <w:ind w:right="22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26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072AF" w:rsidTr="009815AE"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72AF" w:rsidRPr="009D2693" w:rsidRDefault="00032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26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 урока.</w:t>
            </w:r>
          </w:p>
          <w:p w:rsidR="00D072AF" w:rsidRPr="009D2693" w:rsidRDefault="00032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26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Домашнее задание.</w:t>
            </w:r>
          </w:p>
          <w:p w:rsidR="00D072AF" w:rsidRPr="009D2693" w:rsidRDefault="000322D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26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Выставление оценок.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72AF" w:rsidRPr="009D2693" w:rsidRDefault="000322DC" w:rsidP="009815AE">
            <w:pPr>
              <w:spacing w:after="0" w:line="240" w:lineRule="auto"/>
              <w:ind w:right="22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26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Включение знаний в систему знаний.</w:t>
            </w:r>
          </w:p>
          <w:p w:rsidR="00D072AF" w:rsidRPr="009D2693" w:rsidRDefault="000322DC" w:rsidP="009815AE">
            <w:pPr>
              <w:spacing w:after="0" w:line="0" w:lineRule="atLeast"/>
              <w:ind w:right="22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26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Рефлексия.</w:t>
            </w:r>
          </w:p>
        </w:tc>
      </w:tr>
    </w:tbl>
    <w:p w:rsidR="00D072AF" w:rsidRDefault="00032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</w:p>
    <w:p w:rsidR="00D072AF" w:rsidRDefault="00032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На примере данной таблицы видны изменения в структуре урока.</w:t>
      </w:r>
    </w:p>
    <w:p w:rsidR="00D072AF" w:rsidRPr="00BE5D74" w:rsidRDefault="00032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5D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Следует отметить, что современный урок отличается тем, что представляет собой урок-систему. Каждый последующий урок является продо</w:t>
      </w:r>
      <w:r w:rsidR="00BE5D74" w:rsidRPr="00BE5D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лжением предыдущего урока. </w:t>
      </w:r>
    </w:p>
    <w:p w:rsidR="00D072AF" w:rsidRDefault="00032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E5D74" w:rsidRDefault="000322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Отличительной чертой современного урока является его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цельность.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Цельность урока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его подчинённость одной идее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обеспечивается двумя важнейшими компонентами –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мотивацией и обобщением. </w:t>
      </w:r>
    </w:p>
    <w:p w:rsidR="00BE5D74" w:rsidRDefault="000322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Обобщение – это содержательно-смысловой стержень урока,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т.е. то, «ради чего» проводится урок.  </w:t>
      </w:r>
    </w:p>
    <w:p w:rsidR="00BE5D74" w:rsidRDefault="000322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Мотивация  - это динамический стержень урока,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т.е. то, «из-за чего» проводится урок.</w:t>
      </w:r>
    </w:p>
    <w:p w:rsidR="00D072AF" w:rsidRDefault="000322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Благодаря обобщению обеспечивается содержательная цельность, или единство урока, а благодаря мотивации – его психологическая цельность,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обусловливающая психологическую связанность  и необходимость всех этапов, предотвращение распада урока на отдельные составные части. </w:t>
      </w:r>
    </w:p>
    <w:p w:rsidR="00D072AF" w:rsidRDefault="000322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это становится тем более понятным, если мы вспомним, что идея методики исследования заключается в моделировании естественного процесса открытия. Для того чтобы это открытие состоялось, чтобы получение нового знания психологически переживалось как открытие, урок и должен обладать особыми характеристиками, которые мы обозначили через определение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урока как системы.</w:t>
      </w:r>
    </w:p>
    <w:p w:rsidR="00D072AF" w:rsidRDefault="00032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72AF" w:rsidRDefault="000322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Школьник, иногда, имеет специфические возрастные особенности: неустойчивое внимание, преобладание наглядно-образного мышления, повышенную двигательную активность, стремление к игровой деятельности, разнообразие познавательных интересов. Всё это осложняет работу учителя. Для того, чтобы поддерживать в течение урока внимание, необходима организация активной и интересной мыслительной деятельности. Помогут в этом необычные (нестандартные) уроки.</w:t>
      </w:r>
    </w:p>
    <w:p w:rsidR="00D072AF" w:rsidRDefault="000322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необычных уроках личностно-развивающей парадигмы иным становится и смысл урока, и его содержание, и его оформление.</w:t>
      </w:r>
    </w:p>
    <w:p w:rsidR="00BE5D74" w:rsidRDefault="00BE5D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D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Существует несколько классификаций нестандартных уроков и множество их видов:</w:t>
      </w:r>
      <w:r w:rsidRPr="00BE5D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Урок - семинар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Урок - лекция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Урок – беседа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Урок - практикум (Урок – экскурсия; Урок – исследование; Урок – игра 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Урок - КВН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Урок - защита проекта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Урок – диспут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Урок - конференция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Урок - театрализованное представление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Урок - маскарад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Урок – путешествие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Урок - зачет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Практически все они позволяют задавать проблемные вопросы и создавать проблемные ситуации, решать задачи дифференцированного обучения, активизируют учебную деятельность, повышают познавательный интерес, способствуют развитию критического мышления.</w:t>
      </w:r>
    </w:p>
    <w:p w:rsidR="00D072AF" w:rsidRDefault="00D07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2AF" w:rsidRDefault="000322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Урок изучения нового материала:</w:t>
      </w:r>
    </w:p>
    <w:p w:rsidR="00D072AF" w:rsidRDefault="00D072A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первичное введение материала с учетом закономерностей процесса познания при высокой мыслительной активности учащихся;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• указание на то, что учащиеся должны запомнить;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мотивация запоминания и длительного сохранения в памяти;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сообщение либо актуализация техники запоминания (работа с опорными для памяти материалами, смысловая группировка и т.п.);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первичное закрепление под руководством учителя посредством прямого повторения, частичных выводов;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контроль результатов первичного запоминания;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регулярное систематизирующее повторение через короткие, а затем более длительные промежутки времени в сочетании с различными требованиями к воспроизведению, в том числе и с дифференцированными заданиями;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внутреннее повторение и постоянное применение полученных знаний и навыков для приобретения новых;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частое включение опорного материала для запоминания в контроль знаний, регулярная оценка результатов запоминания и применения.</w:t>
      </w:r>
    </w:p>
    <w:p w:rsidR="00BE5D74" w:rsidRDefault="00BE5D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2AF" w:rsidRPr="00BE5D74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5D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Структура уроков совершенствования знаний, умений и навыков:</w:t>
      </w:r>
    </w:p>
    <w:p w:rsidR="00D072AF" w:rsidRPr="00BE5D74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5D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Урок закрепления и развития знаний, умений, навыков: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сообщение учащимся цели предстоящей работы;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воспроизведение учащимися знаний, умений и навыков, которые потребуются для выполнения предложенных заданий;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выполнение учащимися различных заданий, задач, упражнений;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проверка выполненных работ;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обсуждение допущенных ошибок и их коррекция;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Урок формирования умений и навыков: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постановка цели урока;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повторение сформированных умений и навыков, являющихся опорой;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проведение проверочных упражнений;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ознакомление с новыми умениями, показ образца формирования;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упражнения на их освоение;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упражнения на их закрепление;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тренировочные упражнения по образцу, алгоритму, инструкции;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упражнения на перенос в сходную ситуацию;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упражнения творческого характера;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итог урока;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Урок применения знаний, умений и навыков: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организация начала урока (психологический настрой учащихся);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сообщение темы урока и его задач;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изучение новых знаний, необходимых для формирования умений;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формирование, закрепление первичных умений и применение их в стандартных ситуациях - по аналогии;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упражнения в применении знаний и умений а измененных условиях;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творческое применение знаний и умений;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упражнение по отработке навыков;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• итог урока с оценкой проделанной учащимися работы.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Структура уроков обобщения и систематизации знаний: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Урок повторения: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организация начала урока;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постановка образовательных, воспитательных, развивающих задач;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• проверка пройденного материала, направленного на повторение основных понятий, умозаключений, основополагающих знании, умений, способов деятельности (практической и мыслительной). На предыдущем уроке, зная о предстоящем повторении, нужно подобрать соответствующее задание;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подведение итогов повторения, проверка результатов учебной работы на уроке;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Повторительно-обобщающий урок: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организационный момент;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вступительное слово учителя, в котором он подчеркивает значение материала изученной темы или тем, сообщает цель и план урока;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выполнение учащимися индивидуально и коллективно различного рода устных и письменных заданий обобщающего и систематизирующего характера, вырабатывающих обобщенные умения, формирующих обобщенно-понятийные знания, на основе обобщения фактов, явлений;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проверка выполнения работ, корректировка (при необходимости);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формулирование выводов по изученному материалу;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оценка результатов урока;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подведение итогов;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Урок контроля и коррекции: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организация начала урока. Здесь необходимо создать спокойную, деловую обстановку. Дети не должны бояться проверочных и контрольных работ или чрезмерно волноваться, так как учитель проверяет готовность детей к дальнейшему изучению материала;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постановка задач урока. Учитель сообщает ученикам, какой материал он будет проверять или контролировать. Просит, чтобы ученики вспомнили соответствующие правила и пользовались ими в работе. Напоминает, чтобы учащиеся обязательно сами проверили работы;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изложение содержания контрольной или проверочной работы (задачи, примеры, диктант, сочинение или ответы на вопросы и т.п.). Задания по объему или степени трудности должны соответствовать программе и быть посильными для каждого ученика;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подведение итогов урока. Учитель выбирает хорошие работы учащихся, анализирует допущенные ошибки в других работах и организует работу над ошибками (иногда на это уходит следующий урок);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определение типичных ошибок и пробелов в знаниях и умениях, а также путей их устранения и совершенствования знаний и умений.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Комбинированный урок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(он, как правило, имеет две или несколько дидактических целей):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организация начала урока;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проверка домашнего задания, постановка цели урока;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подготовка учащихся к восприятию нового учебного материала, т.е. актуализация знаний и практических и умственных умений;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изучение нового материала, в том числе и объяснение;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закрепление материала, изученного на данном уроке и ранее пройденного, связанного с новым;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обобщение и систематизация знаний и умений, связь новых с ранее полученными и сформированными;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подведение итогов и результатов урока;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подготовка (предварительная работа), необходимая учащимся для изучения новой темы (не всегда).</w:t>
      </w:r>
    </w:p>
    <w:p w:rsidR="00D072AF" w:rsidRDefault="0003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E5D74" w:rsidRDefault="00BE5D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D74" w:rsidRDefault="00BE5D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2AF" w:rsidRDefault="009D2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ИТАК, р</w:t>
      </w:r>
      <w:r w:rsidR="000322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екомендации к проведению современного урока:</w:t>
      </w:r>
    </w:p>
    <w:p w:rsidR="009D2693" w:rsidRDefault="009D2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D072AF" w:rsidRDefault="000322D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использование учителем разнообразных форм и методов организации работы учащихся, позволяющих раскрыть содержание их субъективного опыта относительно предложенной темы;</w:t>
      </w:r>
    </w:p>
    <w:p w:rsidR="00D072AF" w:rsidRDefault="000322D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 создание атмосферы заинтересованности каждого ученика в работе класса;</w:t>
      </w:r>
    </w:p>
    <w:p w:rsidR="00D072AF" w:rsidRDefault="000322D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стимулирование учащихся к использованию разнообразных способов выполнения заданий на уроке без боязни ошибиться, получить неправильный ответ;</w:t>
      </w:r>
    </w:p>
    <w:p w:rsidR="00D072AF" w:rsidRDefault="000322D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поощрение стремления ученика предлагать свой способ работы (решения задачи), анализировать в ходе урока разные способы, предлагаемые детьми, отбирать и анализировать наиболее рациональные, отмечать и поддерживать оригинальные;</w:t>
      </w:r>
    </w:p>
    <w:p w:rsidR="00D072AF" w:rsidRDefault="000322D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применение заданий, позволяющих ученику самому выбирать тип, вид и форму материала (словесную, графическую, условно-символическую);</w:t>
      </w:r>
    </w:p>
    <w:p w:rsidR="00D072AF" w:rsidRDefault="000322D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 создание педагогических ситуаций общения, позволяющих каждому ученику, независимо от его готовности к уроку, проявлять инициативу, самостоятельность, избирательность к способам работы;</w:t>
      </w:r>
    </w:p>
    <w:p w:rsidR="00D072AF" w:rsidRDefault="000322D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 обсуждение с детьми в конце урока не только того, что «мы узнали» (чем овладели), но и того, что понравилось (не понравилось) и почему; что бы хотелось выполнить ещё раз, а что сделать по-другому;</w:t>
      </w:r>
    </w:p>
    <w:p w:rsidR="00D072AF" w:rsidRDefault="000322D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 при опросе на уроке (при выставлении отметок) анализировать не только правильность (неправильность) ответа, но и его самостоятельность, оригинальность, стремление ученика искать и находить разнообразные способы выполнения заданий;</w:t>
      </w:r>
    </w:p>
    <w:p w:rsidR="00D072AF" w:rsidRDefault="000322D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 при задании на дом необходимо называть не только содержание и объём задания, но и давать подробные рекомендации по рациональной организации учебной работы, обеспечивающей выполнение домашнего задания.</w:t>
      </w:r>
    </w:p>
    <w:p w:rsidR="00D072AF" w:rsidRDefault="00032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072AF" w:rsidRDefault="000322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 заключении своего доклада мне </w:t>
      </w:r>
      <w:r w:rsidR="00BE5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хотелось бы порекомендовать </w:t>
      </w:r>
      <w:r w:rsidR="009D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памятку для учителя</w:t>
      </w:r>
    </w:p>
    <w:p w:rsidR="00D072AF" w:rsidRDefault="000322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D072AF" w:rsidRDefault="000322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Памятка для учителя.</w:t>
      </w:r>
    </w:p>
    <w:p w:rsidR="00D072AF" w:rsidRDefault="00032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       С самого начала учебного процесса демонстрируйте ученикам своё полное к ним доверие.</w:t>
      </w:r>
    </w:p>
    <w:p w:rsidR="00D072AF" w:rsidRDefault="00032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Помогайте учащимся в формулировании и уточнении целей и задач, стоящих как перед группами, так и перед каждым ребёнком в отдельности.</w:t>
      </w:r>
    </w:p>
    <w:p w:rsidR="00D072AF" w:rsidRDefault="00032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Исходите из того, что у учащихся есть внутренняя мотивация к учению.</w:t>
      </w:r>
    </w:p>
    <w:p w:rsidR="00D072AF" w:rsidRDefault="00032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Развивайте в себе способность чувствовать эмоциональный настрой группы и принимать его.</w:t>
      </w:r>
    </w:p>
    <w:p w:rsidR="00D072AF" w:rsidRDefault="00032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Активно участвуйте в групповом взаимодействии, стремитесь к достижению симпатии, позволяющей понимать чувства и переживания каждого школьника.</w:t>
      </w:r>
    </w:p>
    <w:p w:rsidR="00D072AF" w:rsidRDefault="00032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72AF" w:rsidRDefault="000322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Никакая, даже самая лучшая методика не принесёт результата, если нет дружелюбных, уважительных отношений между учителем и учениками. Должна быть создана такая атмосфера, которая позволяет детям высказываться о своих знаниях, сомнениях, задавать вопросы, просто рождает желание поделиться друг с другом.</w:t>
      </w:r>
    </w:p>
    <w:p w:rsidR="00D072AF" w:rsidRPr="009D2693" w:rsidRDefault="00032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Решающее в данном обучении – добиться, чтобы у ученика возникла </w:t>
      </w:r>
      <w:r w:rsidRPr="009D26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потребность в познании.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Особое значение приобретает </w:t>
      </w:r>
      <w:r w:rsidRPr="009D26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формирование духовной жизни школьника на уроке.</w:t>
      </w:r>
    </w:p>
    <w:p w:rsidR="00D072AF" w:rsidRPr="009D2693" w:rsidRDefault="00032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26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D072AF" w:rsidRDefault="000322DC" w:rsidP="00A95B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заданной программой обучения общей цели,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современные уроки преследуют собственную 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поднять интерес  учащихся к учёбе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и, тем самым, </w:t>
      </w:r>
      <w:r w:rsidR="00A95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эффективность обучения.</w:t>
      </w:r>
    </w:p>
    <w:p w:rsidR="00A95B46" w:rsidRDefault="00A95B46" w:rsidP="00A95B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5B46" w:rsidRDefault="00A95B46" w:rsidP="00A95B46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Н.Ю.Качанова</w:t>
      </w:r>
    </w:p>
    <w:p w:rsidR="00A95B46" w:rsidRDefault="00A95B46" w:rsidP="00A95B46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русского языка и литературы </w:t>
      </w:r>
    </w:p>
    <w:p w:rsidR="00A95B46" w:rsidRDefault="00A95B46" w:rsidP="00A95B46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ГКОУ «Центр образования Самарской области»</w:t>
      </w:r>
    </w:p>
    <w:p w:rsidR="00D072AF" w:rsidRDefault="00D072AF" w:rsidP="00A95B46">
      <w:pPr>
        <w:jc w:val="right"/>
      </w:pPr>
    </w:p>
    <w:p w:rsidR="00D072AF" w:rsidRDefault="00D072AF"/>
    <w:p w:rsidR="00D072AF" w:rsidRDefault="00D072AF"/>
    <w:p w:rsidR="00D072AF" w:rsidRDefault="00D072AF"/>
    <w:sectPr w:rsidR="00D072AF" w:rsidSect="004E4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6F0" w:rsidRDefault="003916F0">
      <w:pPr>
        <w:spacing w:line="240" w:lineRule="auto"/>
      </w:pPr>
      <w:r>
        <w:separator/>
      </w:r>
    </w:p>
  </w:endnote>
  <w:endnote w:type="continuationSeparator" w:id="1">
    <w:p w:rsidR="003916F0" w:rsidRDefault="003916F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6F0" w:rsidRDefault="003916F0">
      <w:pPr>
        <w:spacing w:after="0"/>
      </w:pPr>
      <w:r>
        <w:separator/>
      </w:r>
    </w:p>
  </w:footnote>
  <w:footnote w:type="continuationSeparator" w:id="1">
    <w:p w:rsidR="003916F0" w:rsidRDefault="003916F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6619"/>
    <w:rsid w:val="000322DC"/>
    <w:rsid w:val="000565F6"/>
    <w:rsid w:val="00192F42"/>
    <w:rsid w:val="001B0CC6"/>
    <w:rsid w:val="003916F0"/>
    <w:rsid w:val="003F481D"/>
    <w:rsid w:val="004C0435"/>
    <w:rsid w:val="004E4563"/>
    <w:rsid w:val="00554EA7"/>
    <w:rsid w:val="005B7541"/>
    <w:rsid w:val="005E3900"/>
    <w:rsid w:val="00921BE5"/>
    <w:rsid w:val="009578A5"/>
    <w:rsid w:val="009815AE"/>
    <w:rsid w:val="009B00CF"/>
    <w:rsid w:val="009D2693"/>
    <w:rsid w:val="00A340B1"/>
    <w:rsid w:val="00A95B46"/>
    <w:rsid w:val="00BE5D74"/>
    <w:rsid w:val="00C125A2"/>
    <w:rsid w:val="00CA1111"/>
    <w:rsid w:val="00D072AF"/>
    <w:rsid w:val="00D64439"/>
    <w:rsid w:val="00D96619"/>
    <w:rsid w:val="07B836F3"/>
    <w:rsid w:val="17F61CC4"/>
    <w:rsid w:val="1EE16F7C"/>
    <w:rsid w:val="20B819A2"/>
    <w:rsid w:val="35E17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56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2754</Words>
  <Characters>15699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Комов</dc:creator>
  <cp:lastModifiedBy>Dell</cp:lastModifiedBy>
  <cp:revision>12</cp:revision>
  <cp:lastPrinted>2025-03-24T06:05:00Z</cp:lastPrinted>
  <dcterms:created xsi:type="dcterms:W3CDTF">2025-03-20T14:02:00Z</dcterms:created>
  <dcterms:modified xsi:type="dcterms:W3CDTF">2025-12-16T13:41:00Z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AA8C1152F3FB49DD86CA1D324C972A56_12</vt:lpwstr>
  </property>
</Properties>
</file>