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5B8A4" w14:textId="77777777" w:rsidR="00450132" w:rsidRPr="00E11DA7" w:rsidRDefault="00450132" w:rsidP="00450132">
      <w:pPr>
        <w:spacing w:line="360" w:lineRule="auto"/>
        <w:jc w:val="right"/>
        <w:rPr>
          <w:i/>
          <w:iCs/>
          <w:sz w:val="28"/>
          <w:szCs w:val="28"/>
        </w:rPr>
      </w:pPr>
      <w:r w:rsidRPr="00E11DA7">
        <w:rPr>
          <w:i/>
          <w:iCs/>
          <w:sz w:val="28"/>
          <w:szCs w:val="28"/>
        </w:rPr>
        <w:t>Козлова Юлия Игоревна</w:t>
      </w:r>
    </w:p>
    <w:p w14:paraId="5A494976" w14:textId="77777777" w:rsidR="00450132" w:rsidRPr="00E11DA7" w:rsidRDefault="00450132" w:rsidP="00450132">
      <w:pPr>
        <w:spacing w:line="360" w:lineRule="auto"/>
        <w:jc w:val="right"/>
        <w:rPr>
          <w:i/>
          <w:iCs/>
          <w:sz w:val="28"/>
          <w:szCs w:val="28"/>
        </w:rPr>
      </w:pPr>
      <w:r w:rsidRPr="00E11DA7">
        <w:rPr>
          <w:i/>
          <w:iCs/>
          <w:sz w:val="28"/>
          <w:szCs w:val="28"/>
        </w:rPr>
        <w:t>воспитатель</w:t>
      </w:r>
    </w:p>
    <w:p w14:paraId="4894248F" w14:textId="77777777" w:rsidR="00450132" w:rsidRPr="00E11DA7" w:rsidRDefault="00450132" w:rsidP="00450132">
      <w:pPr>
        <w:spacing w:line="360" w:lineRule="auto"/>
        <w:jc w:val="right"/>
        <w:rPr>
          <w:i/>
          <w:iCs/>
          <w:sz w:val="28"/>
          <w:szCs w:val="28"/>
        </w:rPr>
      </w:pPr>
      <w:r w:rsidRPr="00E11DA7">
        <w:rPr>
          <w:i/>
          <w:iCs/>
          <w:sz w:val="28"/>
          <w:szCs w:val="28"/>
        </w:rPr>
        <w:t>МБДОУ «Детский сад №226»</w:t>
      </w:r>
    </w:p>
    <w:p w14:paraId="764B62FA" w14:textId="77777777" w:rsidR="00450132" w:rsidRPr="00E11DA7" w:rsidRDefault="00450132" w:rsidP="00450132">
      <w:pPr>
        <w:spacing w:line="360" w:lineRule="auto"/>
        <w:jc w:val="right"/>
        <w:rPr>
          <w:i/>
          <w:iCs/>
          <w:sz w:val="28"/>
          <w:szCs w:val="28"/>
        </w:rPr>
      </w:pPr>
      <w:r w:rsidRPr="00E11DA7">
        <w:rPr>
          <w:i/>
          <w:iCs/>
          <w:sz w:val="28"/>
          <w:szCs w:val="28"/>
        </w:rPr>
        <w:t xml:space="preserve">г. Нижний Новгород </w:t>
      </w:r>
    </w:p>
    <w:p w14:paraId="617DA9C0" w14:textId="77777777" w:rsidR="00450132" w:rsidRDefault="00450132" w:rsidP="00450132">
      <w:pPr>
        <w:spacing w:line="360" w:lineRule="auto"/>
        <w:jc w:val="center"/>
        <w:rPr>
          <w:b/>
          <w:bCs/>
          <w:sz w:val="28"/>
          <w:szCs w:val="28"/>
        </w:rPr>
      </w:pPr>
      <w:r w:rsidRPr="00DB75FE">
        <w:rPr>
          <w:b/>
          <w:bCs/>
          <w:sz w:val="28"/>
          <w:szCs w:val="28"/>
        </w:rPr>
        <w:t>Доклад на тему:</w:t>
      </w:r>
    </w:p>
    <w:p w14:paraId="2CE61BD1" w14:textId="451F6968" w:rsidR="00450132" w:rsidRDefault="00450132" w:rsidP="00450132">
      <w:pPr>
        <w:spacing w:line="360" w:lineRule="auto"/>
        <w:jc w:val="center"/>
        <w:rPr>
          <w:b/>
          <w:bCs/>
          <w:sz w:val="28"/>
          <w:szCs w:val="28"/>
        </w:rPr>
      </w:pPr>
      <w:r w:rsidRPr="00DB75FE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Влияние пальчиковых игр на развитие речи и мелкой моторики детей раннего возраста»</w:t>
      </w:r>
    </w:p>
    <w:p w14:paraId="03CA0A7A" w14:textId="77777777" w:rsidR="00266E65" w:rsidRPr="00120FE2" w:rsidRDefault="00266E65" w:rsidP="00266E65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2E157A4" w14:textId="1C8D8C86" w:rsidR="0099152D" w:rsidRDefault="00120FE2" w:rsidP="002274F9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20FE2">
        <w:rPr>
          <w:color w:val="000000" w:themeColor="text1"/>
          <w:sz w:val="28"/>
          <w:szCs w:val="28"/>
        </w:rPr>
        <w:t>С каждым годом жизнь предъявляет все более высокие требования не только к нам, взрослым, но и к детям. Объем знаний, который необходимо передать им, неуклонно растет. Усвоение этих знаний должно про</w:t>
      </w:r>
      <w:r w:rsidR="00CF4947">
        <w:rPr>
          <w:color w:val="000000" w:themeColor="text1"/>
          <w:sz w:val="28"/>
          <w:szCs w:val="28"/>
        </w:rPr>
        <w:t>ис</w:t>
      </w:r>
      <w:r w:rsidRPr="00120FE2">
        <w:rPr>
          <w:color w:val="000000" w:themeColor="text1"/>
          <w:sz w:val="28"/>
          <w:szCs w:val="28"/>
        </w:rPr>
        <w:t>ходить не механически, а осмысленно. Чтобы помочь детям справиться с поставленными задачами, необходимо своевременное и полноценное формирование познавательных процессов.</w:t>
      </w:r>
    </w:p>
    <w:p w14:paraId="21853DED" w14:textId="77777777" w:rsidR="00353CCA" w:rsidRDefault="002274F9" w:rsidP="00353CCA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274F9">
        <w:rPr>
          <w:color w:val="000000" w:themeColor="text1"/>
          <w:sz w:val="28"/>
          <w:szCs w:val="28"/>
        </w:rPr>
        <w:t>В настоящее время известно, что все функции центральной нервной системы лучше всего поддаются тренировке и воспитанию в период их естественного формирования. Если же в это время создаются неблагоприятные условия, то развитие функций задерживается, и в более позднем возрасте отставание компенсируется с трудом и не полностью.</w:t>
      </w:r>
    </w:p>
    <w:p w14:paraId="3B167CD8" w14:textId="77777777" w:rsidR="00E340B6" w:rsidRDefault="00353CCA" w:rsidP="00E340B6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53CCA">
        <w:rPr>
          <w:color w:val="000000" w:themeColor="text1"/>
          <w:sz w:val="28"/>
          <w:szCs w:val="28"/>
        </w:rPr>
        <w:t>Для речи таким «критическим» периодом развития являются первые три года жизни ребенка: к этому сроку в основном заканчивается анатомическое созревание речевых областей мозга, ребенок овладевает главными грамматическими формами родного языка, накапливает большой запас слов. Если же в первые три года речи малыша не было уделено должного внимания, то в дальнейшем потребуется масса усилий, чтобы наверстать упущенное.</w:t>
      </w:r>
    </w:p>
    <w:p w14:paraId="701F30E3" w14:textId="7643E304" w:rsidR="00BF46EC" w:rsidRPr="00A7388E" w:rsidRDefault="00E340B6" w:rsidP="00A7388E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E340B6">
        <w:rPr>
          <w:sz w:val="28"/>
          <w:szCs w:val="28"/>
        </w:rPr>
        <w:t>М. М. Кольцова в работе</w:t>
      </w:r>
      <w:r w:rsidRPr="00E340B6">
        <w:rPr>
          <w:rStyle w:val="apple-converted-space"/>
          <w:sz w:val="28"/>
          <w:szCs w:val="28"/>
        </w:rPr>
        <w:t> </w:t>
      </w:r>
      <w:r w:rsidRPr="00E340B6">
        <w:rPr>
          <w:sz w:val="28"/>
          <w:szCs w:val="28"/>
        </w:rPr>
        <w:t>«Ребёнок учится говорить»</w:t>
      </w:r>
      <w:r w:rsidRPr="00E340B6">
        <w:rPr>
          <w:rStyle w:val="apple-converted-space"/>
          <w:sz w:val="28"/>
          <w:szCs w:val="28"/>
        </w:rPr>
        <w:t> </w:t>
      </w:r>
      <w:r w:rsidRPr="00E340B6">
        <w:rPr>
          <w:sz w:val="28"/>
          <w:szCs w:val="28"/>
        </w:rPr>
        <w:t>указывает на то, что речевые области головного мозга человека формиру</w:t>
      </w:r>
      <w:r w:rsidR="009F6139">
        <w:rPr>
          <w:sz w:val="28"/>
          <w:szCs w:val="28"/>
        </w:rPr>
        <w:t>ю</w:t>
      </w:r>
      <w:r w:rsidRPr="00E340B6">
        <w:rPr>
          <w:sz w:val="28"/>
          <w:szCs w:val="28"/>
        </w:rPr>
        <w:t xml:space="preserve">тся под влиянием импульсов от пальцев рук. Это значит, чем больше ребёнок умеет, хочет и стремится делать руками, тем он умнее и изобретательнее. Ведь на кончиках пальцев – неиссякаемый источник творческой мысли, который питает мозг </w:t>
      </w:r>
      <w:r w:rsidRPr="00E340B6">
        <w:rPr>
          <w:sz w:val="28"/>
          <w:szCs w:val="28"/>
        </w:rPr>
        <w:lastRenderedPageBreak/>
        <w:t>ребёнка.</w:t>
      </w:r>
      <w:r w:rsidRPr="00E340B6">
        <w:rPr>
          <w:rStyle w:val="apple-converted-space"/>
          <w:sz w:val="28"/>
          <w:szCs w:val="28"/>
        </w:rPr>
        <w:t> </w:t>
      </w:r>
      <w:r w:rsidR="00692805">
        <w:rPr>
          <w:rStyle w:val="apple-converted-space"/>
          <w:sz w:val="28"/>
          <w:szCs w:val="28"/>
        </w:rPr>
        <w:t xml:space="preserve">Вся история развития человечества доказывает, что движения руки тесно связаны с речью. </w:t>
      </w:r>
      <w:r w:rsidR="00A7388E">
        <w:rPr>
          <w:rStyle w:val="apple-converted-space"/>
          <w:sz w:val="28"/>
          <w:szCs w:val="28"/>
        </w:rPr>
        <w:t xml:space="preserve">На протяжении всего раннего детства четко выступает эта зависимость – по мере совершенствования мелкой моторики идет развитие речевой функции. </w:t>
      </w:r>
      <w:r w:rsidR="00BF46EC" w:rsidRPr="00BF46EC">
        <w:rPr>
          <w:color w:val="000000" w:themeColor="text1"/>
          <w:sz w:val="28"/>
          <w:szCs w:val="28"/>
          <w:shd w:val="clear" w:color="auto" w:fill="FFFFFF"/>
        </w:rPr>
        <w:t>Функция руки и речь развиваются параллельно. Естественно, это должно использоваться в работе с детьми - и с теми, у которых развитие речи происходит своевременно, и особенно с теми, у которых имеются различные нарушения развития речи. Совершенствование мелкой моторики – это совершенствование речи.</w:t>
      </w:r>
    </w:p>
    <w:p w14:paraId="6EEF0624" w14:textId="2FBDEE6D" w:rsidR="00BF46EC" w:rsidRDefault="004C1C11" w:rsidP="007F41D3">
      <w:pPr>
        <w:spacing w:line="360" w:lineRule="auto"/>
        <w:ind w:firstLine="709"/>
        <w:jc w:val="both"/>
        <w:textAlignment w:val="baseline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Большое стимулирующее влияние функции руки отмечают все специалисты, изучающие деятельность мозга, психику детей. И.П. Павлов внес большую ясность в этот вопрос. Он придавал тактильным ощущениям огромное значение, поскольку они несут в речевой центр, в его двигательную часть, дополнительную энергию, способствующую его формированию. Чем совершеннее кора го</w:t>
      </w:r>
      <w:r w:rsidR="003A4E3D">
        <w:rPr>
          <w:rStyle w:val="apple-converted-space"/>
          <w:sz w:val="28"/>
          <w:szCs w:val="28"/>
        </w:rPr>
        <w:t>л</w:t>
      </w:r>
      <w:r>
        <w:rPr>
          <w:rStyle w:val="apple-converted-space"/>
          <w:sz w:val="28"/>
          <w:szCs w:val="28"/>
        </w:rPr>
        <w:t xml:space="preserve">овного мозга, тем совершеннее речь, а значит, и мышление. В коре головного мозга речевая область расположена совсем </w:t>
      </w:r>
      <w:r w:rsidR="003A4E3D">
        <w:rPr>
          <w:rStyle w:val="apple-converted-space"/>
          <w:sz w:val="28"/>
          <w:szCs w:val="28"/>
        </w:rPr>
        <w:t xml:space="preserve">рядом с двигательной. Именно близость моторной и речевой зон навели ученых на мысль, что тренировка мелкой моторики пальцев рук оказывает большое влияние на развитие активной речи ребенка. </w:t>
      </w:r>
    </w:p>
    <w:p w14:paraId="77973FF6" w14:textId="5C72F9F8" w:rsidR="005230F2" w:rsidRPr="00F019B1" w:rsidRDefault="007108B6" w:rsidP="00F019B1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Мелкая моторика – это согласованные движения пальцев рук, умение ребенка «пользоваться» этими движениями. Головной мозг (его высшие корковые функции), руки (кончики пальцев) и артикуляционный аппарат (движения губ, нижней челюсти и языка при речи) связаны между собой теснейшим образом. </w:t>
      </w:r>
      <w:r w:rsidR="00E95169">
        <w:rPr>
          <w:rStyle w:val="apple-converted-space"/>
          <w:sz w:val="28"/>
          <w:szCs w:val="28"/>
        </w:rPr>
        <w:t>Ребенок со скованными движениями неумелых пальцев отстает в психомоторном развитии, у него возникают проблемы с речью.</w:t>
      </w:r>
    </w:p>
    <w:p w14:paraId="716E8883" w14:textId="24B48AD0" w:rsidR="005230F2" w:rsidRPr="005230F2" w:rsidRDefault="005230F2" w:rsidP="005230F2">
      <w:pPr>
        <w:spacing w:line="360" w:lineRule="auto"/>
        <w:ind w:firstLine="709"/>
        <w:jc w:val="both"/>
        <w:rPr>
          <w:color w:val="222222"/>
          <w:spacing w:val="6"/>
          <w:sz w:val="28"/>
          <w:szCs w:val="28"/>
          <w:shd w:val="clear" w:color="auto" w:fill="FFFFFF"/>
        </w:rPr>
      </w:pPr>
      <w:r w:rsidRPr="00276089">
        <w:rPr>
          <w:color w:val="222222"/>
          <w:spacing w:val="6"/>
          <w:sz w:val="28"/>
          <w:szCs w:val="28"/>
          <w:shd w:val="clear" w:color="auto" w:fill="FFFFFF"/>
        </w:rPr>
        <w:t xml:space="preserve">Игра — один из лучших способов развития </w:t>
      </w:r>
      <w:r>
        <w:rPr>
          <w:color w:val="222222"/>
          <w:spacing w:val="6"/>
          <w:sz w:val="28"/>
          <w:szCs w:val="28"/>
          <w:shd w:val="clear" w:color="auto" w:fill="FFFFFF"/>
        </w:rPr>
        <w:t>ребёнка</w:t>
      </w:r>
      <w:r w:rsidRPr="00276089">
        <w:rPr>
          <w:color w:val="222222"/>
          <w:spacing w:val="6"/>
          <w:sz w:val="28"/>
          <w:szCs w:val="28"/>
          <w:shd w:val="clear" w:color="auto" w:fill="FFFFFF"/>
        </w:rPr>
        <w:t>. Она доставляет</w:t>
      </w:r>
      <w:r w:rsidR="0001140F">
        <w:rPr>
          <w:color w:val="222222"/>
          <w:spacing w:val="6"/>
          <w:sz w:val="28"/>
          <w:szCs w:val="28"/>
          <w:shd w:val="clear" w:color="auto" w:fill="FFFFFF"/>
        </w:rPr>
        <w:t xml:space="preserve"> детям</w:t>
      </w:r>
      <w:r w:rsidRPr="00276089">
        <w:rPr>
          <w:color w:val="222222"/>
          <w:spacing w:val="6"/>
          <w:sz w:val="28"/>
          <w:szCs w:val="28"/>
          <w:shd w:val="clear" w:color="auto" w:fill="FFFFFF"/>
        </w:rPr>
        <w:t xml:space="preserve"> удовольствие и радость, а эти чувства являются сильнейшим средством, стимулирующим активное восприятие речи и порождающим самостоятельную речевую деятельность. </w:t>
      </w:r>
    </w:p>
    <w:p w14:paraId="1264F2C1" w14:textId="737F3DB5" w:rsidR="00AA0BE1" w:rsidRPr="00AA0BE1" w:rsidRDefault="00AA0BE1" w:rsidP="00AA0BE1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7017E">
        <w:rPr>
          <w:color w:val="000000" w:themeColor="text1"/>
          <w:sz w:val="28"/>
          <w:szCs w:val="28"/>
        </w:rPr>
        <w:lastRenderedPageBreak/>
        <w:t>Пальчиковые игры — это инсценировка каких-либо рифмованных историй, сказок при помощи пальцев</w:t>
      </w:r>
      <w:r>
        <w:rPr>
          <w:color w:val="000000" w:themeColor="text1"/>
          <w:sz w:val="28"/>
          <w:szCs w:val="28"/>
        </w:rPr>
        <w:t xml:space="preserve">. </w:t>
      </w:r>
      <w:r w:rsidR="00021674">
        <w:rPr>
          <w:color w:val="000000" w:themeColor="text1"/>
          <w:sz w:val="28"/>
          <w:szCs w:val="28"/>
        </w:rPr>
        <w:t>Данные игры</w:t>
      </w:r>
      <w:r w:rsidRPr="0007017E">
        <w:rPr>
          <w:color w:val="000000" w:themeColor="text1"/>
          <w:sz w:val="28"/>
          <w:szCs w:val="28"/>
        </w:rPr>
        <w:t xml:space="preserve"> являются очень важной частью работы по развитию речи </w:t>
      </w:r>
      <w:r>
        <w:rPr>
          <w:color w:val="000000" w:themeColor="text1"/>
          <w:sz w:val="28"/>
          <w:szCs w:val="28"/>
        </w:rPr>
        <w:t>детей раннего возраста</w:t>
      </w:r>
      <w:r w:rsidRPr="0007017E">
        <w:rPr>
          <w:color w:val="000000" w:themeColor="text1"/>
          <w:sz w:val="28"/>
          <w:szCs w:val="28"/>
        </w:rPr>
        <w:t>.</w:t>
      </w:r>
    </w:p>
    <w:p w14:paraId="1FA9DF0A" w14:textId="0C3555D0" w:rsidR="00E8351D" w:rsidRPr="0007017E" w:rsidRDefault="0045704D" w:rsidP="00E8351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mesNewRoman" w:hAnsi="TimesNewRoman"/>
          <w:sz w:val="28"/>
          <w:szCs w:val="28"/>
        </w:rPr>
        <w:t xml:space="preserve">О чудесных </w:t>
      </w:r>
      <w:r>
        <w:rPr>
          <w:rFonts w:ascii="TimesNewRoman" w:hAnsi="TimesNewRoman"/>
          <w:sz w:val="28"/>
          <w:szCs w:val="28"/>
        </w:rPr>
        <w:t>свойствах</w:t>
      </w:r>
      <w:r w:rsidR="00626609">
        <w:rPr>
          <w:rFonts w:ascii="TimesNewRoman" w:hAnsi="TimesNewRoman"/>
          <w:sz w:val="28"/>
          <w:szCs w:val="28"/>
        </w:rPr>
        <w:t xml:space="preserve"> </w:t>
      </w:r>
      <w:r w:rsidR="00934229">
        <w:rPr>
          <w:rFonts w:ascii="TimesNewRoman" w:hAnsi="TimesNewRoman"/>
          <w:sz w:val="28"/>
          <w:szCs w:val="28"/>
        </w:rPr>
        <w:t>пальчиковых игр</w:t>
      </w:r>
      <w:r w:rsidRPr="00934229">
        <w:rPr>
          <w:rFonts w:ascii="TimesNewRoman" w:hAnsi="TimesNewRoman"/>
          <w:sz w:val="28"/>
          <w:szCs w:val="28"/>
        </w:rPr>
        <w:t xml:space="preserve"> </w:t>
      </w:r>
      <w:r>
        <w:rPr>
          <w:rFonts w:ascii="TimesNewRoman" w:hAnsi="TimesNewRoman"/>
          <w:sz w:val="28"/>
          <w:szCs w:val="28"/>
        </w:rPr>
        <w:t>знали ещё наши мудрые предки</w:t>
      </w:r>
      <w:r>
        <w:rPr>
          <w:rFonts w:ascii="Times" w:hAnsi="Times"/>
          <w:sz w:val="28"/>
          <w:szCs w:val="28"/>
        </w:rPr>
        <w:t xml:space="preserve">. </w:t>
      </w:r>
      <w:r w:rsidR="00E8351D" w:rsidRPr="0007017E">
        <w:rPr>
          <w:color w:val="000000" w:themeColor="text1"/>
          <w:sz w:val="28"/>
          <w:szCs w:val="28"/>
        </w:rPr>
        <w:t xml:space="preserve">Даже такие простые упражнения, как «Ладушки», «Сорока-белобока», «Коза рогатая» и другие не просто развлечения для малышей. </w:t>
      </w:r>
    </w:p>
    <w:p w14:paraId="3FE02DD1" w14:textId="11B6A32B" w:rsidR="00122DFE" w:rsidRPr="00F93774" w:rsidRDefault="00BE1A01" w:rsidP="00F9377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pple-converted-space"/>
          <w:color w:val="000000" w:themeColor="text1"/>
          <w:sz w:val="28"/>
          <w:szCs w:val="28"/>
        </w:rPr>
      </w:pPr>
      <w:r w:rsidRPr="0007017E">
        <w:rPr>
          <w:color w:val="000000" w:themeColor="text1"/>
          <w:sz w:val="28"/>
          <w:szCs w:val="28"/>
        </w:rPr>
        <w:t>Герои пальчиковых игр очень нравятся детям. Ползет ли улитка, шевелится краб, чирикает воробушек или кукла Катя варит кашу и подметает пол – все обеспечивает не только веселое общение, помогает снять напряжение или успокоить малыша, отвлечь, но и развивает мелкую моторику и, как следствие, мышление и речь ребенка.</w:t>
      </w:r>
    </w:p>
    <w:p w14:paraId="508C8344" w14:textId="27F96288" w:rsidR="001F36BC" w:rsidRDefault="00457161" w:rsidP="003A5F8C">
      <w:pPr>
        <w:spacing w:line="360" w:lineRule="auto"/>
        <w:ind w:firstLine="709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В с</w:t>
      </w:r>
      <w:r w:rsidR="008D18F0">
        <w:rPr>
          <w:sz w:val="28"/>
          <w:szCs w:val="28"/>
        </w:rPr>
        <w:t xml:space="preserve">ледующие пальчиковые игры родители с легкостью смогут </w:t>
      </w:r>
      <w:r>
        <w:rPr>
          <w:sz w:val="28"/>
          <w:szCs w:val="28"/>
        </w:rPr>
        <w:t xml:space="preserve">поиграть с детьми </w:t>
      </w:r>
      <w:r w:rsidR="008D07C3">
        <w:rPr>
          <w:sz w:val="28"/>
          <w:szCs w:val="28"/>
        </w:rPr>
        <w:t xml:space="preserve">раннего возраста </w:t>
      </w:r>
      <w:r>
        <w:rPr>
          <w:sz w:val="28"/>
          <w:szCs w:val="28"/>
        </w:rPr>
        <w:t>дома</w:t>
      </w:r>
      <w:r w:rsidR="00A741DF">
        <w:rPr>
          <w:sz w:val="28"/>
          <w:szCs w:val="28"/>
        </w:rPr>
        <w:t>.</w:t>
      </w:r>
    </w:p>
    <w:p w14:paraId="040B2171" w14:textId="0FD9477C" w:rsidR="000029CA" w:rsidRPr="006D7360" w:rsidRDefault="00705712" w:rsidP="003A5F8C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6D7360">
        <w:rPr>
          <w:b/>
          <w:bCs/>
          <w:color w:val="000000" w:themeColor="text1"/>
          <w:sz w:val="28"/>
          <w:szCs w:val="28"/>
        </w:rPr>
        <w:t xml:space="preserve">Пальчиковая игра </w:t>
      </w:r>
      <w:r w:rsidR="000029CA" w:rsidRPr="006D7360">
        <w:rPr>
          <w:b/>
          <w:bCs/>
          <w:color w:val="000000" w:themeColor="text1"/>
          <w:sz w:val="28"/>
          <w:szCs w:val="28"/>
        </w:rPr>
        <w:t>«Ножки»</w:t>
      </w:r>
      <w:r w:rsidR="00704D12" w:rsidRPr="006D7360">
        <w:rPr>
          <w:b/>
          <w:bCs/>
          <w:color w:val="000000" w:themeColor="text1"/>
          <w:sz w:val="28"/>
          <w:szCs w:val="28"/>
        </w:rPr>
        <w:t>:</w:t>
      </w:r>
      <w:r w:rsidR="000029CA" w:rsidRPr="006D7360">
        <w:rPr>
          <w:b/>
          <w:bCs/>
          <w:color w:val="000000" w:themeColor="text1"/>
          <w:sz w:val="28"/>
          <w:szCs w:val="28"/>
        </w:rPr>
        <w:t xml:space="preserve"> </w:t>
      </w:r>
    </w:p>
    <w:p w14:paraId="0645DF96" w14:textId="77777777" w:rsidR="000029CA" w:rsidRPr="006D7360" w:rsidRDefault="000029CA" w:rsidP="00CC155A">
      <w:pPr>
        <w:spacing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0029CA">
        <w:rPr>
          <w:color w:val="000000" w:themeColor="text1"/>
          <w:sz w:val="28"/>
          <w:szCs w:val="28"/>
        </w:rPr>
        <w:t xml:space="preserve">Ножки, ножки, Топ - топ – топ! </w:t>
      </w:r>
    </w:p>
    <w:p w14:paraId="13D5C3E1" w14:textId="77777777" w:rsidR="000029CA" w:rsidRPr="006D7360" w:rsidRDefault="000029CA" w:rsidP="00CC155A">
      <w:pPr>
        <w:spacing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0029CA">
        <w:rPr>
          <w:color w:val="000000" w:themeColor="text1"/>
          <w:sz w:val="28"/>
          <w:szCs w:val="28"/>
        </w:rPr>
        <w:t xml:space="preserve">Ножки, ножки, Шлеп – шлеп – шлеп! </w:t>
      </w:r>
    </w:p>
    <w:p w14:paraId="75EDD994" w14:textId="77777777" w:rsidR="00E90446" w:rsidRDefault="000029CA" w:rsidP="00CC155A">
      <w:pPr>
        <w:spacing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0029CA">
        <w:rPr>
          <w:color w:val="000000" w:themeColor="text1"/>
          <w:sz w:val="28"/>
          <w:szCs w:val="28"/>
        </w:rPr>
        <w:t xml:space="preserve">Раз шажок, два шажок, </w:t>
      </w:r>
    </w:p>
    <w:p w14:paraId="3A0E9304" w14:textId="1478B614" w:rsidR="000029CA" w:rsidRPr="000029CA" w:rsidRDefault="000029CA" w:rsidP="00CC155A">
      <w:pPr>
        <w:spacing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0029CA">
        <w:rPr>
          <w:color w:val="000000" w:themeColor="text1"/>
          <w:sz w:val="28"/>
          <w:szCs w:val="28"/>
        </w:rPr>
        <w:t xml:space="preserve">Догони меня, дружок! </w:t>
      </w:r>
    </w:p>
    <w:p w14:paraId="7416671D" w14:textId="6721C500" w:rsidR="00367897" w:rsidRPr="006D7360" w:rsidRDefault="00F254A4" w:rsidP="00CC155A">
      <w:pPr>
        <w:spacing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6D7360">
        <w:rPr>
          <w:color w:val="000000" w:themeColor="text1"/>
          <w:sz w:val="28"/>
          <w:szCs w:val="28"/>
        </w:rPr>
        <w:t>(Указательный</w:t>
      </w:r>
      <w:r w:rsidR="000029CA" w:rsidRPr="000029CA">
        <w:rPr>
          <w:color w:val="000000" w:themeColor="text1"/>
          <w:sz w:val="28"/>
          <w:szCs w:val="28"/>
        </w:rPr>
        <w:t xml:space="preserve"> и </w:t>
      </w:r>
      <w:r w:rsidRPr="006D7360">
        <w:rPr>
          <w:color w:val="000000" w:themeColor="text1"/>
          <w:sz w:val="28"/>
          <w:szCs w:val="28"/>
        </w:rPr>
        <w:t>средний</w:t>
      </w:r>
      <w:r w:rsidR="000029CA" w:rsidRPr="000029CA">
        <w:rPr>
          <w:color w:val="000000" w:themeColor="text1"/>
          <w:sz w:val="28"/>
          <w:szCs w:val="28"/>
        </w:rPr>
        <w:t xml:space="preserve"> пальцы «бегают» по столу</w:t>
      </w:r>
      <w:r w:rsidRPr="006D7360">
        <w:rPr>
          <w:color w:val="000000" w:themeColor="text1"/>
          <w:sz w:val="28"/>
          <w:szCs w:val="28"/>
        </w:rPr>
        <w:t>)</w:t>
      </w:r>
      <w:r w:rsidR="000029CA" w:rsidRPr="000029CA">
        <w:rPr>
          <w:color w:val="000000" w:themeColor="text1"/>
          <w:sz w:val="28"/>
          <w:szCs w:val="28"/>
        </w:rPr>
        <w:t xml:space="preserve">. </w:t>
      </w:r>
    </w:p>
    <w:p w14:paraId="46BDA191" w14:textId="77777777" w:rsidR="00E96797" w:rsidRPr="00E96797" w:rsidRDefault="00704D12" w:rsidP="00E546A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rPr>
          <w:b/>
          <w:bCs/>
          <w:color w:val="000000" w:themeColor="text1"/>
        </w:rPr>
      </w:pPr>
      <w:r w:rsidRPr="006D7360">
        <w:rPr>
          <w:b/>
          <w:bCs/>
          <w:color w:val="000000" w:themeColor="text1"/>
          <w:sz w:val="28"/>
          <w:szCs w:val="28"/>
        </w:rPr>
        <w:t xml:space="preserve">Пальчиковая игра </w:t>
      </w:r>
      <w:r w:rsidRPr="006D7360">
        <w:rPr>
          <w:b/>
          <w:bCs/>
          <w:color w:val="000000" w:themeColor="text1"/>
          <w:sz w:val="28"/>
          <w:szCs w:val="28"/>
        </w:rPr>
        <w:t>«Этот пальчик – бабушка»</w:t>
      </w:r>
      <w:r w:rsidRPr="006D7360">
        <w:rPr>
          <w:b/>
          <w:bCs/>
          <w:color w:val="000000" w:themeColor="text1"/>
          <w:sz w:val="28"/>
          <w:szCs w:val="28"/>
        </w:rPr>
        <w:t>:</w:t>
      </w:r>
      <w:r w:rsidRPr="006D7360">
        <w:rPr>
          <w:color w:val="000000" w:themeColor="text1"/>
          <w:sz w:val="28"/>
          <w:szCs w:val="28"/>
        </w:rPr>
        <w:br/>
        <w:t>Этот пальчик – бабушка</w:t>
      </w:r>
      <w:r w:rsidRPr="006D7360">
        <w:rPr>
          <w:color w:val="000000" w:themeColor="text1"/>
          <w:sz w:val="28"/>
          <w:szCs w:val="28"/>
        </w:rPr>
        <w:br/>
        <w:t>Этот пальчик – дедушка</w:t>
      </w:r>
      <w:r w:rsidRPr="006D7360">
        <w:rPr>
          <w:color w:val="000000" w:themeColor="text1"/>
          <w:sz w:val="28"/>
          <w:szCs w:val="28"/>
        </w:rPr>
        <w:br/>
        <w:t>Этот пальчик – папочка</w:t>
      </w:r>
      <w:r w:rsidRPr="006D7360">
        <w:rPr>
          <w:color w:val="000000" w:themeColor="text1"/>
          <w:sz w:val="28"/>
          <w:szCs w:val="28"/>
        </w:rPr>
        <w:br/>
        <w:t>Этот пальчик – мамочка,</w:t>
      </w:r>
      <w:r w:rsidRPr="006D7360">
        <w:rPr>
          <w:color w:val="000000" w:themeColor="text1"/>
          <w:sz w:val="28"/>
          <w:szCs w:val="28"/>
        </w:rPr>
        <w:br/>
        <w:t>Этот пальчик – я,</w:t>
      </w:r>
      <w:r w:rsidRPr="006D7360">
        <w:rPr>
          <w:color w:val="000000" w:themeColor="text1"/>
          <w:sz w:val="28"/>
          <w:szCs w:val="28"/>
        </w:rPr>
        <w:br/>
        <w:t xml:space="preserve">Вот и вся моя семья! </w:t>
      </w:r>
    </w:p>
    <w:p w14:paraId="0B9561EE" w14:textId="6F4D5A89" w:rsidR="00367897" w:rsidRDefault="006D7360" w:rsidP="00E546A1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D7360">
        <w:rPr>
          <w:color w:val="000000" w:themeColor="text1"/>
          <w:sz w:val="28"/>
          <w:szCs w:val="28"/>
        </w:rPr>
        <w:t>(</w:t>
      </w:r>
      <w:r w:rsidRPr="006D7360">
        <w:rPr>
          <w:color w:val="000000" w:themeColor="text1"/>
          <w:sz w:val="28"/>
          <w:szCs w:val="28"/>
        </w:rPr>
        <w:t xml:space="preserve">загибаем и разгибаем пальчики попеременно на </w:t>
      </w:r>
      <w:r w:rsidR="00521BB8" w:rsidRPr="006D7360">
        <w:rPr>
          <w:color w:val="000000" w:themeColor="text1"/>
          <w:sz w:val="28"/>
          <w:szCs w:val="28"/>
        </w:rPr>
        <w:t>правой</w:t>
      </w:r>
      <w:r w:rsidRPr="006D7360">
        <w:rPr>
          <w:color w:val="000000" w:themeColor="text1"/>
          <w:sz w:val="28"/>
          <w:szCs w:val="28"/>
        </w:rPr>
        <w:t xml:space="preserve"> и </w:t>
      </w:r>
      <w:r w:rsidR="00626609" w:rsidRPr="006D7360">
        <w:rPr>
          <w:color w:val="000000" w:themeColor="text1"/>
          <w:sz w:val="28"/>
          <w:szCs w:val="28"/>
        </w:rPr>
        <w:t>левой</w:t>
      </w:r>
      <w:r w:rsidRPr="006D7360">
        <w:rPr>
          <w:color w:val="000000" w:themeColor="text1"/>
          <w:sz w:val="28"/>
          <w:szCs w:val="28"/>
        </w:rPr>
        <w:t xml:space="preserve"> руке, сопровождая движения словами</w:t>
      </w:r>
      <w:r w:rsidR="00CC155A">
        <w:rPr>
          <w:color w:val="000000" w:themeColor="text1"/>
          <w:sz w:val="28"/>
          <w:szCs w:val="28"/>
        </w:rPr>
        <w:t>)</w:t>
      </w:r>
      <w:r w:rsidR="00DC231C">
        <w:rPr>
          <w:color w:val="000000" w:themeColor="text1"/>
          <w:sz w:val="28"/>
          <w:szCs w:val="28"/>
        </w:rPr>
        <w:t>.</w:t>
      </w:r>
    </w:p>
    <w:p w14:paraId="673BC95D" w14:textId="7C89F597" w:rsidR="0067679B" w:rsidRPr="00677F14" w:rsidRDefault="0067679B" w:rsidP="00677F14">
      <w:pPr>
        <w:pStyle w:val="c0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77F14">
        <w:rPr>
          <w:rStyle w:val="c11"/>
          <w:b/>
          <w:bCs/>
          <w:color w:val="000000"/>
          <w:sz w:val="28"/>
          <w:szCs w:val="28"/>
        </w:rPr>
        <w:t xml:space="preserve">Пальчиковая игра </w:t>
      </w:r>
      <w:r w:rsidRPr="00677F14">
        <w:rPr>
          <w:rStyle w:val="c11"/>
          <w:b/>
          <w:bCs/>
          <w:color w:val="000000"/>
          <w:sz w:val="28"/>
          <w:szCs w:val="28"/>
        </w:rPr>
        <w:t>«Сорока – сорока»</w:t>
      </w:r>
    </w:p>
    <w:p w14:paraId="3F90E15F" w14:textId="77777777" w:rsidR="0067679B" w:rsidRPr="00677F14" w:rsidRDefault="0067679B" w:rsidP="008C500A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677F14">
        <w:rPr>
          <w:rStyle w:val="c3"/>
          <w:color w:val="000000"/>
          <w:sz w:val="28"/>
          <w:szCs w:val="28"/>
        </w:rPr>
        <w:t>Сорока – сорока</w:t>
      </w:r>
    </w:p>
    <w:p w14:paraId="3422C976" w14:textId="77777777" w:rsidR="0067679B" w:rsidRPr="00677F14" w:rsidRDefault="0067679B" w:rsidP="008C500A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677F14">
        <w:rPr>
          <w:rStyle w:val="c3"/>
          <w:color w:val="000000"/>
          <w:sz w:val="28"/>
          <w:szCs w:val="28"/>
        </w:rPr>
        <w:lastRenderedPageBreak/>
        <w:t>Кашу варила</w:t>
      </w:r>
    </w:p>
    <w:p w14:paraId="35978670" w14:textId="77777777" w:rsidR="0067679B" w:rsidRPr="00677F14" w:rsidRDefault="0067679B" w:rsidP="008C500A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677F14">
        <w:rPr>
          <w:rStyle w:val="c3"/>
          <w:color w:val="000000"/>
          <w:sz w:val="28"/>
          <w:szCs w:val="28"/>
        </w:rPr>
        <w:t>Деток кормила</w:t>
      </w:r>
    </w:p>
    <w:p w14:paraId="110D56F9" w14:textId="77777777" w:rsidR="0067679B" w:rsidRPr="00677F14" w:rsidRDefault="0067679B" w:rsidP="008C500A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677F14">
        <w:rPr>
          <w:rStyle w:val="c3"/>
          <w:color w:val="000000"/>
          <w:sz w:val="28"/>
          <w:szCs w:val="28"/>
        </w:rPr>
        <w:t>Этому дала,</w:t>
      </w:r>
    </w:p>
    <w:p w14:paraId="47CE5198" w14:textId="77777777" w:rsidR="0067679B" w:rsidRPr="00677F14" w:rsidRDefault="0067679B" w:rsidP="008C500A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677F14">
        <w:rPr>
          <w:rStyle w:val="c3"/>
          <w:color w:val="000000"/>
          <w:sz w:val="28"/>
          <w:szCs w:val="28"/>
        </w:rPr>
        <w:t>Этому дала,</w:t>
      </w:r>
    </w:p>
    <w:p w14:paraId="511D0477" w14:textId="77777777" w:rsidR="0067679B" w:rsidRPr="00677F14" w:rsidRDefault="0067679B" w:rsidP="008C500A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677F14">
        <w:rPr>
          <w:rStyle w:val="c3"/>
          <w:color w:val="000000"/>
          <w:sz w:val="28"/>
          <w:szCs w:val="28"/>
        </w:rPr>
        <w:t>Этому дала</w:t>
      </w:r>
    </w:p>
    <w:p w14:paraId="614137AC" w14:textId="77777777" w:rsidR="0067679B" w:rsidRPr="00677F14" w:rsidRDefault="0067679B" w:rsidP="008C500A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677F14">
        <w:rPr>
          <w:rStyle w:val="c3"/>
          <w:color w:val="000000"/>
          <w:sz w:val="28"/>
          <w:szCs w:val="28"/>
        </w:rPr>
        <w:t>Этому дала,</w:t>
      </w:r>
    </w:p>
    <w:p w14:paraId="1E01B7A6" w14:textId="77777777" w:rsidR="0067679B" w:rsidRPr="00677F14" w:rsidRDefault="0067679B" w:rsidP="008C500A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677F14">
        <w:rPr>
          <w:rStyle w:val="c3"/>
          <w:color w:val="000000"/>
          <w:sz w:val="28"/>
          <w:szCs w:val="28"/>
        </w:rPr>
        <w:t>Этому дала</w:t>
      </w:r>
    </w:p>
    <w:p w14:paraId="05973781" w14:textId="78BF09BD" w:rsidR="0067679B" w:rsidRPr="008C500A" w:rsidRDefault="0067679B" w:rsidP="008C500A">
      <w:pPr>
        <w:pStyle w:val="c6"/>
        <w:spacing w:before="0" w:beforeAutospacing="0" w:after="0" w:afterAutospacing="0" w:line="360" w:lineRule="auto"/>
        <w:jc w:val="both"/>
        <w:rPr>
          <w:rStyle w:val="c3"/>
          <w:rFonts w:ascii="Calibri" w:hAnsi="Calibri" w:cs="Calibri"/>
          <w:color w:val="000000"/>
          <w:sz w:val="28"/>
          <w:szCs w:val="28"/>
        </w:rPr>
      </w:pPr>
      <w:r w:rsidRPr="00677F14">
        <w:rPr>
          <w:rStyle w:val="c3"/>
          <w:color w:val="000000"/>
          <w:sz w:val="28"/>
          <w:szCs w:val="28"/>
        </w:rPr>
        <w:t>(указательным пальцем правой руки выполняются движения по ладони левой</w:t>
      </w:r>
      <w:r w:rsidRPr="00677F14">
        <w:rPr>
          <w:rStyle w:val="c3"/>
          <w:color w:val="000000"/>
          <w:sz w:val="28"/>
          <w:szCs w:val="28"/>
        </w:rPr>
        <w:t xml:space="preserve"> </w:t>
      </w:r>
      <w:r w:rsidRPr="00677F14">
        <w:rPr>
          <w:rStyle w:val="c3"/>
          <w:color w:val="000000"/>
          <w:sz w:val="28"/>
          <w:szCs w:val="28"/>
        </w:rPr>
        <w:t>руки. Действия</w:t>
      </w:r>
      <w:r w:rsidRPr="00677F14">
        <w:rPr>
          <w:rStyle w:val="c3"/>
          <w:color w:val="000000"/>
          <w:sz w:val="28"/>
          <w:szCs w:val="28"/>
        </w:rPr>
        <w:t xml:space="preserve"> </w:t>
      </w:r>
      <w:r w:rsidRPr="00677F14">
        <w:rPr>
          <w:rStyle w:val="c3"/>
          <w:color w:val="000000"/>
          <w:sz w:val="28"/>
          <w:szCs w:val="28"/>
        </w:rPr>
        <w:t>сопровождаются словами, загибаем пальчики</w:t>
      </w:r>
      <w:r w:rsidR="008C500A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551F1E">
        <w:rPr>
          <w:rStyle w:val="c3"/>
          <w:color w:val="000000"/>
          <w:sz w:val="28"/>
          <w:szCs w:val="28"/>
        </w:rPr>
        <w:t>мизинец, безымянный,</w:t>
      </w:r>
      <w:r w:rsidRPr="00551F1E">
        <w:rPr>
          <w:rStyle w:val="c3"/>
          <w:color w:val="000000"/>
          <w:sz w:val="28"/>
          <w:szCs w:val="28"/>
        </w:rPr>
        <w:t xml:space="preserve"> </w:t>
      </w:r>
      <w:r w:rsidRPr="00551F1E">
        <w:rPr>
          <w:rStyle w:val="c3"/>
          <w:color w:val="000000"/>
          <w:sz w:val="28"/>
          <w:szCs w:val="28"/>
        </w:rPr>
        <w:t>средний, указательный, большой).</w:t>
      </w:r>
    </w:p>
    <w:p w14:paraId="645D8576" w14:textId="20BDA02B" w:rsidR="00551F1E" w:rsidRPr="00551F1E" w:rsidRDefault="00551F1E" w:rsidP="008C500A">
      <w:pPr>
        <w:pStyle w:val="c0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551F1E">
        <w:rPr>
          <w:rStyle w:val="c11"/>
          <w:b/>
          <w:bCs/>
          <w:color w:val="000000"/>
          <w:sz w:val="28"/>
          <w:szCs w:val="28"/>
        </w:rPr>
        <w:t xml:space="preserve">Пальчиковая игра </w:t>
      </w:r>
      <w:r w:rsidRPr="00551F1E">
        <w:rPr>
          <w:rStyle w:val="c11"/>
          <w:b/>
          <w:bCs/>
          <w:color w:val="000000"/>
          <w:sz w:val="28"/>
          <w:szCs w:val="28"/>
        </w:rPr>
        <w:t>«Пальчики»</w:t>
      </w:r>
    </w:p>
    <w:p w14:paraId="3C0EEF91" w14:textId="77777777" w:rsidR="00551F1E" w:rsidRPr="00551F1E" w:rsidRDefault="00551F1E" w:rsidP="008C500A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551F1E">
        <w:rPr>
          <w:rStyle w:val="c3"/>
          <w:color w:val="000000"/>
          <w:sz w:val="28"/>
          <w:szCs w:val="28"/>
        </w:rPr>
        <w:t>Раз – два – три – четыре – пять –</w:t>
      </w:r>
    </w:p>
    <w:p w14:paraId="24095383" w14:textId="77777777" w:rsidR="00551F1E" w:rsidRPr="00551F1E" w:rsidRDefault="00551F1E" w:rsidP="008C500A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551F1E">
        <w:rPr>
          <w:rStyle w:val="c3"/>
          <w:color w:val="000000"/>
          <w:sz w:val="28"/>
          <w:szCs w:val="28"/>
        </w:rPr>
        <w:t>Вышли пальчики гулять.</w:t>
      </w:r>
    </w:p>
    <w:p w14:paraId="14D58728" w14:textId="77777777" w:rsidR="00551F1E" w:rsidRPr="00551F1E" w:rsidRDefault="00551F1E" w:rsidP="008C500A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551F1E">
        <w:rPr>
          <w:rStyle w:val="c3"/>
          <w:color w:val="000000"/>
          <w:sz w:val="28"/>
          <w:szCs w:val="28"/>
        </w:rPr>
        <w:t>Раз – два – три – четыре – пять –</w:t>
      </w:r>
    </w:p>
    <w:p w14:paraId="5EAED6B5" w14:textId="77777777" w:rsidR="00551F1E" w:rsidRPr="00551F1E" w:rsidRDefault="00551F1E" w:rsidP="008C500A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551F1E">
        <w:rPr>
          <w:rStyle w:val="c3"/>
          <w:color w:val="000000"/>
          <w:sz w:val="28"/>
          <w:szCs w:val="28"/>
        </w:rPr>
        <w:t>В домик спрятались опять.</w:t>
      </w:r>
    </w:p>
    <w:p w14:paraId="6E18EBF5" w14:textId="3FB840EC" w:rsidR="00677F14" w:rsidRPr="000D2123" w:rsidRDefault="00551F1E" w:rsidP="00051032">
      <w:pPr>
        <w:pStyle w:val="c6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0D2123">
        <w:rPr>
          <w:rStyle w:val="c3"/>
          <w:color w:val="000000"/>
          <w:sz w:val="28"/>
          <w:szCs w:val="28"/>
        </w:rPr>
        <w:t>(</w:t>
      </w:r>
      <w:r w:rsidRPr="000D2123">
        <w:rPr>
          <w:rStyle w:val="c3"/>
          <w:color w:val="000000"/>
          <w:sz w:val="28"/>
          <w:szCs w:val="28"/>
        </w:rPr>
        <w:t>Поочерёдно разгибать все пальцы, начиная с мизинца, затем сгибать их в том же порядке</w:t>
      </w:r>
      <w:r w:rsidRPr="000D2123">
        <w:rPr>
          <w:rStyle w:val="c3"/>
          <w:color w:val="000000"/>
          <w:sz w:val="28"/>
          <w:szCs w:val="28"/>
        </w:rPr>
        <w:t>)</w:t>
      </w:r>
      <w:r w:rsidRPr="000D2123">
        <w:rPr>
          <w:rStyle w:val="c3"/>
          <w:color w:val="000000"/>
          <w:sz w:val="28"/>
          <w:szCs w:val="28"/>
        </w:rPr>
        <w:t>.</w:t>
      </w:r>
    </w:p>
    <w:p w14:paraId="71EA2113" w14:textId="3C0E1685" w:rsidR="00B51CD1" w:rsidRPr="00051032" w:rsidRDefault="00B51CD1" w:rsidP="00051032">
      <w:pPr>
        <w:pStyle w:val="c0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0D2123">
        <w:rPr>
          <w:rStyle w:val="c12"/>
          <w:b/>
          <w:bCs/>
          <w:color w:val="000000"/>
          <w:sz w:val="28"/>
          <w:szCs w:val="28"/>
        </w:rPr>
        <w:t xml:space="preserve">Пальчиковая игра </w:t>
      </w:r>
      <w:r w:rsidRPr="000D2123">
        <w:rPr>
          <w:rStyle w:val="c12"/>
          <w:b/>
          <w:bCs/>
          <w:color w:val="000000"/>
          <w:sz w:val="28"/>
          <w:szCs w:val="28"/>
        </w:rPr>
        <w:t>«Маленькая мышка»</w:t>
      </w:r>
    </w:p>
    <w:p w14:paraId="625A7B2E" w14:textId="77777777" w:rsidR="00B51CD1" w:rsidRPr="000D2123" w:rsidRDefault="00B51CD1" w:rsidP="00051032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0D2123">
        <w:rPr>
          <w:rStyle w:val="c3"/>
          <w:color w:val="000000"/>
          <w:sz w:val="28"/>
          <w:szCs w:val="28"/>
        </w:rPr>
        <w:t>Маленькая мышка</w:t>
      </w:r>
    </w:p>
    <w:p w14:paraId="443488C0" w14:textId="77777777" w:rsidR="00B51CD1" w:rsidRPr="000D2123" w:rsidRDefault="00B51CD1" w:rsidP="00051032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0D2123">
        <w:rPr>
          <w:rStyle w:val="c3"/>
          <w:color w:val="000000"/>
          <w:sz w:val="28"/>
          <w:szCs w:val="28"/>
        </w:rPr>
        <w:t>По городу бежит.</w:t>
      </w:r>
    </w:p>
    <w:p w14:paraId="2E6EFCF3" w14:textId="77777777" w:rsidR="00B51CD1" w:rsidRPr="000D2123" w:rsidRDefault="00B51CD1" w:rsidP="00051032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0D2123">
        <w:rPr>
          <w:rStyle w:val="c3"/>
          <w:color w:val="000000"/>
          <w:sz w:val="28"/>
          <w:szCs w:val="28"/>
        </w:rPr>
        <w:t>Глядит ко всем в окошки,</w:t>
      </w:r>
    </w:p>
    <w:p w14:paraId="72EACFE4" w14:textId="77777777" w:rsidR="00B51CD1" w:rsidRPr="000D2123" w:rsidRDefault="00B51CD1" w:rsidP="00051032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0D2123">
        <w:rPr>
          <w:rStyle w:val="c3"/>
          <w:color w:val="000000"/>
          <w:sz w:val="28"/>
          <w:szCs w:val="28"/>
        </w:rPr>
        <w:t>И пальчиком грозит:</w:t>
      </w:r>
    </w:p>
    <w:p w14:paraId="353640F6" w14:textId="77777777" w:rsidR="00B51CD1" w:rsidRPr="000D2123" w:rsidRDefault="00B51CD1" w:rsidP="00051032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0D2123">
        <w:rPr>
          <w:rStyle w:val="c3"/>
          <w:color w:val="000000"/>
          <w:sz w:val="28"/>
          <w:szCs w:val="28"/>
        </w:rPr>
        <w:t>«А кто не лёг в кроватку?</w:t>
      </w:r>
    </w:p>
    <w:p w14:paraId="7D66DCD4" w14:textId="77777777" w:rsidR="00B51CD1" w:rsidRPr="000D2123" w:rsidRDefault="00B51CD1" w:rsidP="00051032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0D2123">
        <w:rPr>
          <w:rStyle w:val="c3"/>
          <w:color w:val="000000"/>
          <w:sz w:val="28"/>
          <w:szCs w:val="28"/>
        </w:rPr>
        <w:t>А кто не хочет спать?</w:t>
      </w:r>
    </w:p>
    <w:p w14:paraId="6E32AB72" w14:textId="77777777" w:rsidR="00B51CD1" w:rsidRPr="000D2123" w:rsidRDefault="00B51CD1" w:rsidP="00051032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0D2123">
        <w:rPr>
          <w:rStyle w:val="c3"/>
          <w:color w:val="000000"/>
          <w:sz w:val="28"/>
          <w:szCs w:val="28"/>
        </w:rPr>
        <w:t>Такого непослушного</w:t>
      </w:r>
    </w:p>
    <w:p w14:paraId="28E82D20" w14:textId="77777777" w:rsidR="00B51CD1" w:rsidRPr="000D2123" w:rsidRDefault="00B51CD1" w:rsidP="00051032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0D2123">
        <w:rPr>
          <w:rStyle w:val="c3"/>
          <w:color w:val="000000"/>
          <w:sz w:val="28"/>
          <w:szCs w:val="28"/>
        </w:rPr>
        <w:t>Я буду щекотать!»</w:t>
      </w:r>
    </w:p>
    <w:p w14:paraId="1A9F80F1" w14:textId="2A589DA9" w:rsidR="00B51CD1" w:rsidRPr="00551F1E" w:rsidRDefault="00B51CD1" w:rsidP="00875EC0">
      <w:pPr>
        <w:pStyle w:val="c4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0D2123">
        <w:rPr>
          <w:rStyle w:val="c2"/>
          <w:b/>
          <w:bCs/>
          <w:color w:val="000000"/>
          <w:sz w:val="28"/>
          <w:szCs w:val="28"/>
        </w:rPr>
        <w:t>(</w:t>
      </w:r>
      <w:r w:rsidRPr="000D2123">
        <w:rPr>
          <w:rStyle w:val="c3"/>
          <w:color w:val="000000"/>
          <w:sz w:val="28"/>
          <w:szCs w:val="28"/>
        </w:rPr>
        <w:t>бегут пальцами обеих рук по столу или коленям; сложив пальцы рук круглым окошечком, заглядывают в него; грозят пальчиком; руки прижаты ладонями друг к другу,</w:t>
      </w:r>
      <w:r w:rsidR="00C25A89">
        <w:rPr>
          <w:rStyle w:val="c3"/>
          <w:color w:val="000000"/>
          <w:sz w:val="28"/>
          <w:szCs w:val="28"/>
        </w:rPr>
        <w:t xml:space="preserve"> </w:t>
      </w:r>
      <w:r w:rsidRPr="000D2123">
        <w:rPr>
          <w:rStyle w:val="c3"/>
          <w:color w:val="000000"/>
          <w:sz w:val="28"/>
          <w:szCs w:val="28"/>
        </w:rPr>
        <w:t>лежат на тыльной</w:t>
      </w:r>
      <w:r w:rsidR="00C25A89">
        <w:rPr>
          <w:rStyle w:val="c3"/>
          <w:color w:val="000000"/>
          <w:sz w:val="28"/>
          <w:szCs w:val="28"/>
        </w:rPr>
        <w:t xml:space="preserve"> </w:t>
      </w:r>
      <w:r w:rsidRPr="000D2123">
        <w:rPr>
          <w:rStyle w:val="c3"/>
          <w:color w:val="000000"/>
          <w:sz w:val="28"/>
          <w:szCs w:val="28"/>
        </w:rPr>
        <w:t>стороне одной из рук на столе(коленях)</w:t>
      </w:r>
      <w:r w:rsidR="00C25A89">
        <w:rPr>
          <w:rStyle w:val="c3"/>
          <w:color w:val="000000"/>
          <w:sz w:val="28"/>
          <w:szCs w:val="28"/>
        </w:rPr>
        <w:t xml:space="preserve">; </w:t>
      </w:r>
      <w:r w:rsidR="00C25A89">
        <w:rPr>
          <w:rStyle w:val="c3"/>
          <w:color w:val="000000"/>
          <w:sz w:val="28"/>
          <w:szCs w:val="28"/>
        </w:rPr>
        <w:lastRenderedPageBreak/>
        <w:t>п</w:t>
      </w:r>
      <w:r w:rsidRPr="000D2123">
        <w:rPr>
          <w:rStyle w:val="c3"/>
          <w:color w:val="000000"/>
          <w:sz w:val="28"/>
          <w:szCs w:val="28"/>
        </w:rPr>
        <w:t>ереворачивают руки на другой «</w:t>
      </w:r>
      <w:r w:rsidR="00A4433B">
        <w:rPr>
          <w:rStyle w:val="c3"/>
          <w:color w:val="000000"/>
          <w:sz w:val="28"/>
          <w:szCs w:val="28"/>
        </w:rPr>
        <w:t>б</w:t>
      </w:r>
      <w:r w:rsidRPr="000D2123">
        <w:rPr>
          <w:rStyle w:val="c3"/>
          <w:color w:val="000000"/>
          <w:sz w:val="28"/>
          <w:szCs w:val="28"/>
        </w:rPr>
        <w:t>ок», щекочут пальчиками то одну, то другую ладошку</w:t>
      </w:r>
      <w:r w:rsidRPr="000D2123">
        <w:rPr>
          <w:rStyle w:val="c3"/>
          <w:color w:val="000000"/>
          <w:sz w:val="28"/>
          <w:szCs w:val="28"/>
        </w:rPr>
        <w:t>)</w:t>
      </w:r>
      <w:r w:rsidR="00A4433B">
        <w:rPr>
          <w:rStyle w:val="c3"/>
          <w:color w:val="000000"/>
          <w:sz w:val="28"/>
          <w:szCs w:val="28"/>
        </w:rPr>
        <w:t>.</w:t>
      </w:r>
    </w:p>
    <w:p w14:paraId="6B0CA342" w14:textId="1A7EBFEB" w:rsidR="00100360" w:rsidRPr="0013686A" w:rsidRDefault="00737975" w:rsidP="00367897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3686A">
        <w:rPr>
          <w:color w:val="000000" w:themeColor="text1"/>
          <w:sz w:val="28"/>
          <w:szCs w:val="28"/>
        </w:rPr>
        <w:t>Таким образом, п</w:t>
      </w:r>
      <w:r w:rsidR="00100360" w:rsidRPr="0013686A">
        <w:rPr>
          <w:color w:val="000000" w:themeColor="text1"/>
          <w:sz w:val="28"/>
          <w:szCs w:val="28"/>
        </w:rPr>
        <w:t xml:space="preserve">альчиковые игры – </w:t>
      </w:r>
      <w:r w:rsidR="00C142F7" w:rsidRPr="0013686A">
        <w:rPr>
          <w:color w:val="000000" w:themeColor="text1"/>
          <w:sz w:val="28"/>
          <w:szCs w:val="28"/>
        </w:rPr>
        <w:t xml:space="preserve">это </w:t>
      </w:r>
      <w:r w:rsidR="00100360" w:rsidRPr="0013686A">
        <w:rPr>
          <w:color w:val="000000" w:themeColor="text1"/>
          <w:sz w:val="28"/>
          <w:szCs w:val="28"/>
        </w:rPr>
        <w:t xml:space="preserve">уникальное средство для развития мелкой моторики и речи в их единстве и взаимосвязи. </w:t>
      </w:r>
      <w:r w:rsidR="002F734B" w:rsidRPr="0013686A">
        <w:rPr>
          <w:color w:val="000000" w:themeColor="text1"/>
          <w:sz w:val="28"/>
          <w:szCs w:val="28"/>
        </w:rPr>
        <w:t xml:space="preserve">Такие игры </w:t>
      </w:r>
      <w:r w:rsidR="00100360" w:rsidRPr="0013686A">
        <w:rPr>
          <w:color w:val="000000" w:themeColor="text1"/>
          <w:sz w:val="28"/>
          <w:szCs w:val="28"/>
        </w:rPr>
        <w:t>очень эмоциональны</w:t>
      </w:r>
      <w:r w:rsidR="004D15FD" w:rsidRPr="0013686A">
        <w:rPr>
          <w:color w:val="000000" w:themeColor="text1"/>
          <w:sz w:val="28"/>
          <w:szCs w:val="28"/>
        </w:rPr>
        <w:t xml:space="preserve"> и </w:t>
      </w:r>
      <w:r w:rsidR="00100360" w:rsidRPr="0013686A">
        <w:rPr>
          <w:color w:val="000000" w:themeColor="text1"/>
          <w:sz w:val="28"/>
          <w:szCs w:val="28"/>
        </w:rPr>
        <w:t>увлекательны. Пальчиковые игры как бы отображают реальность окружающего мира - предметы, животных, людей, их деятельность, явления природы</w:t>
      </w:r>
      <w:r w:rsidR="002828C2" w:rsidRPr="0013686A">
        <w:rPr>
          <w:color w:val="000000" w:themeColor="text1"/>
          <w:sz w:val="28"/>
          <w:szCs w:val="28"/>
        </w:rPr>
        <w:t xml:space="preserve">, при этом </w:t>
      </w:r>
      <w:r w:rsidR="00100360" w:rsidRPr="0013686A">
        <w:rPr>
          <w:color w:val="000000" w:themeColor="text1"/>
          <w:sz w:val="28"/>
          <w:szCs w:val="28"/>
        </w:rPr>
        <w:t>дают возможность взрослым играть с малышами, радовать их и, вместе с тем развивать</w:t>
      </w:r>
      <w:r w:rsidR="009924E9" w:rsidRPr="0013686A">
        <w:rPr>
          <w:color w:val="000000" w:themeColor="text1"/>
          <w:sz w:val="28"/>
          <w:szCs w:val="28"/>
        </w:rPr>
        <w:t>.</w:t>
      </w:r>
    </w:p>
    <w:p w14:paraId="7D54A8A6" w14:textId="77777777" w:rsidR="002274F9" w:rsidRPr="00276089" w:rsidRDefault="002274F9" w:rsidP="002274F9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sectPr w:rsidR="002274F9" w:rsidRPr="0027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20B0604020202020204"/>
    <w:charset w:val="00"/>
    <w:family w:val="roman"/>
    <w:notTrueType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346F0"/>
    <w:multiLevelType w:val="hybridMultilevel"/>
    <w:tmpl w:val="4D02D74C"/>
    <w:lvl w:ilvl="0" w:tplc="37841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A61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C9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2C4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AA3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101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5AB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9E8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8A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BF343B9"/>
    <w:multiLevelType w:val="hybridMultilevel"/>
    <w:tmpl w:val="8E0A7ABA"/>
    <w:lvl w:ilvl="0" w:tplc="CA048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8A1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30B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206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B40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BEA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6A1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78B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981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C0165F5"/>
    <w:multiLevelType w:val="hybridMultilevel"/>
    <w:tmpl w:val="7B1EACC2"/>
    <w:lvl w:ilvl="0" w:tplc="1A70B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DE1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260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6C3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E1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607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BE6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144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4EE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3DD3477"/>
    <w:multiLevelType w:val="hybridMultilevel"/>
    <w:tmpl w:val="DAFA3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375971">
    <w:abstractNumId w:val="1"/>
  </w:num>
  <w:num w:numId="2" w16cid:durableId="2138529377">
    <w:abstractNumId w:val="2"/>
  </w:num>
  <w:num w:numId="3" w16cid:durableId="2143380114">
    <w:abstractNumId w:val="0"/>
  </w:num>
  <w:num w:numId="4" w16cid:durableId="120417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DA"/>
    <w:rsid w:val="000029CA"/>
    <w:rsid w:val="0001140F"/>
    <w:rsid w:val="00013A2C"/>
    <w:rsid w:val="00021674"/>
    <w:rsid w:val="000401D8"/>
    <w:rsid w:val="00044118"/>
    <w:rsid w:val="00051032"/>
    <w:rsid w:val="00061996"/>
    <w:rsid w:val="0007017E"/>
    <w:rsid w:val="00081F9B"/>
    <w:rsid w:val="000B4D47"/>
    <w:rsid w:val="000C675D"/>
    <w:rsid w:val="000D2123"/>
    <w:rsid w:val="00100360"/>
    <w:rsid w:val="00120257"/>
    <w:rsid w:val="00120FE2"/>
    <w:rsid w:val="00122DFE"/>
    <w:rsid w:val="0013686A"/>
    <w:rsid w:val="00197AE8"/>
    <w:rsid w:val="001B45C1"/>
    <w:rsid w:val="001E2630"/>
    <w:rsid w:val="001F36BC"/>
    <w:rsid w:val="002003BA"/>
    <w:rsid w:val="002109E7"/>
    <w:rsid w:val="002274F9"/>
    <w:rsid w:val="002449EE"/>
    <w:rsid w:val="00266E65"/>
    <w:rsid w:val="00276089"/>
    <w:rsid w:val="002828C2"/>
    <w:rsid w:val="0028415D"/>
    <w:rsid w:val="002A632E"/>
    <w:rsid w:val="002F305B"/>
    <w:rsid w:val="002F734B"/>
    <w:rsid w:val="00341C19"/>
    <w:rsid w:val="00353CCA"/>
    <w:rsid w:val="00367897"/>
    <w:rsid w:val="003A4E3D"/>
    <w:rsid w:val="003A5F8C"/>
    <w:rsid w:val="003F57E6"/>
    <w:rsid w:val="00437507"/>
    <w:rsid w:val="00450132"/>
    <w:rsid w:val="0045704D"/>
    <w:rsid w:val="00457161"/>
    <w:rsid w:val="004666FB"/>
    <w:rsid w:val="004C1C11"/>
    <w:rsid w:val="004D15FD"/>
    <w:rsid w:val="004E0662"/>
    <w:rsid w:val="004E5913"/>
    <w:rsid w:val="00521BB8"/>
    <w:rsid w:val="005230F2"/>
    <w:rsid w:val="00551532"/>
    <w:rsid w:val="00551F1E"/>
    <w:rsid w:val="00555E5F"/>
    <w:rsid w:val="0056609D"/>
    <w:rsid w:val="005A0535"/>
    <w:rsid w:val="005C5190"/>
    <w:rsid w:val="00626609"/>
    <w:rsid w:val="0067679B"/>
    <w:rsid w:val="00677F14"/>
    <w:rsid w:val="00692805"/>
    <w:rsid w:val="006D2A53"/>
    <w:rsid w:val="006D7360"/>
    <w:rsid w:val="00704D12"/>
    <w:rsid w:val="00705712"/>
    <w:rsid w:val="007108B6"/>
    <w:rsid w:val="00737975"/>
    <w:rsid w:val="007810A8"/>
    <w:rsid w:val="007F41D3"/>
    <w:rsid w:val="00826C50"/>
    <w:rsid w:val="008645E8"/>
    <w:rsid w:val="008677B6"/>
    <w:rsid w:val="008703DA"/>
    <w:rsid w:val="00875EC0"/>
    <w:rsid w:val="008C500A"/>
    <w:rsid w:val="008D07C3"/>
    <w:rsid w:val="008D18F0"/>
    <w:rsid w:val="008D7CF6"/>
    <w:rsid w:val="008E16ED"/>
    <w:rsid w:val="00914EB1"/>
    <w:rsid w:val="00934229"/>
    <w:rsid w:val="00941384"/>
    <w:rsid w:val="009763B3"/>
    <w:rsid w:val="0099152D"/>
    <w:rsid w:val="009924E9"/>
    <w:rsid w:val="009F6139"/>
    <w:rsid w:val="00A4433B"/>
    <w:rsid w:val="00A7388E"/>
    <w:rsid w:val="00A741DF"/>
    <w:rsid w:val="00AA0BE1"/>
    <w:rsid w:val="00B050FE"/>
    <w:rsid w:val="00B10476"/>
    <w:rsid w:val="00B51CD1"/>
    <w:rsid w:val="00BE1A01"/>
    <w:rsid w:val="00BF46EC"/>
    <w:rsid w:val="00C11999"/>
    <w:rsid w:val="00C142F7"/>
    <w:rsid w:val="00C15539"/>
    <w:rsid w:val="00C25A89"/>
    <w:rsid w:val="00C738B7"/>
    <w:rsid w:val="00C87B3B"/>
    <w:rsid w:val="00CC155A"/>
    <w:rsid w:val="00CF4947"/>
    <w:rsid w:val="00D1003A"/>
    <w:rsid w:val="00D93AD6"/>
    <w:rsid w:val="00DC231C"/>
    <w:rsid w:val="00E340B6"/>
    <w:rsid w:val="00E546A1"/>
    <w:rsid w:val="00E5564A"/>
    <w:rsid w:val="00E8351D"/>
    <w:rsid w:val="00E90446"/>
    <w:rsid w:val="00E95169"/>
    <w:rsid w:val="00E96797"/>
    <w:rsid w:val="00F019B1"/>
    <w:rsid w:val="00F254A4"/>
    <w:rsid w:val="00F26A8C"/>
    <w:rsid w:val="00F449B6"/>
    <w:rsid w:val="00F9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FCD8D9"/>
  <w15:chartTrackingRefBased/>
  <w15:docId w15:val="{38C1185D-00F3-5B4A-8C97-2C165B2F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6EC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20F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7E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76089"/>
  </w:style>
  <w:style w:type="character" w:customStyle="1" w:styleId="10">
    <w:name w:val="Заголовок 1 Знак"/>
    <w:basedOn w:val="a0"/>
    <w:link w:val="1"/>
    <w:uiPriority w:val="9"/>
    <w:rsid w:val="00120F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704D12"/>
    <w:pPr>
      <w:ind w:left="720"/>
      <w:contextualSpacing/>
    </w:pPr>
  </w:style>
  <w:style w:type="paragraph" w:customStyle="1" w:styleId="c0">
    <w:name w:val="c0"/>
    <w:basedOn w:val="a"/>
    <w:rsid w:val="0067679B"/>
    <w:pPr>
      <w:spacing w:before="100" w:beforeAutospacing="1" w:after="100" w:afterAutospacing="1"/>
    </w:pPr>
  </w:style>
  <w:style w:type="character" w:customStyle="1" w:styleId="c11">
    <w:name w:val="c11"/>
    <w:basedOn w:val="a0"/>
    <w:rsid w:val="0067679B"/>
  </w:style>
  <w:style w:type="paragraph" w:customStyle="1" w:styleId="c6">
    <w:name w:val="c6"/>
    <w:basedOn w:val="a"/>
    <w:rsid w:val="0067679B"/>
    <w:pPr>
      <w:spacing w:before="100" w:beforeAutospacing="1" w:after="100" w:afterAutospacing="1"/>
    </w:pPr>
  </w:style>
  <w:style w:type="character" w:customStyle="1" w:styleId="c2">
    <w:name w:val="c2"/>
    <w:basedOn w:val="a0"/>
    <w:rsid w:val="0067679B"/>
  </w:style>
  <w:style w:type="character" w:customStyle="1" w:styleId="c3">
    <w:name w:val="c3"/>
    <w:basedOn w:val="a0"/>
    <w:rsid w:val="0067679B"/>
  </w:style>
  <w:style w:type="paragraph" w:customStyle="1" w:styleId="c4">
    <w:name w:val="c4"/>
    <w:basedOn w:val="a"/>
    <w:rsid w:val="00551F1E"/>
    <w:pPr>
      <w:spacing w:before="100" w:beforeAutospacing="1" w:after="100" w:afterAutospacing="1"/>
    </w:pPr>
  </w:style>
  <w:style w:type="character" w:customStyle="1" w:styleId="c12">
    <w:name w:val="c12"/>
    <w:basedOn w:val="a0"/>
    <w:rsid w:val="00B51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01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9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5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1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1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195</cp:revision>
  <dcterms:created xsi:type="dcterms:W3CDTF">2024-05-27T11:00:00Z</dcterms:created>
  <dcterms:modified xsi:type="dcterms:W3CDTF">2024-05-28T19:59:00Z</dcterms:modified>
</cp:coreProperties>
</file>