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553D" w14:textId="21B6D09F" w:rsidR="00714455" w:rsidRDefault="00714455" w:rsidP="00714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455">
        <w:rPr>
          <w:rFonts w:ascii="Times New Roman" w:hAnsi="Times New Roman" w:cs="Times New Roman"/>
          <w:b/>
          <w:bCs/>
          <w:sz w:val="24"/>
          <w:szCs w:val="24"/>
        </w:rPr>
        <w:t xml:space="preserve">Гимнастика после дневного сна </w:t>
      </w:r>
      <w:r w:rsidRPr="00714455">
        <w:rPr>
          <w:rFonts w:ascii="Times New Roman" w:hAnsi="Times New Roman" w:cs="Times New Roman"/>
          <w:b/>
          <w:bCs/>
          <w:sz w:val="24"/>
          <w:szCs w:val="24"/>
        </w:rPr>
        <w:t xml:space="preserve">как одна из форм </w:t>
      </w:r>
      <w:r w:rsidRPr="00714455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физкультурно-оздоровительная работа в условиях ДОУ.</w:t>
      </w:r>
    </w:p>
    <w:p w14:paraId="7D6E1DD4" w14:textId="15B1F5DF" w:rsidR="00714455" w:rsidRDefault="00714455" w:rsidP="00714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14455">
        <w:rPr>
          <w:rFonts w:ascii="Times New Roman" w:hAnsi="Times New Roman" w:cs="Times New Roman"/>
          <w:sz w:val="24"/>
          <w:szCs w:val="24"/>
        </w:rPr>
        <w:t>(Панасова О.В., преподаватель ГПОУ ТО «Тульский педагогический колледж»)</w:t>
      </w:r>
    </w:p>
    <w:p w14:paraId="67322D59" w14:textId="77777777" w:rsidR="00714455" w:rsidRPr="00714455" w:rsidRDefault="00714455" w:rsidP="007144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15538A9" w14:textId="0644CD01" w:rsidR="0063490E" w:rsidRPr="00F61805" w:rsidRDefault="009A2B4D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t>Эффективным средством укрепления здоровья и снижения заболеваемости детей является физкультурно-оздоровительная работа в условиях ДОУ. Одной из форм оздоровительной работы является гимнастика после дневного сна.</w:t>
      </w:r>
    </w:p>
    <w:p w14:paraId="4983CABE" w14:textId="54FBCBC8" w:rsidR="009A2B4D" w:rsidRPr="00F61805" w:rsidRDefault="009A2B4D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t>Гимнастика после дневного сна – это комплекс мероприятий</w:t>
      </w:r>
      <w:r w:rsidR="00F61805">
        <w:rPr>
          <w:rFonts w:ascii="Times New Roman" w:hAnsi="Times New Roman" w:cs="Times New Roman"/>
          <w:sz w:val="24"/>
          <w:szCs w:val="24"/>
        </w:rPr>
        <w:t>,</w:t>
      </w:r>
      <w:r w:rsidRPr="00F61805">
        <w:rPr>
          <w:rFonts w:ascii="Times New Roman" w:hAnsi="Times New Roman" w:cs="Times New Roman"/>
          <w:sz w:val="24"/>
          <w:szCs w:val="24"/>
        </w:rPr>
        <w:t xml:space="preserve"> облегчающих переход от сна к бодрствованию, имеющ</w:t>
      </w:r>
      <w:r w:rsidR="00F61805">
        <w:rPr>
          <w:rFonts w:ascii="Times New Roman" w:hAnsi="Times New Roman" w:cs="Times New Roman"/>
          <w:sz w:val="24"/>
          <w:szCs w:val="24"/>
        </w:rPr>
        <w:t>ий</w:t>
      </w:r>
      <w:r w:rsidRPr="00F61805">
        <w:rPr>
          <w:rFonts w:ascii="Times New Roman" w:hAnsi="Times New Roman" w:cs="Times New Roman"/>
          <w:sz w:val="24"/>
          <w:szCs w:val="24"/>
        </w:rPr>
        <w:t xml:space="preserve"> при правильном руководстве оздоровительный характер. В процессе организации гимнастики после сна педагог решает следующие специфические задачи:</w:t>
      </w:r>
    </w:p>
    <w:p w14:paraId="6005C6D8" w14:textId="77777777" w:rsidR="009A2B4D" w:rsidRPr="00F61805" w:rsidRDefault="009A2B4D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t>• формирование у детей потребности в двигательной активности и физическом совершенствовании;</w:t>
      </w:r>
    </w:p>
    <w:p w14:paraId="58AA34EB" w14:textId="7A26DAE1" w:rsidR="009A2B4D" w:rsidRPr="00F61805" w:rsidRDefault="009A2B4D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t>• оптимизация психоэмоционального статуса ребенка;</w:t>
      </w:r>
      <w:r w:rsidR="00914A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CFD28" w14:textId="77777777" w:rsidR="009A2B4D" w:rsidRPr="00F61805" w:rsidRDefault="009A2B4D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t>• активизация защитных сил организма и закаливание;</w:t>
      </w:r>
    </w:p>
    <w:p w14:paraId="31489C95" w14:textId="77777777" w:rsidR="009A2B4D" w:rsidRPr="00F61805" w:rsidRDefault="009A2B4D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t>• профилактика нарушений в развитии жизненно важных органов и морфофункциональных систем организма (нарушения осанки, плоскостопие).</w:t>
      </w:r>
    </w:p>
    <w:p w14:paraId="49ABCAAF" w14:textId="77777777" w:rsidR="009A2B4D" w:rsidRPr="00F61805" w:rsidRDefault="009A2B4D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t>Для успешной реализации поставленных задач должны быть обеспечены следующие психолого-педагогические условия:</w:t>
      </w:r>
    </w:p>
    <w:p w14:paraId="5E8B6B26" w14:textId="77777777" w:rsidR="009A2B4D" w:rsidRPr="00F61805" w:rsidRDefault="009A2B4D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t>• уважение педагога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259A66E6" w14:textId="77777777" w:rsidR="009A2B4D" w:rsidRPr="00F61805" w:rsidRDefault="009A2B4D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t>• использование в образовательной деятельности форм и методов работы с детьми, соответствующих их возрастным и индивидуальным особенностям;</w:t>
      </w:r>
    </w:p>
    <w:p w14:paraId="2F6A5415" w14:textId="77777777" w:rsidR="009A2B4D" w:rsidRPr="00F61805" w:rsidRDefault="009A2B4D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t>•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14:paraId="1D286AE5" w14:textId="77777777" w:rsidR="009A2B4D" w:rsidRPr="00F61805" w:rsidRDefault="009A2B4D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t xml:space="preserve">• поддержка взрослыми положительного, доброжелательного отношения детей друг к другу и их взаимодействия; </w:t>
      </w:r>
    </w:p>
    <w:p w14:paraId="32998EB0" w14:textId="77777777" w:rsidR="009A2B4D" w:rsidRPr="00F61805" w:rsidRDefault="009A2B4D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t>• поддержка инициативы и самостоятельности детей в двигательной деятельности;</w:t>
      </w:r>
    </w:p>
    <w:p w14:paraId="4803B1F4" w14:textId="77777777" w:rsidR="009A2B4D" w:rsidRPr="00F61805" w:rsidRDefault="009A2B4D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t>• возможность выбора материалов, видов активности, участница в вместной деятельности и общения;</w:t>
      </w:r>
    </w:p>
    <w:p w14:paraId="50CECA70" w14:textId="77777777" w:rsidR="009A2B4D" w:rsidRPr="00F61805" w:rsidRDefault="009A2B4D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t>• защита детей от всех форм физического и психического насилия;</w:t>
      </w:r>
    </w:p>
    <w:p w14:paraId="6FAC8C00" w14:textId="1B85D977" w:rsidR="009A2B4D" w:rsidRPr="00F61805" w:rsidRDefault="009A2B4D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t>•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14:paraId="275B7FFA" w14:textId="5757BA17" w:rsidR="009A2B4D" w:rsidRPr="00F61805" w:rsidRDefault="009A2B4D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t xml:space="preserve">Основная цель гимнастики после дневного сна – поднять настроение и мышечный тонус детей с помощью контрастных воздушных ванн и физических упражнений. Комплекс гимнастики после дневного сна длится 10–15 минут (старший возраст 13-15 минут), после чего дети переходят к водным процедурам. Комплекс состоит из нескольких частей. Гимнастика начинается с разминочных упражнений в постели, дети выполняют простой самомассаж, пальчиковую гимнастику. Далее дети могут выполнять общеразвивающие упражнения, играть в подвижные игры в помещении с контрастной температурой воздуха, выполнять упражнения с тренажерами. Заканчивается гимнастика после дневного сна закаливающими процедурами, пробежками по массажным, ребристым, солевым или мокрым дорожкам, обтиранием холодной водой, контрастным обливанием. В любой вариант комплекса следует включать корригирующие упражнения на профилактику плоскостопия и нарушений осанки. Большинство вариантов комплексов рассчитаны на большую самостоятельность, дети должны помнить упражнения, их последовательность и осознанно выполнять комплекс. </w:t>
      </w:r>
    </w:p>
    <w:p w14:paraId="7D99E65F" w14:textId="17D43C58" w:rsidR="00F61805" w:rsidRPr="00F61805" w:rsidRDefault="00F61805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t>Структура комплекса представлена вводной (10-15% от общей продолжительности комплекса), основной (75-80%) и заключительной (5-10%) частями.</w:t>
      </w:r>
    </w:p>
    <w:p w14:paraId="1427BA02" w14:textId="77777777" w:rsidR="00F61805" w:rsidRPr="00F61805" w:rsidRDefault="00F61805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lastRenderedPageBreak/>
        <w:t>Приоритетной задачей вводной части является плавный переход от сна к бодрствованию, общий положительный эмоциональный настрой в предстоящие виды игровой и образовательной деятельности, перестроение организма для активного функционирования. Эта часть включает упражнения, оказывающие стимулирующее воздействие на весь организм ребенка. Она проводится с использованием музыкального сопровождения, потешек и стихов для пробуждения. Громкость музыкального сопровождения необходимо наращивать постепенно: от тихого звучания до средней громкости по мере пробуждения детей. Потешки и стихотворения произносятся синхронно музыкальному сопровождению, при этом</w:t>
      </w:r>
      <w:r w:rsidRPr="00F61805">
        <w:rPr>
          <w:rFonts w:ascii="Times New Roman" w:hAnsi="Times New Roman" w:cs="Times New Roman"/>
          <w:sz w:val="24"/>
          <w:szCs w:val="24"/>
        </w:rPr>
        <w:br/>
        <w:t>педагог моделирует интонационные и звуковые акценты по мере плавного перехода детей от сна к бодрствованию. Включение пальчиковой гимнастики в структуру вводной части методически правомерно, поскольку данный вид физкультурно-оздоровительной работы позволяет осуществить целенаправленную подготовку центральной нервной системы к предстоящим видам деятельности за счет активизации коры больших</w:t>
      </w:r>
      <w:r w:rsidRPr="00F61805">
        <w:rPr>
          <w:rFonts w:ascii="Times New Roman" w:hAnsi="Times New Roman" w:cs="Times New Roman"/>
          <w:sz w:val="24"/>
          <w:szCs w:val="24"/>
        </w:rPr>
        <w:br/>
        <w:t>полушарии головного мозга.</w:t>
      </w:r>
    </w:p>
    <w:p w14:paraId="53179CFE" w14:textId="77777777" w:rsidR="00F61805" w:rsidRPr="00F61805" w:rsidRDefault="00F61805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t>Основная часть комплекса включает оздоровительные и закаливающие процедуры (воздушные ванны, ходьба по массажным дорожкам) и направлена на укрепление костно-мышечного аппарата, профилактику плоскостопия, косолапия и нарушений осанки. Метод воздушных ванн основан на попеременном перемещении детей в смежную комнат с более низком температурой воздуха. В зависимости от состояния здоровья детей температура воздуха смежной комнаты может регулироваться педагогом на основе постепенного (в течение учебного года) увеличения разницы температур с 2° до 5-6°. В теплое время года (май) перед проведением воздушных ванн рекомендуется проводить полное проветривание смежного со спальной комнатой помещения в отсутствие детей. Ослабленные, недавно переболевшие дети выполняют упражнения в помещении спальной комнаты под контролем помощника воспитателя, с родителями проводится консультирование по вопросам возобновления закаливающих мероприятий с учетом состояния здоровья конкретного ребенка. Таким образом, обеспечивается здоровьесберегающий принцип и индивидуальный подход в процессе проведения закаливающих процедур.</w:t>
      </w:r>
    </w:p>
    <w:p w14:paraId="4BEE93F0" w14:textId="77777777" w:rsidR="00F61805" w:rsidRPr="00F61805" w:rsidRDefault="00F61805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t>В структуру основной части комплекса включены повторяющиеся серии оздоровительных и закаливающих мероприятий. Одна серия включает:</w:t>
      </w:r>
    </w:p>
    <w:p w14:paraId="1AAE4BF6" w14:textId="77777777" w:rsidR="00F61805" w:rsidRPr="00F61805" w:rsidRDefault="00F61805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t>• ходьбу по массажным дорожкам, расположенным по периметру спальной комнаты (в течение минуты);</w:t>
      </w:r>
    </w:p>
    <w:p w14:paraId="2BA4D3D1" w14:textId="77777777" w:rsidR="00F61805" w:rsidRPr="00F61805" w:rsidRDefault="00F61805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t>• перемещение в смежную комнату;</w:t>
      </w:r>
    </w:p>
    <w:p w14:paraId="6D5EBC49" w14:textId="77777777" w:rsidR="00F61805" w:rsidRPr="00F61805" w:rsidRDefault="00F61805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t>• выполнение циклических упражнений (ходьбы) (в течение минуты).</w:t>
      </w:r>
    </w:p>
    <w:p w14:paraId="666A21AC" w14:textId="77777777" w:rsidR="00F61805" w:rsidRPr="00F61805" w:rsidRDefault="00F61805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t>Количество повторений (перемещении из одного помещения в другое) для детей 5-7 лет составляет 3-5 серий, количество повторений увеличивают по мере взросления детей.</w:t>
      </w:r>
    </w:p>
    <w:p w14:paraId="109AA5B8" w14:textId="77777777" w:rsidR="00F61805" w:rsidRPr="00F61805" w:rsidRDefault="00F61805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805">
        <w:rPr>
          <w:rFonts w:ascii="Times New Roman" w:hAnsi="Times New Roman" w:cs="Times New Roman"/>
          <w:sz w:val="24"/>
          <w:szCs w:val="24"/>
        </w:rPr>
        <w:t>Заключительная часть представлена дыхательными упражнениями, которые позволяют обеспечить максимальное восстановление всех функций организма после циклической физической нагрузки за короткий промежуток времени. Для этого дыхательная гимнастика проводится в спальной комнате в сочетании со спокойной ходьбой. Затем дети переходят к одеванию и последующим режимным моментам.</w:t>
      </w:r>
    </w:p>
    <w:p w14:paraId="5B8AF9B1" w14:textId="77777777" w:rsidR="00F61805" w:rsidRPr="00F61805" w:rsidRDefault="00F61805" w:rsidP="00F61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1805" w:rsidRPr="00F6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5B"/>
    <w:rsid w:val="0063490E"/>
    <w:rsid w:val="006A315B"/>
    <w:rsid w:val="00714455"/>
    <w:rsid w:val="00914ADB"/>
    <w:rsid w:val="009A2B4D"/>
    <w:rsid w:val="00F61805"/>
    <w:rsid w:val="00F8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4F79"/>
  <w15:chartTrackingRefBased/>
  <w15:docId w15:val="{5793E4A0-88F8-4CBF-B2E1-A0E1035D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2024-01-10T10:12:00Z</cp:lastPrinted>
  <dcterms:created xsi:type="dcterms:W3CDTF">2024-01-10T09:24:00Z</dcterms:created>
  <dcterms:modified xsi:type="dcterms:W3CDTF">2024-01-10T12:44:00Z</dcterms:modified>
</cp:coreProperties>
</file>