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287E5" w14:textId="77777777" w:rsidR="00624720" w:rsidRPr="0075728B" w:rsidRDefault="00624720" w:rsidP="0062472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5728B">
        <w:rPr>
          <w:rFonts w:ascii="Times New Roman" w:hAnsi="Times New Roman" w:cs="Times New Roman"/>
          <w:bCs/>
          <w:sz w:val="28"/>
          <w:szCs w:val="28"/>
        </w:rPr>
        <w:t>Современная игровая технология - эффективная форма взаимодействия всех участников коррекционной работы в ДОУ</w:t>
      </w:r>
    </w:p>
    <w:p w14:paraId="37343E1C" w14:textId="60FAA911" w:rsidR="00753E1F" w:rsidRDefault="00753E1F" w:rsidP="0075728B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753E1F">
        <w:rPr>
          <w:rFonts w:ascii="Times New Roman" w:hAnsi="Times New Roman" w:cs="Times New Roman"/>
          <w:bCs/>
          <w:i/>
          <w:iCs/>
          <w:sz w:val="28"/>
          <w:szCs w:val="28"/>
        </w:rPr>
        <w:t>Козеева</w:t>
      </w:r>
      <w:proofErr w:type="spellEnd"/>
      <w:r w:rsidRPr="00753E1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Светлана Юрьевна, учитель-логопед, </w:t>
      </w:r>
    </w:p>
    <w:p w14:paraId="36E475E7" w14:textId="3B934E6F" w:rsidR="0075728B" w:rsidRDefault="0075728B" w:rsidP="00753E1F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Мартынова Светлана Михайловна, </w:t>
      </w:r>
      <w:proofErr w:type="spellStart"/>
      <w:proofErr w:type="gramStart"/>
      <w:r>
        <w:rPr>
          <w:rFonts w:ascii="Times New Roman" w:hAnsi="Times New Roman" w:cs="Times New Roman"/>
          <w:bCs/>
          <w:i/>
          <w:iCs/>
          <w:sz w:val="28"/>
          <w:szCs w:val="28"/>
        </w:rPr>
        <w:t>муз.руководитель</w:t>
      </w:r>
      <w:proofErr w:type="spellEnd"/>
      <w:proofErr w:type="gramEnd"/>
      <w:r>
        <w:rPr>
          <w:rFonts w:ascii="Times New Roman" w:hAnsi="Times New Roman" w:cs="Times New Roman"/>
          <w:bCs/>
          <w:i/>
          <w:iCs/>
          <w:sz w:val="28"/>
          <w:szCs w:val="28"/>
        </w:rPr>
        <w:t>,</w:t>
      </w:r>
    </w:p>
    <w:p w14:paraId="6A3F8652" w14:textId="77777777" w:rsidR="00753E1F" w:rsidRPr="00753E1F" w:rsidRDefault="00753E1F" w:rsidP="00753E1F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gramStart"/>
      <w:r w:rsidRPr="00753E1F">
        <w:rPr>
          <w:rFonts w:ascii="Times New Roman" w:hAnsi="Times New Roman" w:cs="Times New Roman"/>
          <w:bCs/>
          <w:i/>
          <w:iCs/>
          <w:sz w:val="28"/>
          <w:szCs w:val="28"/>
        </w:rPr>
        <w:t>МДОУ  -</w:t>
      </w:r>
      <w:proofErr w:type="gramEnd"/>
      <w:r w:rsidRPr="00753E1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детский сад №9 «Семицветик», </w:t>
      </w:r>
      <w:proofErr w:type="spellStart"/>
      <w:r w:rsidRPr="00753E1F">
        <w:rPr>
          <w:rFonts w:ascii="Times New Roman" w:hAnsi="Times New Roman" w:cs="Times New Roman"/>
          <w:bCs/>
          <w:i/>
          <w:iCs/>
          <w:sz w:val="28"/>
          <w:szCs w:val="28"/>
        </w:rPr>
        <w:t>г.Серпухов</w:t>
      </w:r>
      <w:proofErr w:type="spellEnd"/>
    </w:p>
    <w:p w14:paraId="2210E2F0" w14:textId="77777777" w:rsidR="00624720" w:rsidRDefault="0005246F" w:rsidP="006247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1.</w:t>
      </w: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6247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DEE148" w14:textId="77777777" w:rsidR="0005246F" w:rsidRPr="006B0EE2" w:rsidRDefault="00624720" w:rsidP="006247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Общеизвестно, что успешность совместной деятельности учителя-логопеда и семьи ребенка с недостатками речи определяет эффективность коррекционного воздействия.  </w:t>
      </w:r>
    </w:p>
    <w:p w14:paraId="0D758E08" w14:textId="77777777" w:rsidR="0005246F" w:rsidRPr="006B0EE2" w:rsidRDefault="00624720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Иногда чрезвычайно трудно найти общий язык с родителями, имеющими собственные представления о воспитании и коррекции. Часто можно слышать от родителей, что кроме мультфильмов ребенка ничего не интересует и домашние задания он выполнять не хочет, да и времени у родителей нет.</w:t>
      </w:r>
    </w:p>
    <w:p w14:paraId="71D67A95" w14:textId="77777777" w:rsidR="00624720" w:rsidRDefault="0005246F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2</w:t>
      </w:r>
      <w:r w:rsidR="0062472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299060" w14:textId="77777777" w:rsidR="0005246F" w:rsidRPr="006B0EE2" w:rsidRDefault="00624720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В таких </w:t>
      </w:r>
      <w:proofErr w:type="gramStart"/>
      <w:r w:rsidR="0005246F" w:rsidRPr="006B0EE2">
        <w:rPr>
          <w:rFonts w:ascii="Times New Roman" w:hAnsi="Times New Roman" w:cs="Times New Roman"/>
          <w:sz w:val="28"/>
          <w:szCs w:val="28"/>
        </w:rPr>
        <w:t>случаях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proofErr w:type="gramEnd"/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использовать современную игровую технологию -  электронный </w:t>
      </w:r>
      <w:proofErr w:type="spellStart"/>
      <w:r w:rsidR="0005246F" w:rsidRPr="006B0EE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который является </w:t>
      </w:r>
      <w:r w:rsidR="0005246F" w:rsidRPr="006B0EE2">
        <w:rPr>
          <w:rFonts w:ascii="Times New Roman" w:hAnsi="Times New Roman" w:cs="Times New Roman"/>
          <w:sz w:val="28"/>
          <w:szCs w:val="28"/>
        </w:rPr>
        <w:t>творческ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находк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для педагога. Ведь ни один современный ребенок не откажется от возможности поиграть в компьютер, а заодно и повторить пройденный лексический материал.   </w:t>
      </w:r>
    </w:p>
    <w:p w14:paraId="7194A297" w14:textId="77777777" w:rsidR="0005246F" w:rsidRPr="006B0EE2" w:rsidRDefault="00624720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05246F" w:rsidRPr="006B0EE2">
        <w:rPr>
          <w:rFonts w:ascii="Times New Roman" w:hAnsi="Times New Roman" w:cs="Times New Roman"/>
          <w:sz w:val="28"/>
          <w:szCs w:val="28"/>
        </w:rPr>
        <w:t xml:space="preserve">Электронный  </w:t>
      </w:r>
      <w:proofErr w:type="spellStart"/>
      <w:r w:rsidR="0005246F" w:rsidRPr="006B0EE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proofErr w:type="gramEnd"/>
      <w:r w:rsidR="0005246F" w:rsidRPr="006B0EE2">
        <w:rPr>
          <w:rFonts w:ascii="Times New Roman" w:hAnsi="Times New Roman" w:cs="Times New Roman"/>
          <w:sz w:val="28"/>
          <w:szCs w:val="28"/>
        </w:rPr>
        <w:t xml:space="preserve"> – это универсальное пособие, которое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используе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как итог  тематической недели, заключительный этап работы, которую ребенок проделал в ходе изучения </w:t>
      </w:r>
      <w:r>
        <w:rPr>
          <w:rFonts w:ascii="Times New Roman" w:hAnsi="Times New Roman" w:cs="Times New Roman"/>
          <w:sz w:val="28"/>
          <w:szCs w:val="28"/>
        </w:rPr>
        <w:t>определенной лексической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темы на занятиях с логопедом, музыкальным руководителем, художественной деятельности, занятих по ознакомлению с окружающим.  </w:t>
      </w:r>
    </w:p>
    <w:p w14:paraId="6E2E7463" w14:textId="75A0FF3B" w:rsidR="00624720" w:rsidRDefault="0005246F" w:rsidP="006247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3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 xml:space="preserve"> - 8</w:t>
      </w: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3EBC9" w14:textId="77777777" w:rsidR="007813FF" w:rsidRDefault="00624720" w:rsidP="007813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Для создания электронного </w:t>
      </w:r>
      <w:proofErr w:type="spellStart"/>
      <w:proofErr w:type="gramStart"/>
      <w:r w:rsidR="0005246F" w:rsidRPr="006B0EE2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>используе</w:t>
      </w:r>
      <w:r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7813FF">
        <w:rPr>
          <w:rFonts w:ascii="Times New Roman" w:hAnsi="Times New Roman" w:cs="Times New Roman"/>
          <w:sz w:val="28"/>
          <w:szCs w:val="28"/>
        </w:rPr>
        <w:t xml:space="preserve">любое </w:t>
      </w:r>
      <w:r w:rsidR="0005246F" w:rsidRPr="006B0EE2">
        <w:rPr>
          <w:rFonts w:ascii="Times New Roman" w:hAnsi="Times New Roman" w:cs="Times New Roman"/>
          <w:sz w:val="28"/>
          <w:szCs w:val="28"/>
        </w:rPr>
        <w:t>оригинальное многофункциональное приложение</w:t>
      </w:r>
      <w:r w:rsidR="007813FF"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с помощью которого можно создать ряд авторских образовательных ресурсов: интерактивную презентацию, плакат, дидактические игры, тесты. Этот инструмент довольно </w:t>
      </w:r>
      <w:proofErr w:type="gramStart"/>
      <w:r w:rsidR="0005246F" w:rsidRPr="006B0EE2">
        <w:rPr>
          <w:rFonts w:ascii="Times New Roman" w:hAnsi="Times New Roman" w:cs="Times New Roman"/>
          <w:sz w:val="28"/>
          <w:szCs w:val="28"/>
        </w:rPr>
        <w:t>прост</w:t>
      </w:r>
      <w:r w:rsidR="00B72310" w:rsidRPr="006B0EE2">
        <w:rPr>
          <w:rFonts w:ascii="Times New Roman" w:hAnsi="Times New Roman" w:cs="Times New Roman"/>
          <w:sz w:val="28"/>
          <w:szCs w:val="28"/>
        </w:rPr>
        <w:t>ой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исполнении дающий возможность создания целой палитры интерактивности. </w:t>
      </w:r>
      <w:r w:rsidR="007813F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59E2C80" w14:textId="68F4F76A" w:rsidR="007813FF" w:rsidRDefault="007813FF" w:rsidP="00B723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По сущности на одном слайде можно создать целый ряд интерактивных кнопок с помощью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которых может появиться и исчезнуть 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как </w:t>
      </w:r>
      <w:r w:rsidR="0005246F" w:rsidRPr="006B0EE2">
        <w:rPr>
          <w:rFonts w:ascii="Times New Roman" w:hAnsi="Times New Roman" w:cs="Times New Roman"/>
          <w:sz w:val="28"/>
          <w:szCs w:val="28"/>
        </w:rPr>
        <w:t>графическая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B72310" w:rsidRPr="006B0EE2">
        <w:rPr>
          <w:rFonts w:ascii="Times New Roman" w:hAnsi="Times New Roman" w:cs="Times New Roman"/>
          <w:sz w:val="28"/>
          <w:szCs w:val="28"/>
        </w:rPr>
        <w:t>так и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видеоинформация.</w:t>
      </w:r>
    </w:p>
    <w:p w14:paraId="401DF98D" w14:textId="77777777" w:rsidR="0005246F" w:rsidRPr="006B0EE2" w:rsidRDefault="007813FF" w:rsidP="00B723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Далее, подобрав соответствующий    материал,   создается электронная версия лэпбука, содержащая логично структурированный материал по определенной лексической 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  который включает в себя 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таблицы, иллюстрации, стихи, загадки, раскраски, кроссворды обучающие </w:t>
      </w:r>
      <w:r w:rsidR="0005246F" w:rsidRPr="006B0EE2">
        <w:rPr>
          <w:rFonts w:ascii="Times New Roman" w:hAnsi="Times New Roman" w:cs="Times New Roman"/>
          <w:sz w:val="28"/>
          <w:szCs w:val="28"/>
        </w:rPr>
        <w:lastRenderedPageBreak/>
        <w:t>мультфильмы и другие интересные задания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подобранные  учителем – логопедом.  </w:t>
      </w:r>
    </w:p>
    <w:p w14:paraId="58FB61E6" w14:textId="77777777" w:rsidR="0005246F" w:rsidRPr="006B0EE2" w:rsidRDefault="0005246F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  <w:r w:rsidR="007813F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B0EE2">
        <w:rPr>
          <w:rFonts w:ascii="Times New Roman" w:hAnsi="Times New Roman" w:cs="Times New Roman"/>
          <w:sz w:val="28"/>
          <w:szCs w:val="28"/>
        </w:rPr>
        <w:t>Используя данную технологию</w:t>
      </w:r>
      <w:r w:rsidR="007813FF">
        <w:rPr>
          <w:rFonts w:ascii="Times New Roman" w:hAnsi="Times New Roman" w:cs="Times New Roman"/>
          <w:sz w:val="28"/>
          <w:szCs w:val="28"/>
        </w:rPr>
        <w:t>,</w:t>
      </w:r>
      <w:r w:rsidRPr="006B0EE2">
        <w:rPr>
          <w:rFonts w:ascii="Times New Roman" w:hAnsi="Times New Roman" w:cs="Times New Roman"/>
          <w:sz w:val="28"/>
          <w:szCs w:val="28"/>
        </w:rPr>
        <w:t xml:space="preserve"> родители, получив ссылку в чате, проводят с ребёнком пальчиковую гимнастику, читают и учат </w:t>
      </w:r>
      <w:proofErr w:type="gramStart"/>
      <w:r w:rsidRPr="006B0EE2">
        <w:rPr>
          <w:rFonts w:ascii="Times New Roman" w:hAnsi="Times New Roman" w:cs="Times New Roman"/>
          <w:sz w:val="28"/>
          <w:szCs w:val="28"/>
        </w:rPr>
        <w:t>стихи,  рисуют</w:t>
      </w:r>
      <w:proofErr w:type="gramEnd"/>
      <w:r w:rsidRPr="006B0EE2">
        <w:rPr>
          <w:rFonts w:ascii="Times New Roman" w:hAnsi="Times New Roman" w:cs="Times New Roman"/>
          <w:sz w:val="28"/>
          <w:szCs w:val="28"/>
        </w:rPr>
        <w:t xml:space="preserve">, составляют рассказы и отгадывают загадки, смотрят мультфильмы и т.д.    </w:t>
      </w:r>
      <w:proofErr w:type="gramStart"/>
      <w:r w:rsidRPr="006B0EE2">
        <w:rPr>
          <w:rFonts w:ascii="Times New Roman" w:hAnsi="Times New Roman" w:cs="Times New Roman"/>
          <w:sz w:val="28"/>
          <w:szCs w:val="28"/>
        </w:rPr>
        <w:t xml:space="preserve">Выполняя 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дома</w:t>
      </w:r>
      <w:proofErr w:type="gramEnd"/>
      <w:r w:rsidRPr="006B0EE2">
        <w:rPr>
          <w:rFonts w:ascii="Times New Roman" w:hAnsi="Times New Roman" w:cs="Times New Roman"/>
          <w:sz w:val="28"/>
          <w:szCs w:val="28"/>
        </w:rPr>
        <w:t xml:space="preserve"> предложенные задания, наблюдая, рассматривая, играя взрослые расширяют кругозор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6B0EE2">
        <w:rPr>
          <w:rFonts w:ascii="Times New Roman" w:hAnsi="Times New Roman" w:cs="Times New Roman"/>
          <w:sz w:val="28"/>
          <w:szCs w:val="28"/>
        </w:rPr>
        <w:t>, помогают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им формировать активный словарь</w:t>
      </w:r>
      <w:r w:rsidRPr="006B0EE2">
        <w:rPr>
          <w:rFonts w:ascii="Times New Roman" w:hAnsi="Times New Roman" w:cs="Times New Roman"/>
          <w:sz w:val="28"/>
          <w:szCs w:val="28"/>
        </w:rPr>
        <w:t>, развивать коммуникативные навыки</w:t>
      </w:r>
      <w:r w:rsidR="00B72310" w:rsidRPr="006B0EE2">
        <w:rPr>
          <w:rFonts w:ascii="Times New Roman" w:hAnsi="Times New Roman" w:cs="Times New Roman"/>
          <w:sz w:val="28"/>
          <w:szCs w:val="28"/>
        </w:rPr>
        <w:t>,</w:t>
      </w:r>
      <w:r w:rsidRPr="006B0EE2">
        <w:rPr>
          <w:rFonts w:ascii="Times New Roman" w:hAnsi="Times New Roman" w:cs="Times New Roman"/>
          <w:sz w:val="28"/>
          <w:szCs w:val="28"/>
        </w:rPr>
        <w:t xml:space="preserve"> зрительное и слуховое внимание, память и мышление, мелкую моторику</w:t>
      </w:r>
      <w:r w:rsidR="007813FF">
        <w:rPr>
          <w:rFonts w:ascii="Times New Roman" w:hAnsi="Times New Roman" w:cs="Times New Roman"/>
          <w:sz w:val="28"/>
          <w:szCs w:val="28"/>
        </w:rPr>
        <w:t>,</w:t>
      </w:r>
      <w:r w:rsidRPr="006B0EE2">
        <w:rPr>
          <w:rFonts w:ascii="Times New Roman" w:hAnsi="Times New Roman" w:cs="Times New Roman"/>
          <w:sz w:val="28"/>
          <w:szCs w:val="28"/>
        </w:rPr>
        <w:t xml:space="preserve"> что станет в дальнейшем залогом успешного обучения ребёнка в школе.  </w:t>
      </w:r>
    </w:p>
    <w:p w14:paraId="3EE79FED" w14:textId="77777777" w:rsidR="0005246F" w:rsidRPr="006B0EE2" w:rsidRDefault="007813FF" w:rsidP="000524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72310" w:rsidRPr="006B0EE2">
        <w:rPr>
          <w:rFonts w:ascii="Times New Roman" w:hAnsi="Times New Roman" w:cs="Times New Roman"/>
          <w:sz w:val="28"/>
          <w:szCs w:val="28"/>
        </w:rPr>
        <w:t>Так же б</w:t>
      </w:r>
      <w:r w:rsidR="0005246F" w:rsidRPr="006B0EE2">
        <w:rPr>
          <w:rFonts w:ascii="Times New Roman" w:hAnsi="Times New Roman" w:cs="Times New Roman"/>
          <w:sz w:val="28"/>
          <w:szCs w:val="28"/>
        </w:rPr>
        <w:t>огатый иллюстративный и дидактический материал электронного пособия освобождает родителей</w:t>
      </w:r>
      <w:r w:rsidR="00B72310" w:rsidRPr="006B0EE2">
        <w:rPr>
          <w:rFonts w:ascii="Times New Roman" w:hAnsi="Times New Roman" w:cs="Times New Roman"/>
          <w:sz w:val="28"/>
          <w:szCs w:val="28"/>
        </w:rPr>
        <w:t xml:space="preserve"> от его поиска, экономит время,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помогает сделать выполнение домашних заданий более интересными и яркими, а коррекционную работу более эффективной.</w:t>
      </w:r>
    </w:p>
    <w:p w14:paraId="56EF2C1A" w14:textId="255C76FC" w:rsidR="007813FF" w:rsidRDefault="0005246F" w:rsidP="007813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6B0E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7BB597" w14:textId="77777777" w:rsidR="0005246F" w:rsidRPr="006B0EE2" w:rsidRDefault="007813FF" w:rsidP="007813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В электронном </w:t>
      </w:r>
      <w:proofErr w:type="spellStart"/>
      <w:r w:rsidR="0005246F" w:rsidRPr="006B0EE2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="0005246F" w:rsidRPr="006B0EE2">
        <w:rPr>
          <w:rFonts w:ascii="Times New Roman" w:hAnsi="Times New Roman" w:cs="Times New Roman"/>
          <w:sz w:val="28"/>
          <w:szCs w:val="28"/>
        </w:rPr>
        <w:t xml:space="preserve"> помимо логопедических заданий содержатся </w:t>
      </w:r>
      <w:r w:rsidR="005851AC" w:rsidRPr="006B0EE2">
        <w:rPr>
          <w:rFonts w:ascii="Times New Roman" w:hAnsi="Times New Roman" w:cs="Times New Roman"/>
          <w:sz w:val="28"/>
          <w:szCs w:val="28"/>
        </w:rPr>
        <w:t xml:space="preserve">и </w:t>
      </w:r>
      <w:r w:rsidR="0005246F" w:rsidRPr="006B0EE2">
        <w:rPr>
          <w:rFonts w:ascii="Times New Roman" w:hAnsi="Times New Roman" w:cs="Times New Roman"/>
          <w:sz w:val="28"/>
          <w:szCs w:val="28"/>
        </w:rPr>
        <w:t>музыкальные странички, касающиеся различных видов музыкальной деятельности: восприятие музыки, музыкально-ритмические движения, игры на детских музыкальных инструментах, музыкально-дидактические игры. Ведь музыкальное воспитание в детском саду имеет большое значение для развития речи детей</w:t>
      </w:r>
      <w:r w:rsidR="008C4663" w:rsidRPr="006B0EE2">
        <w:rPr>
          <w:rFonts w:ascii="Times New Roman" w:hAnsi="Times New Roman" w:cs="Times New Roman"/>
          <w:sz w:val="28"/>
          <w:szCs w:val="28"/>
        </w:rPr>
        <w:t xml:space="preserve"> логопедической группы</w:t>
      </w:r>
      <w:r w:rsidR="0005246F" w:rsidRPr="006B0EE2">
        <w:rPr>
          <w:rFonts w:ascii="Times New Roman" w:hAnsi="Times New Roman" w:cs="Times New Roman"/>
          <w:sz w:val="28"/>
          <w:szCs w:val="28"/>
        </w:rPr>
        <w:t>.</w:t>
      </w:r>
    </w:p>
    <w:p w14:paraId="14F23B06" w14:textId="77777777" w:rsidR="0005246F" w:rsidRPr="006B0EE2" w:rsidRDefault="00547C3B" w:rsidP="000524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Одно из заданий направлено на восприятие музыки. Ребенку предлагается прослушать и просмотреть видеофрагмент музыкального произведения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5F8" w:rsidRPr="006B0EE2">
        <w:rPr>
          <w:rFonts w:ascii="Times New Roman" w:hAnsi="Times New Roman" w:cs="Times New Roman"/>
          <w:sz w:val="28"/>
          <w:szCs w:val="28"/>
        </w:rPr>
        <w:t xml:space="preserve">Слушание музыки </w:t>
      </w:r>
      <w:proofErr w:type="gramStart"/>
      <w:r w:rsidR="009845F8" w:rsidRPr="006B0EE2">
        <w:rPr>
          <w:rFonts w:ascii="Times New Roman" w:hAnsi="Times New Roman" w:cs="Times New Roman"/>
          <w:sz w:val="28"/>
          <w:szCs w:val="28"/>
        </w:rPr>
        <w:t>формирует  эмоциональную</w:t>
      </w:r>
      <w:proofErr w:type="gramEnd"/>
      <w:r w:rsidR="009845F8" w:rsidRPr="006B0EE2">
        <w:rPr>
          <w:rFonts w:ascii="Times New Roman" w:hAnsi="Times New Roman" w:cs="Times New Roman"/>
          <w:sz w:val="28"/>
          <w:szCs w:val="28"/>
        </w:rPr>
        <w:t xml:space="preserve"> отзывчивость, звуковысотный, тембровый и динамический компоненты слухового восприятия, развивает слуховое внимание, без которого невозможно слушать и понимать речь человека, а также контролировать собственную речь, что необходимо при автоматизации звуков.</w:t>
      </w:r>
    </w:p>
    <w:p w14:paraId="2BCF0E80" w14:textId="21164710" w:rsidR="00547C3B" w:rsidRDefault="0005246F" w:rsidP="00547C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1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6B0E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6C1C9E" w14:textId="77777777" w:rsidR="0005246F" w:rsidRPr="006B0EE2" w:rsidRDefault="00547C3B" w:rsidP="00547C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Играя в музыкально-дидактическую игру «Кого разбудило солнышко?», ребенок, прослушав фрагмент пьесы, должен определить, какому животному подходит данная музыка, тем самым у дошкольника развивается </w:t>
      </w:r>
      <w:r w:rsidR="009845F8" w:rsidRPr="006B0EE2">
        <w:rPr>
          <w:rFonts w:ascii="Times New Roman" w:hAnsi="Times New Roman" w:cs="Times New Roman"/>
          <w:sz w:val="28"/>
          <w:szCs w:val="28"/>
        </w:rPr>
        <w:t>не только слуховое внимание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, </w:t>
      </w:r>
      <w:r w:rsidR="009845F8" w:rsidRPr="006B0EE2">
        <w:rPr>
          <w:rFonts w:ascii="Times New Roman" w:hAnsi="Times New Roman" w:cs="Times New Roman"/>
          <w:sz w:val="28"/>
          <w:szCs w:val="28"/>
        </w:rPr>
        <w:t xml:space="preserve">но и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просодика речи: тембр, темп, ритм. </w:t>
      </w:r>
    </w:p>
    <w:p w14:paraId="6B92A440" w14:textId="16D332C9" w:rsidR="00547C3B" w:rsidRDefault="0005246F" w:rsidP="00547C3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1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73B416B2" w14:textId="77777777" w:rsidR="0005246F" w:rsidRPr="006B0EE2" w:rsidRDefault="00547C3B" w:rsidP="00547C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Одно из заданий – потанцевать под музык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. Оно способствует развитию у дошкольника ритмичности, пластичности движений, умение выразить в движении характер музыки, а также способность к двигательной </w:t>
      </w:r>
      <w:r w:rsidR="0005246F" w:rsidRPr="006B0EE2">
        <w:rPr>
          <w:rFonts w:ascii="Times New Roman" w:hAnsi="Times New Roman" w:cs="Times New Roman"/>
          <w:sz w:val="28"/>
          <w:szCs w:val="28"/>
        </w:rPr>
        <w:lastRenderedPageBreak/>
        <w:t>импровизации, способствует улучшению общей моторики детей с нарушенями речи, обогащению эмоциональной сферы ребенка.</w:t>
      </w:r>
    </w:p>
    <w:p w14:paraId="56532717" w14:textId="77777777" w:rsidR="0075728B" w:rsidRDefault="0075728B" w:rsidP="0075728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D796C9" w14:textId="592AB449" w:rsidR="00547C3B" w:rsidRDefault="0005246F" w:rsidP="007572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СЛАЙД 1</w:t>
      </w:r>
      <w:r w:rsidR="0075728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6B0EE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B0E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C07B0F" w14:textId="77777777" w:rsidR="0005246F" w:rsidRPr="006B0EE2" w:rsidRDefault="00547C3B" w:rsidP="007572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>Еще одно задание - ребенку предложено озвучить музыкальную пьесу, отстукивая ритм, используя детские музыкальные инструменты или подручные материалы. В логопедии существует понятие «слоговая структура слова». У каждого слова есть определенный ритм. Одни части слова требуют отрывистого произношения, другие – плавного, певучего, одни звуки протягивают ударение, другие лишены его. Это задание помимо развития музыкальных способностей, улучшает ритмический строй речи, формируя слоговую структуру слова.</w:t>
      </w:r>
    </w:p>
    <w:p w14:paraId="663DA059" w14:textId="77777777" w:rsidR="0005246F" w:rsidRPr="006B0EE2" w:rsidRDefault="00547C3B" w:rsidP="007572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proofErr w:type="spellStart"/>
      <w:r w:rsidR="0005246F" w:rsidRPr="006B0EE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5246F" w:rsidRPr="006B0EE2">
        <w:rPr>
          <w:rFonts w:ascii="Times New Roman" w:hAnsi="Times New Roman" w:cs="Times New Roman"/>
          <w:sz w:val="28"/>
          <w:szCs w:val="28"/>
        </w:rPr>
        <w:t xml:space="preserve"> - универсальное дидактическое пособие в работе с детьми   дошкольного возраста в условиях ФГОС.    Лэпбук — средство развития познавательных, речевых способностей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игровой форме о</w:t>
      </w:r>
      <w:r w:rsidR="0005246F" w:rsidRPr="006B0EE2">
        <w:rPr>
          <w:rFonts w:ascii="Times New Roman" w:hAnsi="Times New Roman" w:cs="Times New Roman"/>
          <w:sz w:val="28"/>
          <w:szCs w:val="28"/>
        </w:rPr>
        <w:t xml:space="preserve">н расширяет кругозор, помогает формировать активный словарь ребенка, развивать коммуникативные навыки.  </w:t>
      </w:r>
    </w:p>
    <w:p w14:paraId="653D757C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1D0F942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8F6F8F9" w14:textId="77777777" w:rsidR="0005246F" w:rsidRPr="002D66BF" w:rsidRDefault="002D66BF" w:rsidP="002D66BF">
      <w:pPr>
        <w:spacing w:after="0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D66B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Приложение 1</w:t>
      </w:r>
    </w:p>
    <w:p w14:paraId="45BA3171" w14:textId="77777777" w:rsidR="0005246F" w:rsidRP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 w:rsidRPr="002D66B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Слайд 1</w:t>
      </w:r>
    </w:p>
    <w:p w14:paraId="13078363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2481D72" w14:textId="77777777" w:rsidR="002D66BF" w:rsidRPr="00753E1F" w:rsidRDefault="002D66BF" w:rsidP="00753E1F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6CD00C83" wp14:editId="2053BFB7">
            <wp:extent cx="5285928" cy="3019425"/>
            <wp:effectExtent l="19050" t="1905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35"/>
                    <a:stretch/>
                  </pic:blipFill>
                  <pic:spPr bwMode="auto">
                    <a:xfrm>
                      <a:off x="0" y="0"/>
                      <a:ext cx="5292398" cy="30231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8729104" w14:textId="77777777" w:rsidR="0075728B" w:rsidRDefault="0075728B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728C803F" w14:textId="77777777" w:rsidR="0075728B" w:rsidRDefault="0075728B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6E4179F7" w14:textId="77777777" w:rsidR="0075728B" w:rsidRDefault="0075728B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439E65E5" w14:textId="1320D96A" w:rsidR="002D66BF" w:rsidRPr="002D66BF" w:rsidRDefault="002D66BF" w:rsidP="002D66BF">
      <w:pPr>
        <w:tabs>
          <w:tab w:val="left" w:pos="2670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D66BF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Слайд 2</w:t>
      </w:r>
    </w:p>
    <w:p w14:paraId="2EB7E6F9" w14:textId="77777777" w:rsidR="00753E1F" w:rsidRDefault="002D66BF" w:rsidP="00753E1F">
      <w:pPr>
        <w:tabs>
          <w:tab w:val="left" w:pos="2670"/>
        </w:tabs>
        <w:rPr>
          <w:noProof/>
        </w:rPr>
      </w:pPr>
      <w:r>
        <w:rPr>
          <w:noProof/>
        </w:rPr>
        <w:drawing>
          <wp:inline distT="0" distB="0" distL="0" distR="0" wp14:anchorId="46ABCE53" wp14:editId="481729CF">
            <wp:extent cx="5511996" cy="4133850"/>
            <wp:effectExtent l="19050" t="1905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04" cy="41352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7FC8855B" w14:textId="6E0045C0" w:rsidR="00FB0080" w:rsidRPr="0075728B" w:rsidRDefault="002D66BF" w:rsidP="0075728B">
      <w:pPr>
        <w:tabs>
          <w:tab w:val="left" w:pos="2670"/>
        </w:tabs>
        <w:rPr>
          <w:noProof/>
        </w:rPr>
      </w:pPr>
      <w:r w:rsidRPr="002D66BF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>Слайд 3</w:t>
      </w:r>
    </w:p>
    <w:p w14:paraId="3B71F65E" w14:textId="61D39009" w:rsidR="0075728B" w:rsidRDefault="00FB0080" w:rsidP="0075728B">
      <w:pPr>
        <w:ind w:firstLine="708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6065620" wp14:editId="6AC9FBF3">
            <wp:extent cx="5384991" cy="4038600"/>
            <wp:effectExtent l="19050" t="1905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86" cy="40599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02F07092" w14:textId="00679F19" w:rsidR="00FB0080" w:rsidRDefault="00FB0080" w:rsidP="00753E1F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B008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Слайд </w:t>
      </w:r>
      <w:r w:rsidR="0075728B">
        <w:rPr>
          <w:rFonts w:ascii="Times New Roman" w:hAnsi="Times New Roman" w:cs="Times New Roman"/>
          <w:i/>
          <w:iCs/>
          <w:sz w:val="28"/>
          <w:szCs w:val="28"/>
          <w:u w:val="single"/>
        </w:rPr>
        <w:t>4</w:t>
      </w:r>
    </w:p>
    <w:p w14:paraId="5D1B4F3A" w14:textId="77777777" w:rsidR="00FB0080" w:rsidRDefault="00FB0080" w:rsidP="00FB0080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631365EA" wp14:editId="7A39AD87">
            <wp:extent cx="5305425" cy="3978927"/>
            <wp:effectExtent l="19050" t="1905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80" cy="39835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7BBB5B21" w14:textId="77777777" w:rsidR="00FB0080" w:rsidRDefault="00FB0080" w:rsidP="00FB0080">
      <w:pPr>
        <w:rPr>
          <w:noProof/>
        </w:rPr>
      </w:pPr>
    </w:p>
    <w:p w14:paraId="5DA409E1" w14:textId="55D768D3" w:rsidR="00FB0080" w:rsidRPr="00FB0080" w:rsidRDefault="00FB0080" w:rsidP="00FB0080">
      <w:pPr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</w:pPr>
      <w:r w:rsidRPr="00FB0080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 xml:space="preserve">Слайд </w:t>
      </w:r>
      <w:r w:rsidR="0075728B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>5</w:t>
      </w:r>
    </w:p>
    <w:p w14:paraId="791BF78B" w14:textId="77777777" w:rsidR="00FB0080" w:rsidRDefault="00FB0080" w:rsidP="00FB0080">
      <w:pPr>
        <w:ind w:firstLine="708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CBD8C09" wp14:editId="7EEC2894">
            <wp:extent cx="5283387" cy="3962400"/>
            <wp:effectExtent l="19050" t="1905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17" cy="39838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40F48489" w14:textId="07EE449B" w:rsidR="00FB0080" w:rsidRDefault="00FB0080" w:rsidP="00753E1F">
      <w:pPr>
        <w:rPr>
          <w:noProof/>
        </w:rPr>
      </w:pPr>
      <w:r w:rsidRPr="00FB008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Слайд </w:t>
      </w:r>
      <w:r w:rsidR="0075728B">
        <w:rPr>
          <w:rFonts w:ascii="Times New Roman" w:hAnsi="Times New Roman" w:cs="Times New Roman"/>
          <w:i/>
          <w:iCs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65497E6E" wp14:editId="4F8438B9">
            <wp:extent cx="5111750" cy="3833676"/>
            <wp:effectExtent l="19050" t="1905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30" cy="38371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7F8D4B1D" w14:textId="77777777" w:rsidR="00FB0080" w:rsidRPr="00FB0080" w:rsidRDefault="00FB0080" w:rsidP="00FB0080">
      <w:pPr>
        <w:rPr>
          <w:rFonts w:ascii="Times New Roman" w:hAnsi="Times New Roman" w:cs="Times New Roman"/>
          <w:sz w:val="28"/>
          <w:szCs w:val="28"/>
        </w:rPr>
      </w:pPr>
    </w:p>
    <w:p w14:paraId="6A87A572" w14:textId="2877272C" w:rsidR="00FB0080" w:rsidRPr="00753E1F" w:rsidRDefault="00753E1F" w:rsidP="00FB0080">
      <w:pPr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</w:pPr>
      <w:r w:rsidRPr="00753E1F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 xml:space="preserve">Слайд </w:t>
      </w:r>
      <w:r w:rsidR="0075728B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>7</w:t>
      </w:r>
    </w:p>
    <w:p w14:paraId="70E307D0" w14:textId="77777777" w:rsidR="00FB0080" w:rsidRDefault="00FB0080" w:rsidP="00FB0080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2F0708F7" wp14:editId="3BEFBB4E">
            <wp:extent cx="5241900" cy="3931285"/>
            <wp:effectExtent l="19050" t="1905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55" cy="3972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50AFAB00" w14:textId="2578B495" w:rsidR="00753E1F" w:rsidRDefault="00753E1F" w:rsidP="00753E1F">
      <w:pPr>
        <w:tabs>
          <w:tab w:val="left" w:pos="1635"/>
        </w:tabs>
        <w:rPr>
          <w:noProof/>
        </w:rPr>
      </w:pPr>
      <w:r w:rsidRPr="00753E1F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Слайд </w:t>
      </w:r>
      <w:r w:rsidR="0075728B">
        <w:rPr>
          <w:rFonts w:ascii="Times New Roman" w:hAnsi="Times New Roman" w:cs="Times New Roman"/>
          <w:i/>
          <w:iCs/>
          <w:sz w:val="28"/>
          <w:szCs w:val="28"/>
          <w:u w:val="single"/>
        </w:rPr>
        <w:t>8</w:t>
      </w:r>
      <w:r w:rsidR="00FB0080">
        <w:rPr>
          <w:rFonts w:ascii="Times New Roman" w:hAnsi="Times New Roman" w:cs="Times New Roman"/>
          <w:sz w:val="28"/>
          <w:szCs w:val="28"/>
        </w:rPr>
        <w:tab/>
      </w:r>
      <w:r w:rsidR="00FB0080">
        <w:rPr>
          <w:noProof/>
        </w:rPr>
        <w:drawing>
          <wp:inline distT="0" distB="0" distL="0" distR="0" wp14:anchorId="76F1756D" wp14:editId="2832CB7D">
            <wp:extent cx="5378450" cy="403369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20" cy="40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728A" w14:textId="02B2BB65" w:rsidR="00FB0080" w:rsidRPr="0075728B" w:rsidRDefault="00753E1F" w:rsidP="0075728B">
      <w:pPr>
        <w:tabs>
          <w:tab w:val="left" w:pos="1635"/>
        </w:tabs>
        <w:rPr>
          <w:noProof/>
        </w:rPr>
      </w:pPr>
      <w:r w:rsidRPr="00753E1F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 xml:space="preserve">Слайд </w:t>
      </w:r>
      <w:r w:rsidR="0075728B"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t>9</w:t>
      </w:r>
    </w:p>
    <w:p w14:paraId="7F40D93E" w14:textId="77777777" w:rsidR="00FB0080" w:rsidRDefault="00FB0080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BEF46FD" wp14:editId="75831E57">
            <wp:extent cx="5279390" cy="3959401"/>
            <wp:effectExtent l="19050" t="1905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19" cy="39714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2A38B840" w14:textId="77777777" w:rsidR="0075728B" w:rsidRDefault="0075728B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</w:pPr>
    </w:p>
    <w:p w14:paraId="75DB19CE" w14:textId="12360D5F" w:rsidR="00FB0080" w:rsidRPr="00FB0080" w:rsidRDefault="00FB0080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 w:rsidRPr="00FB008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lastRenderedPageBreak/>
        <w:t>Слайд 1</w:t>
      </w:r>
      <w:r w:rsidR="0075728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0</w:t>
      </w:r>
    </w:p>
    <w:p w14:paraId="7179DE75" w14:textId="77777777" w:rsidR="00FB0080" w:rsidRDefault="00FB0080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22FE5EB" wp14:editId="42943B04">
            <wp:extent cx="5372291" cy="4029075"/>
            <wp:effectExtent l="19050" t="1905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99" cy="40358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6B581AA0" w14:textId="77777777" w:rsidR="00FB0080" w:rsidRDefault="00FB0080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2E024A29" w14:textId="5B7E9812" w:rsid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Слайд 1</w:t>
      </w:r>
      <w:r w:rsidR="0075728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28E3DF3D" w14:textId="77777777" w:rsid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BA8EFB4" wp14:editId="2B00B1C5">
            <wp:extent cx="5423093" cy="4067175"/>
            <wp:effectExtent l="19050" t="1905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94" cy="4078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48F7E08E" w14:textId="77777777" w:rsid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686E86AB" w14:textId="759C1296" w:rsidR="0005246F" w:rsidRPr="002D66BF" w:rsidRDefault="002D66BF" w:rsidP="0005246F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D66B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Слайд 1</w:t>
      </w:r>
      <w:r w:rsidR="0075728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2</w:t>
      </w:r>
      <w:r w:rsidRPr="002D66B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73313B37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2B998CD" w14:textId="77777777" w:rsidR="0005246F" w:rsidRDefault="002D66B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4B0A330" wp14:editId="1771535D">
            <wp:extent cx="5397692" cy="4048125"/>
            <wp:effectExtent l="19050" t="1905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26" cy="40545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6527D8FF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4BC9763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2088842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C6016E7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D5B8E55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C703ACD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88CC833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BE944F0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F068121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794B5F1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F14A80F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6800231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7E0FB3A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D12A95A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FF7ADE5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BD71FFB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6F2A857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630E85F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D4F6B63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AD79DDD" w14:textId="77777777" w:rsidR="0005246F" w:rsidRDefault="0005246F" w:rsidP="0005246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5246F" w:rsidSect="00AF5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9FA69" w14:textId="77777777" w:rsidR="00CC673F" w:rsidRDefault="00CC673F" w:rsidP="00FB0080">
      <w:pPr>
        <w:spacing w:after="0" w:line="240" w:lineRule="auto"/>
      </w:pPr>
      <w:r>
        <w:separator/>
      </w:r>
    </w:p>
  </w:endnote>
  <w:endnote w:type="continuationSeparator" w:id="0">
    <w:p w14:paraId="18FE8B4B" w14:textId="77777777" w:rsidR="00CC673F" w:rsidRDefault="00CC673F" w:rsidP="00FB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CB506" w14:textId="77777777" w:rsidR="00CC673F" w:rsidRDefault="00CC673F" w:rsidP="00FB0080">
      <w:pPr>
        <w:spacing w:after="0" w:line="240" w:lineRule="auto"/>
      </w:pPr>
      <w:r>
        <w:separator/>
      </w:r>
    </w:p>
  </w:footnote>
  <w:footnote w:type="continuationSeparator" w:id="0">
    <w:p w14:paraId="5ADECAA0" w14:textId="77777777" w:rsidR="00CC673F" w:rsidRDefault="00CC673F" w:rsidP="00FB00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46F"/>
    <w:rsid w:val="0005246F"/>
    <w:rsid w:val="002D66BF"/>
    <w:rsid w:val="004E1A75"/>
    <w:rsid w:val="004E6E17"/>
    <w:rsid w:val="00547C3B"/>
    <w:rsid w:val="005851AC"/>
    <w:rsid w:val="00624720"/>
    <w:rsid w:val="006B0EE2"/>
    <w:rsid w:val="00753E1F"/>
    <w:rsid w:val="0075728B"/>
    <w:rsid w:val="007813FF"/>
    <w:rsid w:val="007D3396"/>
    <w:rsid w:val="007E0F21"/>
    <w:rsid w:val="00881580"/>
    <w:rsid w:val="008C4663"/>
    <w:rsid w:val="009845F8"/>
    <w:rsid w:val="00B72310"/>
    <w:rsid w:val="00CC673F"/>
    <w:rsid w:val="00FB0080"/>
    <w:rsid w:val="00FB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2A32A"/>
  <w15:docId w15:val="{81942B96-1B04-4AED-B3A9-48F669DB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0080"/>
  </w:style>
  <w:style w:type="paragraph" w:styleId="a5">
    <w:name w:val="footer"/>
    <w:basedOn w:val="a"/>
    <w:link w:val="a6"/>
    <w:uiPriority w:val="99"/>
    <w:unhideWhenUsed/>
    <w:rsid w:val="00FB0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admin</cp:lastModifiedBy>
  <cp:revision>2</cp:revision>
  <cp:lastPrinted>2022-10-17T20:04:00Z</cp:lastPrinted>
  <dcterms:created xsi:type="dcterms:W3CDTF">2022-12-14T16:09:00Z</dcterms:created>
  <dcterms:modified xsi:type="dcterms:W3CDTF">2022-12-14T16:09:00Z</dcterms:modified>
</cp:coreProperties>
</file>