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F8D9" w14:textId="55628D77" w:rsidR="007277DD" w:rsidRPr="00D5138A" w:rsidRDefault="00D5138A" w:rsidP="0032603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</w:rPr>
      </w:pPr>
      <w:r w:rsidRPr="00D5138A">
        <w:rPr>
          <w:rFonts w:ascii="Times New Roman" w:hAnsi="Times New Roman" w:cs="Times New Roman"/>
          <w:b/>
        </w:rPr>
        <w:t>Доклад на тем</w:t>
      </w:r>
      <w:bookmarkStart w:id="0" w:name="_GoBack"/>
      <w:bookmarkEnd w:id="0"/>
      <w:r w:rsidRPr="00D5138A">
        <w:rPr>
          <w:rFonts w:ascii="Times New Roman" w:hAnsi="Times New Roman" w:cs="Times New Roman"/>
          <w:b/>
        </w:rPr>
        <w:t>у «</w:t>
      </w:r>
      <w:r w:rsidRPr="00D5138A">
        <w:rPr>
          <w:rFonts w:ascii="Times New Roman" w:eastAsia="Calibri" w:hAnsi="Times New Roman" w:cs="Times New Roman"/>
          <w:b/>
          <w:bdr w:val="none" w:sz="0" w:space="0" w:color="auto" w:frame="1"/>
        </w:rPr>
        <w:t>Цифровая образовательная среда как средство мотивации</w:t>
      </w:r>
      <w:r w:rsidRPr="00D5138A">
        <w:rPr>
          <w:rFonts w:ascii="Times New Roman" w:eastAsia="Calibri" w:hAnsi="Times New Roman" w:cs="Times New Roman"/>
          <w:b/>
          <w:bdr w:val="none" w:sz="0" w:space="0" w:color="auto" w:frame="1"/>
        </w:rPr>
        <w:t>»</w:t>
      </w:r>
    </w:p>
    <w:p w14:paraId="09262DD0" w14:textId="61CDEA1C" w:rsidR="003D0126" w:rsidRPr="003D0126" w:rsidRDefault="003D0126" w:rsidP="003D012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D0126">
        <w:rPr>
          <w:rFonts w:ascii="Times New Roman" w:hAnsi="Times New Roman" w:cs="Times New Roman"/>
        </w:rPr>
        <w:t xml:space="preserve">В педагогической деятельности </w:t>
      </w:r>
      <w:r w:rsidR="00D5138A">
        <w:rPr>
          <w:rFonts w:ascii="Times New Roman" w:hAnsi="Times New Roman" w:cs="Times New Roman"/>
        </w:rPr>
        <w:t>мы неминуемо</w:t>
      </w:r>
      <w:r w:rsidRPr="003D0126">
        <w:rPr>
          <w:rFonts w:ascii="Times New Roman" w:hAnsi="Times New Roman" w:cs="Times New Roman"/>
        </w:rPr>
        <w:t xml:space="preserve"> ст</w:t>
      </w:r>
      <w:r w:rsidR="00D5138A">
        <w:rPr>
          <w:rFonts w:ascii="Times New Roman" w:hAnsi="Times New Roman" w:cs="Times New Roman"/>
        </w:rPr>
        <w:t>алкиваемся</w:t>
      </w:r>
      <w:r w:rsidRPr="003D0126">
        <w:rPr>
          <w:rFonts w:ascii="Times New Roman" w:hAnsi="Times New Roman" w:cs="Times New Roman"/>
        </w:rPr>
        <w:t xml:space="preserve"> с </w:t>
      </w:r>
      <w:r w:rsidRPr="003D0126">
        <w:rPr>
          <w:rFonts w:ascii="Times New Roman" w:hAnsi="Times New Roman" w:cs="Times New Roman"/>
          <w:i/>
        </w:rPr>
        <w:t>проблемой</w:t>
      </w:r>
      <w:r w:rsidRPr="003D0126">
        <w:rPr>
          <w:rFonts w:ascii="Times New Roman" w:hAnsi="Times New Roman" w:cs="Times New Roman"/>
        </w:rPr>
        <w:t>: «Как обеспечить сохранение и повышение качества образовательных результатов учащихся в рамках реализации основной образовательной программы с учётом современных тенденций имеющегося образовательного пространства?»</w:t>
      </w:r>
      <w:r>
        <w:rPr>
          <w:rFonts w:ascii="Times New Roman" w:hAnsi="Times New Roman" w:cs="Times New Roman"/>
        </w:rPr>
        <w:t xml:space="preserve"> Сегодня я хочу поделиться своим опытом решения данной проблемы.</w:t>
      </w:r>
    </w:p>
    <w:p w14:paraId="18B83891" w14:textId="77777777" w:rsidR="0075122B" w:rsidRDefault="003D0126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D0126">
        <w:rPr>
          <w:rFonts w:ascii="Times New Roman" w:hAnsi="Times New Roman" w:cs="Times New Roman"/>
        </w:rPr>
        <w:t xml:space="preserve">Цифровые информационные ресурсы, несомненно, влияют на мышление, воображение, память, коммуникативные способности учащихся. </w:t>
      </w:r>
      <w:r w:rsidR="007B015B">
        <w:rPr>
          <w:rFonts w:ascii="Times New Roman" w:hAnsi="Times New Roman" w:cs="Times New Roman"/>
        </w:rPr>
        <w:t xml:space="preserve"> </w:t>
      </w:r>
      <w:r w:rsidRPr="003D0126">
        <w:rPr>
          <w:rFonts w:ascii="Times New Roman" w:hAnsi="Times New Roman" w:cs="Times New Roman"/>
        </w:rPr>
        <w:t xml:space="preserve"> Под </w:t>
      </w:r>
      <w:r w:rsidRPr="003D0126">
        <w:rPr>
          <w:rFonts w:ascii="Times New Roman" w:hAnsi="Times New Roman" w:cs="Times New Roman"/>
          <w:b/>
        </w:rPr>
        <w:t>цифровой образовательной средой</w:t>
      </w:r>
      <w:r w:rsidRPr="003D0126">
        <w:rPr>
          <w:rFonts w:ascii="Times New Roman" w:hAnsi="Times New Roman" w:cs="Times New Roman"/>
        </w:rPr>
        <w:t xml:space="preserve"> понимаем </w:t>
      </w:r>
      <w:r w:rsidRPr="003D0126">
        <w:rPr>
          <w:rFonts w:ascii="Times New Roman" w:hAnsi="Times New Roman" w:cs="Times New Roman"/>
          <w:b/>
          <w:bCs/>
        </w:rPr>
        <w:t>«</w:t>
      </w:r>
      <w:r w:rsidRPr="003D0126">
        <w:rPr>
          <w:rFonts w:ascii="Times New Roman" w:hAnsi="Times New Roman" w:cs="Times New Roman"/>
        </w:rPr>
        <w:t>системно организованную совокупность информационного, технического, уч</w:t>
      </w:r>
      <w:r w:rsidR="007B015B">
        <w:rPr>
          <w:rFonts w:ascii="Times New Roman" w:hAnsi="Times New Roman" w:cs="Times New Roman"/>
        </w:rPr>
        <w:t>ебно-методического обеспечения</w:t>
      </w:r>
      <w:r w:rsidRPr="003D0126">
        <w:rPr>
          <w:rFonts w:ascii="Times New Roman" w:hAnsi="Times New Roman" w:cs="Times New Roman"/>
        </w:rPr>
        <w:t>»</w:t>
      </w:r>
      <w:r w:rsidR="007B015B">
        <w:rPr>
          <w:rFonts w:ascii="Times New Roman" w:hAnsi="Times New Roman" w:cs="Times New Roman"/>
        </w:rPr>
        <w:t>.</w:t>
      </w:r>
      <w:r w:rsidRPr="003D0126">
        <w:rPr>
          <w:rFonts w:ascii="Times New Roman" w:hAnsi="Times New Roman" w:cs="Times New Roman"/>
        </w:rPr>
        <w:t xml:space="preserve"> </w:t>
      </w:r>
      <w:r w:rsidR="007B015B">
        <w:rPr>
          <w:rFonts w:ascii="Times New Roman" w:hAnsi="Times New Roman" w:cs="Times New Roman"/>
        </w:rPr>
        <w:t xml:space="preserve">  </w:t>
      </w:r>
      <w:r w:rsidR="00BB5532">
        <w:rPr>
          <w:rFonts w:ascii="Times New Roman" w:hAnsi="Times New Roman" w:cs="Times New Roman"/>
        </w:rPr>
        <w:t xml:space="preserve"> </w:t>
      </w:r>
    </w:p>
    <w:p w14:paraId="6E5EC866" w14:textId="77777777" w:rsidR="003D0126" w:rsidRDefault="004737F9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формирования</w:t>
      </w:r>
      <w:r w:rsidR="00601C2C">
        <w:rPr>
          <w:rFonts w:ascii="Times New Roman" w:hAnsi="Times New Roman" w:cs="Times New Roman"/>
        </w:rPr>
        <w:t xml:space="preserve"> цифро</w:t>
      </w:r>
      <w:r>
        <w:rPr>
          <w:rFonts w:ascii="Times New Roman" w:hAnsi="Times New Roman" w:cs="Times New Roman"/>
        </w:rPr>
        <w:t xml:space="preserve">вой образовательной среды </w:t>
      </w:r>
      <w:r w:rsidRPr="004737F9">
        <w:rPr>
          <w:rFonts w:ascii="Times New Roman" w:hAnsi="Times New Roman" w:cs="Times New Roman"/>
        </w:rPr>
        <w:t xml:space="preserve">я применяю такие практико-ориентированные направления информатизации обучения, как использование цифрового оборудования на уроках (интерактивные доски, </w:t>
      </w:r>
      <w:proofErr w:type="spellStart"/>
      <w:r w:rsidRPr="004737F9">
        <w:rPr>
          <w:rFonts w:ascii="Times New Roman" w:hAnsi="Times New Roman" w:cs="Times New Roman"/>
        </w:rPr>
        <w:t>аудиооборудование</w:t>
      </w:r>
      <w:proofErr w:type="spellEnd"/>
      <w:r w:rsidRPr="004737F9">
        <w:rPr>
          <w:rFonts w:ascii="Times New Roman" w:hAnsi="Times New Roman" w:cs="Times New Roman"/>
        </w:rPr>
        <w:t>); профессиональные навыки выступлений с презентацией; использование информационных технологий как инструмента эффективного управления учебным процессом (электронный журнал, сайт «Решу ВПР»).</w:t>
      </w:r>
    </w:p>
    <w:p w14:paraId="453AD3F6" w14:textId="339B314E" w:rsidR="004737F9" w:rsidRPr="00C7167E" w:rsidRDefault="004737F9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4737F9">
        <w:rPr>
          <w:rFonts w:ascii="Times New Roman" w:hAnsi="Times New Roman" w:cs="Times New Roman"/>
        </w:rPr>
        <w:t>Нужно отметить, что форма работы у доски у многих учащихся 5-6 классов, вызывает повышенный интерес. А интерактивная доска еще больше вовлекает детей в учебную деятельность, количество желающих поработать с цифровым оборудованием превышает количество тех, кто хочет выйти к традиционной доске.</w:t>
      </w:r>
      <w:r>
        <w:rPr>
          <w:rFonts w:ascii="Times New Roman" w:hAnsi="Times New Roman" w:cs="Times New Roman"/>
        </w:rPr>
        <w:t xml:space="preserve"> </w:t>
      </w:r>
      <w:r w:rsidR="00132A7A">
        <w:rPr>
          <w:rFonts w:ascii="Times New Roman" w:hAnsi="Times New Roman" w:cs="Times New Roman"/>
        </w:rPr>
        <w:t xml:space="preserve">Интерактивную доску я использую, например, </w:t>
      </w:r>
      <w:proofErr w:type="gramStart"/>
      <w:r w:rsidR="00132A7A">
        <w:rPr>
          <w:rFonts w:ascii="Times New Roman" w:hAnsi="Times New Roman" w:cs="Times New Roman"/>
        </w:rPr>
        <w:t>для  анонсирования</w:t>
      </w:r>
      <w:proofErr w:type="gramEnd"/>
      <w:r w:rsidR="00132A7A">
        <w:rPr>
          <w:rFonts w:ascii="Times New Roman" w:hAnsi="Times New Roman" w:cs="Times New Roman"/>
        </w:rPr>
        <w:t xml:space="preserve"> темы,</w:t>
      </w:r>
      <w:r w:rsidR="00C7167E">
        <w:rPr>
          <w:rFonts w:ascii="Times New Roman" w:hAnsi="Times New Roman" w:cs="Times New Roman"/>
        </w:rPr>
        <w:t xml:space="preserve"> </w:t>
      </w:r>
      <w:r w:rsidR="0075122B">
        <w:rPr>
          <w:rFonts w:ascii="Times New Roman" w:hAnsi="Times New Roman" w:cs="Times New Roman"/>
        </w:rPr>
        <w:t xml:space="preserve"> </w:t>
      </w:r>
      <w:r w:rsidR="00132A7A">
        <w:rPr>
          <w:rFonts w:ascii="Times New Roman" w:hAnsi="Times New Roman" w:cs="Times New Roman"/>
        </w:rPr>
        <w:t>размещая</w:t>
      </w:r>
      <w:r w:rsidR="00C7167E">
        <w:rPr>
          <w:rFonts w:ascii="Times New Roman" w:hAnsi="Times New Roman" w:cs="Times New Roman"/>
        </w:rPr>
        <w:t xml:space="preserve"> тему в виде ребуса или анаграммы. Конечно, ученики расшифровывают загадку. </w:t>
      </w:r>
      <w:r w:rsidR="00C7167E" w:rsidRPr="00C7167E">
        <w:rPr>
          <w:rFonts w:ascii="Times New Roman" w:hAnsi="Times New Roman" w:cs="Times New Roman"/>
        </w:rPr>
        <w:t>Но если сомневаются, могут проверить себя, используя функцию свободного перемещения объекта.</w:t>
      </w:r>
      <w:r w:rsidR="00C7167E">
        <w:rPr>
          <w:rFonts w:ascii="Times New Roman" w:hAnsi="Times New Roman" w:cs="Times New Roman"/>
        </w:rPr>
        <w:t xml:space="preserve"> Эту фун</w:t>
      </w:r>
      <w:r w:rsidR="007277DD">
        <w:rPr>
          <w:rFonts w:ascii="Times New Roman" w:hAnsi="Times New Roman" w:cs="Times New Roman"/>
        </w:rPr>
        <w:t>к</w:t>
      </w:r>
      <w:r w:rsidR="00C7167E">
        <w:rPr>
          <w:rFonts w:ascii="Times New Roman" w:hAnsi="Times New Roman" w:cs="Times New Roman"/>
        </w:rPr>
        <w:t xml:space="preserve">цию я применяю достаточно часто: когда нужно вставить пропущенные буквы, при распределительном диктанте в виде схемы или таблицы. </w:t>
      </w:r>
    </w:p>
    <w:p w14:paraId="7CE25536" w14:textId="3AB496BB" w:rsidR="00FB367B" w:rsidRPr="00D5138A" w:rsidRDefault="004737F9" w:rsidP="007512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4737F9">
        <w:rPr>
          <w:rFonts w:ascii="Times New Roman" w:hAnsi="Times New Roman" w:cs="Times New Roman"/>
        </w:rPr>
        <w:t>Обеспечить наглядность и интересную подачу материала на занятиях мн</w:t>
      </w:r>
      <w:r w:rsidR="009B4BE8">
        <w:rPr>
          <w:rFonts w:ascii="Times New Roman" w:hAnsi="Times New Roman" w:cs="Times New Roman"/>
        </w:rPr>
        <w:t>е помогает презентация.</w:t>
      </w:r>
      <w:r w:rsidR="009B4BE8" w:rsidRPr="009B4BE8">
        <w:rPr>
          <w:rFonts w:ascii="Times New Roman" w:hAnsi="Times New Roman" w:cs="Times New Roman"/>
        </w:rPr>
        <w:t xml:space="preserve"> </w:t>
      </w:r>
      <w:r w:rsidR="009B4BE8">
        <w:rPr>
          <w:rFonts w:ascii="Times New Roman" w:hAnsi="Times New Roman" w:cs="Times New Roman"/>
        </w:rPr>
        <w:t>Я использую</w:t>
      </w:r>
      <w:r w:rsidRPr="004737F9">
        <w:rPr>
          <w:rFonts w:ascii="Times New Roman" w:hAnsi="Times New Roman" w:cs="Times New Roman"/>
        </w:rPr>
        <w:t xml:space="preserve"> </w:t>
      </w:r>
      <w:r w:rsidR="009B4BE8">
        <w:rPr>
          <w:rFonts w:ascii="Times New Roman" w:hAnsi="Times New Roman" w:cs="Times New Roman"/>
        </w:rPr>
        <w:t>ее на всех этапах занятия: вывожу</w:t>
      </w:r>
      <w:r w:rsidRPr="004737F9">
        <w:rPr>
          <w:rFonts w:ascii="Times New Roman" w:hAnsi="Times New Roman" w:cs="Times New Roman"/>
        </w:rPr>
        <w:t xml:space="preserve"> на экран материал для наблюдения, чтобы созда</w:t>
      </w:r>
      <w:r w:rsidR="009B4BE8">
        <w:rPr>
          <w:rFonts w:ascii="Times New Roman" w:hAnsi="Times New Roman" w:cs="Times New Roman"/>
        </w:rPr>
        <w:t>ть проблемную ситуацию, записываю</w:t>
      </w:r>
      <w:r w:rsidRPr="004737F9">
        <w:rPr>
          <w:rFonts w:ascii="Times New Roman" w:hAnsi="Times New Roman" w:cs="Times New Roman"/>
        </w:rPr>
        <w:t xml:space="preserve"> на слайд</w:t>
      </w:r>
      <w:r w:rsidR="009B4BE8">
        <w:rPr>
          <w:rFonts w:ascii="Times New Roman" w:hAnsi="Times New Roman" w:cs="Times New Roman"/>
        </w:rPr>
        <w:t xml:space="preserve"> цели и задачи урока, размещаю</w:t>
      </w:r>
      <w:r w:rsidRPr="004737F9">
        <w:rPr>
          <w:rFonts w:ascii="Times New Roman" w:hAnsi="Times New Roman" w:cs="Times New Roman"/>
        </w:rPr>
        <w:t xml:space="preserve"> теоретический материал, иллюстрации,</w:t>
      </w:r>
      <w:r w:rsidR="009B4BE8">
        <w:rPr>
          <w:rFonts w:ascii="Times New Roman" w:hAnsi="Times New Roman" w:cs="Times New Roman"/>
        </w:rPr>
        <w:t xml:space="preserve"> организую</w:t>
      </w:r>
      <w:r w:rsidRPr="004737F9">
        <w:rPr>
          <w:rFonts w:ascii="Times New Roman" w:hAnsi="Times New Roman" w:cs="Times New Roman"/>
        </w:rPr>
        <w:t xml:space="preserve"> самопрове</w:t>
      </w:r>
      <w:r w:rsidR="009B4BE8">
        <w:rPr>
          <w:rFonts w:ascii="Times New Roman" w:hAnsi="Times New Roman" w:cs="Times New Roman"/>
        </w:rPr>
        <w:t>рку или взаимопроверку, провожу с учащимися</w:t>
      </w:r>
      <w:r w:rsidRPr="004737F9">
        <w:rPr>
          <w:rFonts w:ascii="Times New Roman" w:hAnsi="Times New Roman" w:cs="Times New Roman"/>
        </w:rPr>
        <w:t xml:space="preserve"> рефлексию.</w:t>
      </w:r>
      <w:r w:rsidR="009B4BE8">
        <w:rPr>
          <w:rFonts w:ascii="Times New Roman" w:hAnsi="Times New Roman" w:cs="Times New Roman"/>
        </w:rPr>
        <w:t xml:space="preserve"> </w:t>
      </w:r>
    </w:p>
    <w:p w14:paraId="11EBF873" w14:textId="605A32F1" w:rsidR="00717D35" w:rsidRPr="00A22E09" w:rsidRDefault="00717D35" w:rsidP="00A22E09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717D35">
        <w:rPr>
          <w:rFonts w:ascii="Times New Roman" w:hAnsi="Times New Roman" w:cs="Times New Roman"/>
        </w:rPr>
        <w:t>Разнообразить привычные формы контроля мне помогает автоматическая информационная система «Электронная Школа 2.0».</w:t>
      </w:r>
      <w:r>
        <w:rPr>
          <w:rFonts w:ascii="Times New Roman" w:hAnsi="Times New Roman" w:cs="Times New Roman"/>
        </w:rPr>
        <w:t xml:space="preserve"> </w:t>
      </w:r>
      <w:r w:rsidRPr="00717D35">
        <w:rPr>
          <w:rFonts w:ascii="Times New Roman" w:hAnsi="Times New Roman" w:cs="Times New Roman"/>
        </w:rPr>
        <w:t xml:space="preserve">Попробовать свои силы перед проведением </w:t>
      </w:r>
      <w:r w:rsidR="00CB06FC">
        <w:rPr>
          <w:rFonts w:ascii="Times New Roman" w:hAnsi="Times New Roman" w:cs="Times New Roman"/>
        </w:rPr>
        <w:t xml:space="preserve">Всероссийской проверочной работы </w:t>
      </w:r>
      <w:r w:rsidRPr="00717D35">
        <w:rPr>
          <w:rFonts w:ascii="Times New Roman" w:hAnsi="Times New Roman" w:cs="Times New Roman"/>
        </w:rPr>
        <w:t>мы предлагаем учащимся на образовательном портале «Решу ВПР».</w:t>
      </w:r>
      <w:r w:rsidR="00A22E09">
        <w:rPr>
          <w:rFonts w:ascii="Times New Roman" w:hAnsi="Times New Roman" w:cs="Times New Roman"/>
        </w:rPr>
        <w:t xml:space="preserve"> Обе системы автоматически проверяют</w:t>
      </w:r>
      <w:r w:rsidR="00A22E09" w:rsidRPr="00A22E09">
        <w:rPr>
          <w:rFonts w:ascii="Times New Roman" w:hAnsi="Times New Roman" w:cs="Times New Roman"/>
        </w:rPr>
        <w:t xml:space="preserve"> ответы</w:t>
      </w:r>
      <w:r w:rsidR="00A22E09">
        <w:rPr>
          <w:rFonts w:ascii="Times New Roman" w:hAnsi="Times New Roman" w:cs="Times New Roman"/>
        </w:rPr>
        <w:t xml:space="preserve"> учащихся, предоставляют</w:t>
      </w:r>
      <w:r w:rsidR="00A22E09" w:rsidRPr="00A22E09">
        <w:rPr>
          <w:rFonts w:ascii="Times New Roman" w:hAnsi="Times New Roman" w:cs="Times New Roman"/>
        </w:rPr>
        <w:t xml:space="preserve"> учителю аналитические данные, на основе которых мы выстраиваем индивидуальный маршрут учащи</w:t>
      </w:r>
      <w:r w:rsidR="00A22E09">
        <w:rPr>
          <w:rFonts w:ascii="Times New Roman" w:hAnsi="Times New Roman" w:cs="Times New Roman"/>
        </w:rPr>
        <w:t>хся, включающий задания, вызвавшие</w:t>
      </w:r>
      <w:r w:rsidR="00A22E09" w:rsidRPr="00A22E09">
        <w:rPr>
          <w:rFonts w:ascii="Times New Roman" w:hAnsi="Times New Roman" w:cs="Times New Roman"/>
        </w:rPr>
        <w:t xml:space="preserve"> трудности</w:t>
      </w:r>
      <w:r w:rsidR="00A22E09">
        <w:rPr>
          <w:rFonts w:ascii="Times New Roman" w:hAnsi="Times New Roman" w:cs="Times New Roman"/>
        </w:rPr>
        <w:t xml:space="preserve">. </w:t>
      </w:r>
    </w:p>
    <w:p w14:paraId="24A702C2" w14:textId="7F613AB6" w:rsidR="004737F9" w:rsidRPr="00A22E09" w:rsidRDefault="000C004E" w:rsidP="00717D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CB06FC">
        <w:rPr>
          <w:rFonts w:ascii="Times New Roman" w:hAnsi="Times New Roman" w:cs="Times New Roman"/>
        </w:rPr>
        <w:t xml:space="preserve">Все </w:t>
      </w:r>
      <w:r w:rsidR="00E54D39" w:rsidRPr="00CB06FC">
        <w:rPr>
          <w:rFonts w:ascii="Times New Roman" w:hAnsi="Times New Roman" w:cs="Times New Roman"/>
        </w:rPr>
        <w:t>это позволяе</w:t>
      </w:r>
      <w:r w:rsidRPr="00CB06FC">
        <w:rPr>
          <w:rFonts w:ascii="Times New Roman" w:hAnsi="Times New Roman" w:cs="Times New Roman"/>
        </w:rPr>
        <w:t xml:space="preserve">т обеспечить </w:t>
      </w:r>
      <w:r w:rsidR="00E54D39" w:rsidRPr="00CB06FC">
        <w:rPr>
          <w:rFonts w:ascii="Times New Roman" w:hAnsi="Times New Roman" w:cs="Times New Roman"/>
        </w:rPr>
        <w:t>высокое</w:t>
      </w:r>
      <w:r w:rsidRPr="00CB06FC">
        <w:rPr>
          <w:rFonts w:ascii="Times New Roman" w:hAnsi="Times New Roman" w:cs="Times New Roman"/>
        </w:rPr>
        <w:t xml:space="preserve"> качеств</w:t>
      </w:r>
      <w:r w:rsidR="00E54D39" w:rsidRPr="00CB06FC">
        <w:rPr>
          <w:rFonts w:ascii="Times New Roman" w:hAnsi="Times New Roman" w:cs="Times New Roman"/>
        </w:rPr>
        <w:t>о образования моих учащихся</w:t>
      </w:r>
      <w:r w:rsidRPr="00CB06FC">
        <w:rPr>
          <w:rFonts w:ascii="Times New Roman" w:hAnsi="Times New Roman" w:cs="Times New Roman"/>
        </w:rPr>
        <w:t>, количество которых составля</w:t>
      </w:r>
      <w:r w:rsidR="00E54D39" w:rsidRPr="00CB06FC">
        <w:rPr>
          <w:rFonts w:ascii="Times New Roman" w:hAnsi="Times New Roman" w:cs="Times New Roman"/>
        </w:rPr>
        <w:t>ет 77 человек.</w:t>
      </w:r>
      <w:r w:rsidRPr="00CB06FC">
        <w:rPr>
          <w:rFonts w:ascii="Times New Roman" w:hAnsi="Times New Roman" w:cs="Times New Roman"/>
        </w:rPr>
        <w:t xml:space="preserve"> </w:t>
      </w:r>
      <w:r w:rsidR="00E54D39" w:rsidRPr="00CB06FC">
        <w:rPr>
          <w:rFonts w:ascii="Times New Roman" w:hAnsi="Times New Roman" w:cs="Times New Roman"/>
        </w:rPr>
        <w:t>Это</w:t>
      </w:r>
      <w:r w:rsidRPr="00CB06FC">
        <w:rPr>
          <w:rFonts w:ascii="Times New Roman" w:hAnsi="Times New Roman" w:cs="Times New Roman"/>
        </w:rPr>
        <w:t xml:space="preserve"> подтверждают результаты Всероссийской проверочной работы 2020-2021 учебного года</w:t>
      </w:r>
      <w:r w:rsidR="00E54D39" w:rsidRPr="00CB06FC">
        <w:rPr>
          <w:rFonts w:ascii="Times New Roman" w:hAnsi="Times New Roman" w:cs="Times New Roman"/>
        </w:rPr>
        <w:t xml:space="preserve">. 82% учащихся справились с работой на 4 и 5. </w:t>
      </w:r>
      <w:r w:rsidRPr="00CB06FC">
        <w:rPr>
          <w:rFonts w:ascii="Times New Roman" w:hAnsi="Times New Roman" w:cs="Times New Roman"/>
        </w:rPr>
        <w:t xml:space="preserve"> </w:t>
      </w:r>
      <w:r w:rsidR="00CB06FC">
        <w:rPr>
          <w:rFonts w:ascii="Times New Roman" w:hAnsi="Times New Roman" w:cs="Times New Roman"/>
        </w:rPr>
        <w:t>Показатель</w:t>
      </w:r>
      <w:r w:rsidR="00E54D39" w:rsidRPr="00CB06FC">
        <w:rPr>
          <w:rFonts w:ascii="Times New Roman" w:hAnsi="Times New Roman" w:cs="Times New Roman"/>
        </w:rPr>
        <w:t xml:space="preserve"> подтверж</w:t>
      </w:r>
      <w:r w:rsidR="00CB06FC">
        <w:rPr>
          <w:rFonts w:ascii="Times New Roman" w:hAnsi="Times New Roman" w:cs="Times New Roman"/>
        </w:rPr>
        <w:t>дения результатов года составил</w:t>
      </w:r>
      <w:r w:rsidR="00E54D39" w:rsidRPr="00CB06FC">
        <w:rPr>
          <w:rFonts w:ascii="Times New Roman" w:hAnsi="Times New Roman" w:cs="Times New Roman"/>
        </w:rPr>
        <w:t xml:space="preserve"> 97</w:t>
      </w:r>
      <w:r w:rsidR="00CB06FC">
        <w:rPr>
          <w:rFonts w:ascii="Times New Roman" w:hAnsi="Times New Roman" w:cs="Times New Roman"/>
        </w:rPr>
        <w:t xml:space="preserve"> %.</w:t>
      </w:r>
      <w:r w:rsidR="00E54D39" w:rsidRPr="00CB06FC">
        <w:rPr>
          <w:rFonts w:ascii="Times New Roman" w:hAnsi="Times New Roman" w:cs="Times New Roman"/>
        </w:rPr>
        <w:t xml:space="preserve"> </w:t>
      </w:r>
      <w:r w:rsidRPr="00CB06FC">
        <w:rPr>
          <w:rFonts w:ascii="Times New Roman" w:hAnsi="Times New Roman" w:cs="Times New Roman"/>
        </w:rPr>
        <w:t xml:space="preserve"> </w:t>
      </w:r>
    </w:p>
    <w:p w14:paraId="3621A20C" w14:textId="50165F4A" w:rsidR="00601C2C" w:rsidRDefault="00601C2C" w:rsidP="00717D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601C2C">
        <w:rPr>
          <w:rFonts w:ascii="Times New Roman" w:hAnsi="Times New Roman" w:cs="Times New Roman"/>
        </w:rPr>
        <w:t>Внедрение в образовательную среду цифровых информационных ресурсов позволяет расширить спектр методов</w:t>
      </w:r>
      <w:r w:rsidR="00E54D39">
        <w:rPr>
          <w:rFonts w:ascii="Times New Roman" w:hAnsi="Times New Roman" w:cs="Times New Roman"/>
        </w:rPr>
        <w:t xml:space="preserve"> работы с одаренными учащимися</w:t>
      </w:r>
      <w:r w:rsidRPr="00601C2C">
        <w:rPr>
          <w:rFonts w:ascii="Times New Roman" w:hAnsi="Times New Roman" w:cs="Times New Roman"/>
          <w:b/>
        </w:rPr>
        <w:t>.</w:t>
      </w:r>
      <w:r w:rsidR="009A030D">
        <w:rPr>
          <w:rFonts w:ascii="Times New Roman" w:hAnsi="Times New Roman" w:cs="Times New Roman"/>
          <w:b/>
        </w:rPr>
        <w:t xml:space="preserve"> </w:t>
      </w:r>
    </w:p>
    <w:p w14:paraId="43526A78" w14:textId="05526770" w:rsidR="00601C2C" w:rsidRPr="004A04B5" w:rsidRDefault="00601C2C" w:rsidP="004A0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01C2C">
        <w:rPr>
          <w:rFonts w:ascii="Times New Roman" w:hAnsi="Times New Roman" w:cs="Times New Roman"/>
        </w:rPr>
        <w:t>Рассмотрим показатели участия в конкурсах «</w:t>
      </w:r>
      <w:proofErr w:type="spellStart"/>
      <w:proofErr w:type="gramStart"/>
      <w:r w:rsidRPr="00601C2C">
        <w:rPr>
          <w:rFonts w:ascii="Times New Roman" w:hAnsi="Times New Roman" w:cs="Times New Roman"/>
        </w:rPr>
        <w:t>Олимписа</w:t>
      </w:r>
      <w:proofErr w:type="spellEnd"/>
      <w:r w:rsidRPr="00601C2C">
        <w:rPr>
          <w:rFonts w:ascii="Times New Roman" w:hAnsi="Times New Roman" w:cs="Times New Roman"/>
        </w:rPr>
        <w:t xml:space="preserve">» </w:t>
      </w:r>
      <w:r w:rsidR="00E54D39">
        <w:rPr>
          <w:rFonts w:ascii="Times New Roman" w:hAnsi="Times New Roman" w:cs="Times New Roman"/>
        </w:rPr>
        <w:t xml:space="preserve"> </w:t>
      </w:r>
      <w:r w:rsidRPr="00601C2C">
        <w:rPr>
          <w:rFonts w:ascii="Times New Roman" w:hAnsi="Times New Roman" w:cs="Times New Roman"/>
        </w:rPr>
        <w:t xml:space="preserve"> </w:t>
      </w:r>
      <w:proofErr w:type="gramEnd"/>
      <w:r w:rsidRPr="00601C2C">
        <w:rPr>
          <w:rFonts w:ascii="Times New Roman" w:hAnsi="Times New Roman" w:cs="Times New Roman"/>
        </w:rPr>
        <w:t xml:space="preserve">моих </w:t>
      </w:r>
      <w:r w:rsidR="00E54D39">
        <w:rPr>
          <w:rFonts w:ascii="Times New Roman" w:hAnsi="Times New Roman" w:cs="Times New Roman"/>
        </w:rPr>
        <w:t xml:space="preserve"> учеников. В 5 классе в 1 </w:t>
      </w:r>
      <w:proofErr w:type="gramStart"/>
      <w:r w:rsidR="00E54D39">
        <w:rPr>
          <w:rFonts w:ascii="Times New Roman" w:hAnsi="Times New Roman" w:cs="Times New Roman"/>
        </w:rPr>
        <w:t>полугодии</w:t>
      </w:r>
      <w:r w:rsidRPr="00601C2C">
        <w:rPr>
          <w:rFonts w:ascii="Times New Roman" w:hAnsi="Times New Roman" w:cs="Times New Roman"/>
        </w:rPr>
        <w:t xml:space="preserve"> </w:t>
      </w:r>
      <w:r w:rsidR="00E54D39">
        <w:rPr>
          <w:rFonts w:ascii="Times New Roman" w:hAnsi="Times New Roman" w:cs="Times New Roman"/>
        </w:rPr>
        <w:t xml:space="preserve"> </w:t>
      </w:r>
      <w:r w:rsidRPr="00601C2C">
        <w:rPr>
          <w:rFonts w:ascii="Times New Roman" w:hAnsi="Times New Roman" w:cs="Times New Roman"/>
        </w:rPr>
        <w:t>они</w:t>
      </w:r>
      <w:proofErr w:type="gramEnd"/>
      <w:r w:rsidRPr="00601C2C">
        <w:rPr>
          <w:rFonts w:ascii="Times New Roman" w:hAnsi="Times New Roman" w:cs="Times New Roman"/>
        </w:rPr>
        <w:t xml:space="preserve"> проявили невысокую активность к участию в дистанционном конкурсе – лишь четыре ученика выполнили задания, но уже во втором полугодии </w:t>
      </w:r>
      <w:r w:rsidR="004A04B5">
        <w:rPr>
          <w:rFonts w:ascii="Times New Roman" w:hAnsi="Times New Roman" w:cs="Times New Roman"/>
        </w:rPr>
        <w:t xml:space="preserve">восемнадцать </w:t>
      </w:r>
      <w:r w:rsidRPr="00601C2C">
        <w:rPr>
          <w:rFonts w:ascii="Times New Roman" w:hAnsi="Times New Roman" w:cs="Times New Roman"/>
        </w:rPr>
        <w:t>участников</w:t>
      </w:r>
      <w:r w:rsidR="004A04B5">
        <w:rPr>
          <w:rFonts w:ascii="Times New Roman" w:hAnsi="Times New Roman" w:cs="Times New Roman"/>
        </w:rPr>
        <w:t xml:space="preserve"> приступили к выполнению заданий. В следующем учебном году </w:t>
      </w:r>
      <w:r w:rsidR="00E54D39">
        <w:rPr>
          <w:rFonts w:ascii="Times New Roman" w:hAnsi="Times New Roman" w:cs="Times New Roman"/>
        </w:rPr>
        <w:t xml:space="preserve"> </w:t>
      </w:r>
      <w:r w:rsidRPr="00601C2C">
        <w:rPr>
          <w:rFonts w:ascii="Times New Roman" w:hAnsi="Times New Roman" w:cs="Times New Roman"/>
        </w:rPr>
        <w:t>количество участников в дистанционной олимпиаде, организованной «</w:t>
      </w:r>
      <w:proofErr w:type="spellStart"/>
      <w:r w:rsidRPr="00601C2C">
        <w:rPr>
          <w:rFonts w:ascii="Times New Roman" w:hAnsi="Times New Roman" w:cs="Times New Roman"/>
        </w:rPr>
        <w:t>Инфоуроком</w:t>
      </w:r>
      <w:proofErr w:type="spellEnd"/>
      <w:r w:rsidRPr="00601C2C">
        <w:rPr>
          <w:rFonts w:ascii="Times New Roman" w:hAnsi="Times New Roman" w:cs="Times New Roman"/>
        </w:rPr>
        <w:t>», и акции «Тотальный диктант», проводимой посредством сайта «</w:t>
      </w:r>
      <w:proofErr w:type="spellStart"/>
      <w:r w:rsidRPr="00601C2C">
        <w:rPr>
          <w:rFonts w:ascii="Times New Roman" w:hAnsi="Times New Roman" w:cs="Times New Roman"/>
        </w:rPr>
        <w:t>Яндекс.Учебник</w:t>
      </w:r>
      <w:proofErr w:type="spellEnd"/>
      <w:r w:rsidRPr="00601C2C">
        <w:rPr>
          <w:rFonts w:ascii="Times New Roman" w:hAnsi="Times New Roman" w:cs="Times New Roman"/>
        </w:rPr>
        <w:t>», значительно возросло – до семидесяти двух в олимпиаде и до семидесяти семи в диктанте</w:t>
      </w:r>
      <w:r w:rsidR="00713EF5">
        <w:rPr>
          <w:rFonts w:ascii="Times New Roman" w:hAnsi="Times New Roman" w:cs="Times New Roman"/>
        </w:rPr>
        <w:t>.</w:t>
      </w:r>
      <w:r w:rsidR="008B7E1B" w:rsidRPr="008B7E1B">
        <w:rPr>
          <w:rFonts w:ascii="Times New Roman" w:hAnsi="Times New Roman" w:cs="Times New Roman"/>
          <w:b/>
        </w:rPr>
        <w:t xml:space="preserve"> </w:t>
      </w:r>
    </w:p>
    <w:p w14:paraId="4BCB5BB4" w14:textId="4556E717" w:rsidR="00713EF5" w:rsidRPr="00606F83" w:rsidRDefault="00713EF5" w:rsidP="00606F83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13EF5">
        <w:rPr>
          <w:rFonts w:ascii="Times New Roman" w:hAnsi="Times New Roman" w:cs="Times New Roman"/>
        </w:rPr>
        <w:t>По нашему мнению, самым многофункциональным сервисом из всех используемых нами в образовательной деятельности является «</w:t>
      </w:r>
      <w:proofErr w:type="spellStart"/>
      <w:r w:rsidRPr="00713EF5">
        <w:rPr>
          <w:rFonts w:ascii="Times New Roman" w:hAnsi="Times New Roman" w:cs="Times New Roman"/>
        </w:rPr>
        <w:t>Яндекс.Учебник</w:t>
      </w:r>
      <w:proofErr w:type="spellEnd"/>
      <w:r w:rsidR="004A04B5">
        <w:rPr>
          <w:rFonts w:ascii="Times New Roman" w:hAnsi="Times New Roman" w:cs="Times New Roman"/>
        </w:rPr>
        <w:t>». С его помощью я организую</w:t>
      </w:r>
      <w:r w:rsidRPr="00713EF5">
        <w:rPr>
          <w:rFonts w:ascii="Times New Roman" w:hAnsi="Times New Roman" w:cs="Times New Roman"/>
        </w:rPr>
        <w:t xml:space="preserve"> классную и домашнюю работу, предлагаю как тренировочные, так и проверочные задания, провожу фронтальную, групповую и индивидуальную формы работ</w:t>
      </w:r>
      <w:r w:rsidR="007277DD">
        <w:rPr>
          <w:rFonts w:ascii="Times New Roman" w:hAnsi="Times New Roman" w:cs="Times New Roman"/>
        </w:rPr>
        <w:t xml:space="preserve">. </w:t>
      </w:r>
      <w:r w:rsidRPr="00713EF5">
        <w:rPr>
          <w:rFonts w:ascii="Times New Roman" w:hAnsi="Times New Roman" w:cs="Times New Roman"/>
        </w:rPr>
        <w:t>Мой опыт применения данного сервиса в урочной деятельности представлен в обучающем видео, которое используется в рамках методической работы в гимназии для обучения коллег работе с образовательной платформой</w:t>
      </w:r>
      <w:r>
        <w:rPr>
          <w:rFonts w:ascii="Times New Roman" w:hAnsi="Times New Roman" w:cs="Times New Roman"/>
        </w:rPr>
        <w:t>.</w:t>
      </w:r>
      <w:r w:rsidR="00A034DE">
        <w:rPr>
          <w:rFonts w:ascii="Times New Roman" w:hAnsi="Times New Roman" w:cs="Times New Roman"/>
        </w:rPr>
        <w:t xml:space="preserve"> </w:t>
      </w:r>
    </w:p>
    <w:p w14:paraId="5389E7A0" w14:textId="31EC280F" w:rsidR="00713EF5" w:rsidRPr="004A04B5" w:rsidRDefault="00713EF5" w:rsidP="00A034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713EF5">
        <w:rPr>
          <w:rFonts w:ascii="Times New Roman" w:hAnsi="Times New Roman" w:cs="Times New Roman"/>
        </w:rPr>
        <w:lastRenderedPageBreak/>
        <w:t>Кроме использования цифровых информационных ресурсов в урочной деятельности, я уделяю внимание цифровым технологиям во внеурочной деятельно</w:t>
      </w:r>
      <w:r w:rsidR="00A8646B">
        <w:rPr>
          <w:rFonts w:ascii="Times New Roman" w:hAnsi="Times New Roman" w:cs="Times New Roman"/>
        </w:rPr>
        <w:t>сти. Я веду кружок «Сетевой этикет</w:t>
      </w:r>
      <w:r w:rsidRPr="00713EF5">
        <w:rPr>
          <w:rFonts w:ascii="Times New Roman" w:hAnsi="Times New Roman" w:cs="Times New Roman"/>
        </w:rPr>
        <w:t>», посвященный «Инстаграму» гимназии и предполагающий сотрудничество разновозрастных учащихся.</w:t>
      </w:r>
      <w:r w:rsidRPr="00713EF5">
        <w:rPr>
          <w:rFonts w:ascii="Times New Roman" w:hAnsi="Times New Roman" w:cs="Times New Roman"/>
          <w:sz w:val="28"/>
          <w:szCs w:val="28"/>
        </w:rPr>
        <w:t xml:space="preserve"> </w:t>
      </w:r>
      <w:r w:rsidR="00A034DE">
        <w:rPr>
          <w:rFonts w:ascii="Times New Roman" w:hAnsi="Times New Roman" w:cs="Times New Roman"/>
        </w:rPr>
        <w:t xml:space="preserve">В рамках кружка учащиеся </w:t>
      </w:r>
      <w:r w:rsidR="00A034DE" w:rsidRPr="00A034DE">
        <w:rPr>
          <w:rFonts w:ascii="Times New Roman" w:hAnsi="Times New Roman" w:cs="Times New Roman"/>
        </w:rPr>
        <w:t>развивают навыки: владения родной речь; фотографии и подготовки фотоматериалов для публикации; работы с цифровыми технологиями и информацией.</w:t>
      </w:r>
      <w:r w:rsidR="00A034DE" w:rsidRPr="00713EF5">
        <w:rPr>
          <w:rFonts w:ascii="Times New Roman" w:hAnsi="Times New Roman" w:cs="Times New Roman"/>
        </w:rPr>
        <w:t xml:space="preserve"> </w:t>
      </w:r>
    </w:p>
    <w:p w14:paraId="6C87B9CB" w14:textId="77777777" w:rsidR="00A8646B" w:rsidRPr="00A8646B" w:rsidRDefault="00A8646B" w:rsidP="00A86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646B">
        <w:rPr>
          <w:rFonts w:ascii="Times New Roman" w:hAnsi="Times New Roman" w:cs="Times New Roman"/>
        </w:rPr>
        <w:t>Наш опыт работы показал, что использование цифровой образовательной среды в ходе урочной и внеурочной деятельности ведет к повышению качества образования учащихся. Использование цифровых информационных ресурсов способствует формированию необходимых в процессе обучения и в жизни навыков: работы в команде, успешной коммуникации для достижения результ</w:t>
      </w:r>
      <w:r w:rsidR="00132A7A">
        <w:rPr>
          <w:rFonts w:ascii="Times New Roman" w:hAnsi="Times New Roman" w:cs="Times New Roman"/>
        </w:rPr>
        <w:t>ата, исследовательскому поиску.</w:t>
      </w:r>
    </w:p>
    <w:p w14:paraId="2DEF8454" w14:textId="77777777" w:rsidR="00A8646B" w:rsidRPr="00A8646B" w:rsidRDefault="00A8646B" w:rsidP="00A86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646B">
        <w:rPr>
          <w:rFonts w:ascii="Times New Roman" w:hAnsi="Times New Roman" w:cs="Times New Roman"/>
        </w:rPr>
        <w:t xml:space="preserve">Системное включение цифровых информационных ресурсов на всех этапах обучения обеспечивает дифференциацию и индивидуализацию обучения. </w:t>
      </w:r>
      <w:r w:rsidR="0020749D">
        <w:rPr>
          <w:rFonts w:ascii="Times New Roman" w:hAnsi="Times New Roman" w:cs="Times New Roman"/>
        </w:rPr>
        <w:t xml:space="preserve"> </w:t>
      </w:r>
    </w:p>
    <w:p w14:paraId="58B44D6D" w14:textId="4BC9A4F6" w:rsidR="00A8646B" w:rsidRPr="00A8646B" w:rsidRDefault="0020749D" w:rsidP="00A86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646B" w:rsidRPr="00A8646B">
        <w:rPr>
          <w:rFonts w:ascii="Times New Roman" w:hAnsi="Times New Roman" w:cs="Times New Roman"/>
        </w:rPr>
        <w:t>И конечно, современные технологии облегчают работу учителя, экономят время урока, помогают удержать внимание школьников.</w:t>
      </w:r>
      <w:r w:rsidR="00A8646B">
        <w:rPr>
          <w:rFonts w:ascii="Times New Roman" w:hAnsi="Times New Roman" w:cs="Times New Roman"/>
        </w:rPr>
        <w:t xml:space="preserve"> </w:t>
      </w:r>
    </w:p>
    <w:p w14:paraId="180B304F" w14:textId="77777777" w:rsidR="00A8646B" w:rsidRPr="00A8646B" w:rsidRDefault="00A8646B" w:rsidP="00A8646B">
      <w:pPr>
        <w:ind w:left="1066"/>
        <w:rPr>
          <w:rFonts w:ascii="Times New Roman" w:hAnsi="Times New Roman" w:cs="Times New Roman"/>
          <w:b/>
        </w:rPr>
      </w:pPr>
    </w:p>
    <w:p w14:paraId="0048F4C9" w14:textId="77777777" w:rsidR="00713EF5" w:rsidRPr="00A8646B" w:rsidRDefault="00713EF5" w:rsidP="00601C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14:paraId="09E36B56" w14:textId="77777777" w:rsidR="00713EF5" w:rsidRPr="00A8646B" w:rsidRDefault="00713EF5" w:rsidP="00601C2C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sectPr w:rsidR="00713EF5" w:rsidRPr="00A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F7A"/>
    <w:multiLevelType w:val="hybridMultilevel"/>
    <w:tmpl w:val="7F22C1B2"/>
    <w:lvl w:ilvl="0" w:tplc="3A4C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26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8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6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89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0B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8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4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2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917CF3"/>
    <w:multiLevelType w:val="hybridMultilevel"/>
    <w:tmpl w:val="3AB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7942"/>
    <w:multiLevelType w:val="hybridMultilevel"/>
    <w:tmpl w:val="70722C94"/>
    <w:lvl w:ilvl="0" w:tplc="6FDCC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48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A9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2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F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4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5A6E81"/>
    <w:multiLevelType w:val="hybridMultilevel"/>
    <w:tmpl w:val="EA3C9A2C"/>
    <w:lvl w:ilvl="0" w:tplc="66683412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CF7"/>
    <w:rsid w:val="00054E8A"/>
    <w:rsid w:val="000726EA"/>
    <w:rsid w:val="000C004E"/>
    <w:rsid w:val="00132A7A"/>
    <w:rsid w:val="002015C9"/>
    <w:rsid w:val="0020749D"/>
    <w:rsid w:val="00225C7E"/>
    <w:rsid w:val="00281B55"/>
    <w:rsid w:val="002B4697"/>
    <w:rsid w:val="0032603C"/>
    <w:rsid w:val="00390919"/>
    <w:rsid w:val="003A2421"/>
    <w:rsid w:val="003D0126"/>
    <w:rsid w:val="0046646C"/>
    <w:rsid w:val="004737F9"/>
    <w:rsid w:val="004A04B5"/>
    <w:rsid w:val="004A58AA"/>
    <w:rsid w:val="004E3363"/>
    <w:rsid w:val="00503C02"/>
    <w:rsid w:val="005354BC"/>
    <w:rsid w:val="00601C2C"/>
    <w:rsid w:val="00606F83"/>
    <w:rsid w:val="00713EF5"/>
    <w:rsid w:val="00717D35"/>
    <w:rsid w:val="007277DD"/>
    <w:rsid w:val="0075122B"/>
    <w:rsid w:val="00753CC3"/>
    <w:rsid w:val="007902E7"/>
    <w:rsid w:val="007A38E6"/>
    <w:rsid w:val="007B015B"/>
    <w:rsid w:val="007B235E"/>
    <w:rsid w:val="008B7E1B"/>
    <w:rsid w:val="0099458D"/>
    <w:rsid w:val="009A030D"/>
    <w:rsid w:val="009B4BE8"/>
    <w:rsid w:val="009E0CF7"/>
    <w:rsid w:val="00A034DE"/>
    <w:rsid w:val="00A22E09"/>
    <w:rsid w:val="00A8646B"/>
    <w:rsid w:val="00AB2DA6"/>
    <w:rsid w:val="00B0738E"/>
    <w:rsid w:val="00B66878"/>
    <w:rsid w:val="00B722DE"/>
    <w:rsid w:val="00BB5532"/>
    <w:rsid w:val="00BC1ED8"/>
    <w:rsid w:val="00C7167E"/>
    <w:rsid w:val="00C7741A"/>
    <w:rsid w:val="00CB06FC"/>
    <w:rsid w:val="00D5138A"/>
    <w:rsid w:val="00DD37D5"/>
    <w:rsid w:val="00E45EDA"/>
    <w:rsid w:val="00E54D39"/>
    <w:rsid w:val="00E627BA"/>
    <w:rsid w:val="00E92282"/>
    <w:rsid w:val="00F0319E"/>
    <w:rsid w:val="00F97986"/>
    <w:rsid w:val="00FA10AD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C642"/>
  <w15:docId w15:val="{1A01EEB4-A2B6-488B-B041-CA225E8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00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00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</cp:lastModifiedBy>
  <cp:revision>9</cp:revision>
  <dcterms:created xsi:type="dcterms:W3CDTF">2021-02-10T08:26:00Z</dcterms:created>
  <dcterms:modified xsi:type="dcterms:W3CDTF">2022-01-30T15:59:00Z</dcterms:modified>
</cp:coreProperties>
</file>