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D" w:rsidRDefault="007A6DCD" w:rsidP="00C419DA">
      <w:pPr>
        <w:ind w:left="-284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CD">
        <w:rPr>
          <w:rFonts w:ascii="Times New Roman" w:hAnsi="Times New Roman" w:cs="Times New Roman"/>
          <w:b/>
          <w:sz w:val="24"/>
          <w:szCs w:val="24"/>
        </w:rPr>
        <w:t xml:space="preserve">Автор: педагог-психолог </w:t>
      </w:r>
      <w:r>
        <w:rPr>
          <w:rFonts w:ascii="Times New Roman" w:hAnsi="Times New Roman" w:cs="Times New Roman"/>
          <w:b/>
          <w:sz w:val="24"/>
          <w:szCs w:val="24"/>
        </w:rPr>
        <w:t xml:space="preserve">ГБОУ СОШ № 69 Калининского района </w:t>
      </w:r>
    </w:p>
    <w:p w:rsidR="007A6DCD" w:rsidRDefault="007A6DCD" w:rsidP="00C419DA">
      <w:pPr>
        <w:ind w:left="-284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:rsidR="007A6DCD" w:rsidRPr="007A6DCD" w:rsidRDefault="007A6DCD" w:rsidP="00C419DA">
      <w:pPr>
        <w:ind w:left="-284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DCD">
        <w:rPr>
          <w:rFonts w:ascii="Times New Roman" w:hAnsi="Times New Roman" w:cs="Times New Roman"/>
          <w:b/>
          <w:sz w:val="24"/>
          <w:szCs w:val="24"/>
        </w:rPr>
        <w:t>Пелле</w:t>
      </w:r>
      <w:proofErr w:type="spellEnd"/>
      <w:r w:rsidRPr="007A6DCD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</w:p>
    <w:p w:rsidR="00C419DA" w:rsidRPr="0039344F" w:rsidRDefault="00C419DA" w:rsidP="00C419DA">
      <w:pPr>
        <w:ind w:left="-284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4F">
        <w:rPr>
          <w:rFonts w:ascii="Times New Roman" w:hAnsi="Times New Roman" w:cs="Times New Roman"/>
          <w:b/>
          <w:sz w:val="28"/>
          <w:szCs w:val="28"/>
        </w:rPr>
        <w:t xml:space="preserve">«Влияние социального доверия и взаимопомощи 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44F">
        <w:rPr>
          <w:rFonts w:ascii="Times New Roman" w:hAnsi="Times New Roman" w:cs="Times New Roman"/>
          <w:b/>
          <w:sz w:val="28"/>
          <w:szCs w:val="28"/>
        </w:rPr>
        <w:t>младших школьников на формирование УУД».</w:t>
      </w:r>
    </w:p>
    <w:p w:rsidR="00C419DA" w:rsidRPr="0039344F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9DA" w:rsidRPr="007A6DCD" w:rsidRDefault="00C419DA" w:rsidP="00C419DA">
      <w:pPr>
        <w:ind w:left="-284"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Группа, «внутри которой существует</w:t>
      </w:r>
    </w:p>
    <w:p w:rsidR="00C419DA" w:rsidRPr="007A6DCD" w:rsidRDefault="00C419DA" w:rsidP="00C419DA">
      <w:pPr>
        <w:ind w:left="-284"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   полная надежность и абсолютное доверие, </w:t>
      </w:r>
    </w:p>
    <w:p w:rsidR="00C419DA" w:rsidRPr="007A6DCD" w:rsidRDefault="00C419DA" w:rsidP="00C419DA">
      <w:pPr>
        <w:ind w:left="-284" w:right="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6DCD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 xml:space="preserve"> совершить много больше </w:t>
      </w:r>
    </w:p>
    <w:p w:rsidR="00C419DA" w:rsidRPr="007A6DCD" w:rsidRDefault="00C419DA" w:rsidP="00C419DA">
      <w:pPr>
        <w:ind w:left="-284"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по сравнению с группой, </w:t>
      </w:r>
    </w:p>
    <w:p w:rsidR="00C419DA" w:rsidRPr="007A6DCD" w:rsidRDefault="00C419DA" w:rsidP="00C419DA">
      <w:pPr>
        <w:ind w:left="-284"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A6DCD">
        <w:rPr>
          <w:rFonts w:ascii="Times New Roman" w:hAnsi="Times New Roman" w:cs="Times New Roman"/>
          <w:sz w:val="24"/>
          <w:szCs w:val="24"/>
        </w:rPr>
        <w:t>обладающей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 xml:space="preserve"> данными качествами»</w:t>
      </w:r>
    </w:p>
    <w:p w:rsidR="00C419DA" w:rsidRPr="007A6DCD" w:rsidRDefault="00C419DA" w:rsidP="00C419DA">
      <w:pPr>
        <w:ind w:left="-284"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М.Ф. Владимирский - Буданов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Учебная деятельность, как и любая другая, не бывает простой, беспрепятственной и легкой. Это происходит, в том числе от того, что каждый ученик осваивает ее, имея свои неповторимые особенности познавательного процесса. При достаточно большом наполнении классов перед учителем стоит непомерная задача - найти подход к каждому ученику, чтобы тот успешно освоил современные  универсальные учебные действия (УУД).  Как можно помочь учителю?  Необходимо отдать посильную ответственность за обучение и развитие самому ученику. Это произойдет в том случае, если он сумеет воспользоваться </w:t>
      </w:r>
      <w:r w:rsidRPr="007A6DCD">
        <w:rPr>
          <w:rFonts w:ascii="Times New Roman" w:hAnsi="Times New Roman" w:cs="Times New Roman"/>
          <w:b/>
          <w:sz w:val="24"/>
          <w:szCs w:val="24"/>
        </w:rPr>
        <w:t>ресурсом  коллективного учебного умения.</w:t>
      </w:r>
      <w:r w:rsidRPr="007A6DCD">
        <w:rPr>
          <w:rFonts w:ascii="Times New Roman" w:hAnsi="Times New Roman" w:cs="Times New Roman"/>
          <w:sz w:val="24"/>
          <w:szCs w:val="24"/>
        </w:rPr>
        <w:t xml:space="preserve"> А, доступ к коллективному ресурсу открыт каждому из нас, как ученику, так и  учителю, если </w:t>
      </w:r>
      <w:r w:rsidRPr="007A6DCD">
        <w:rPr>
          <w:rFonts w:ascii="Times New Roman" w:hAnsi="Times New Roman" w:cs="Times New Roman"/>
          <w:b/>
          <w:sz w:val="24"/>
          <w:szCs w:val="24"/>
        </w:rPr>
        <w:t>соблюдены необходимые и достаточные условия здорового взаимодействия, как в учебной, так и во внеурочной деятельности.</w:t>
      </w:r>
      <w:r w:rsidRPr="007A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Их всего пять, </w:t>
      </w:r>
      <w:proofErr w:type="gramStart"/>
      <w:r w:rsidRPr="007A6DCD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 xml:space="preserve"> самый важный. </w:t>
      </w:r>
    </w:p>
    <w:p w:rsidR="00A86839" w:rsidRPr="007A6DCD" w:rsidRDefault="00C419DA" w:rsidP="00A86839">
      <w:pPr>
        <w:pStyle w:val="a5"/>
        <w:numPr>
          <w:ilvl w:val="0"/>
          <w:numId w:val="1"/>
        </w:numPr>
        <w:ind w:right="567"/>
        <w:jc w:val="both"/>
      </w:pPr>
      <w:r w:rsidRPr="007A6DCD">
        <w:t xml:space="preserve"> Умение сотрудничать</w:t>
      </w:r>
    </w:p>
    <w:p w:rsidR="00A86839" w:rsidRPr="007A6DCD" w:rsidRDefault="00C419DA" w:rsidP="00A86839">
      <w:pPr>
        <w:pStyle w:val="a5"/>
        <w:numPr>
          <w:ilvl w:val="0"/>
          <w:numId w:val="1"/>
        </w:numPr>
        <w:ind w:right="567"/>
        <w:jc w:val="both"/>
      </w:pPr>
      <w:r w:rsidRPr="007A6DCD">
        <w:t xml:space="preserve"> Умение устанавливать </w:t>
      </w:r>
      <w:proofErr w:type="gramStart"/>
      <w:r w:rsidRPr="007A6DCD">
        <w:t>свои</w:t>
      </w:r>
      <w:proofErr w:type="gramEnd"/>
      <w:r w:rsidRPr="007A6DCD">
        <w:t xml:space="preserve"> и не нарушать чужие личностные границ</w:t>
      </w:r>
    </w:p>
    <w:p w:rsidR="00A86839" w:rsidRPr="007A6DCD" w:rsidRDefault="00C419DA" w:rsidP="00A86839">
      <w:pPr>
        <w:pStyle w:val="a5"/>
        <w:numPr>
          <w:ilvl w:val="0"/>
          <w:numId w:val="1"/>
        </w:numPr>
        <w:ind w:right="567"/>
        <w:jc w:val="both"/>
      </w:pPr>
      <w:r w:rsidRPr="007A6DCD">
        <w:t xml:space="preserve"> Наличие навыка осознанности собственных переживаний, намерений, познавательных потребностей</w:t>
      </w:r>
    </w:p>
    <w:p w:rsidR="00A86839" w:rsidRPr="007A6DCD" w:rsidRDefault="00C419DA" w:rsidP="00A86839">
      <w:pPr>
        <w:pStyle w:val="a5"/>
        <w:numPr>
          <w:ilvl w:val="0"/>
          <w:numId w:val="1"/>
        </w:numPr>
        <w:ind w:right="567"/>
        <w:jc w:val="both"/>
      </w:pPr>
      <w:r w:rsidRPr="007A6DCD">
        <w:t xml:space="preserve"> В случае возникновения конфликта необходимо умение разрешать его и использовать в созидательных целях</w:t>
      </w:r>
    </w:p>
    <w:p w:rsidR="00C419DA" w:rsidRPr="007A6DCD" w:rsidRDefault="00C419DA" w:rsidP="00A86839">
      <w:pPr>
        <w:pStyle w:val="a5"/>
        <w:numPr>
          <w:ilvl w:val="0"/>
          <w:numId w:val="1"/>
        </w:numPr>
        <w:ind w:right="567"/>
        <w:jc w:val="both"/>
      </w:pPr>
      <w:r w:rsidRPr="007A6DCD">
        <w:t xml:space="preserve"> Умение общаться в диалоге. Это  форма  и содержательный компонент  вышеперечисленных условий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Соблюдение данных условий и ведет к возникновению </w:t>
      </w:r>
      <w:r w:rsidRPr="007A6DCD">
        <w:rPr>
          <w:rFonts w:ascii="Times New Roman" w:hAnsi="Times New Roman" w:cs="Times New Roman"/>
          <w:b/>
          <w:sz w:val="24"/>
          <w:szCs w:val="24"/>
        </w:rPr>
        <w:t>социального доверия.</w:t>
      </w:r>
    </w:p>
    <w:p w:rsidR="00C419DA" w:rsidRPr="007A6DCD" w:rsidRDefault="00C419DA" w:rsidP="00A86839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CD">
        <w:rPr>
          <w:rFonts w:ascii="Times New Roman" w:hAnsi="Times New Roman" w:cs="Times New Roman"/>
          <w:b/>
          <w:sz w:val="24"/>
          <w:szCs w:val="24"/>
        </w:rPr>
        <w:t xml:space="preserve"> Что же такое социальное доверие?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Это </w:t>
      </w:r>
      <w:r w:rsidRPr="007A6DCD">
        <w:rPr>
          <w:rFonts w:ascii="Times New Roman" w:hAnsi="Times New Roman" w:cs="Times New Roman"/>
          <w:sz w:val="24"/>
          <w:szCs w:val="24"/>
        </w:rPr>
        <w:t xml:space="preserve"> </w:t>
      </w:r>
      <w:r w:rsidRPr="007A6DCD">
        <w:rPr>
          <w:rFonts w:ascii="Times New Roman" w:hAnsi="Times New Roman" w:cs="Times New Roman"/>
          <w:b/>
          <w:sz w:val="24"/>
          <w:szCs w:val="24"/>
        </w:rPr>
        <w:t>– переживание каждым учеником чувства защищенности, принадлежности  к данной группе, понимание своей  значимости для сверстников и взрослых и своей пользы, которую он принесет  при освоении  УУД всем классом.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1.  Социальное доверие  открывает возможности для использования каждым коллективного опыта в познании себя, мира, и одной из составляющих этого мира – знаний, регламентируемых ФГОС. 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2. Кроме того, наличие социального доверия является благодатной почвой для раскрытия творческого потенциала познавательного процесса школьника, ведь только защищенный человек может перенаправить свои силы с  борьбы и противостояния окружающим людям  на творческое освоение УУД. 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В противном случае ребенок станет невротиком или обладателем жестких психологических защит, которые в познавательном процессе выглядят как стандартизация мышления, ригидность восприятия, частое переживание чувства вины за сделанные ошибки, недостаточно хорошие отметки, неоправданные ожидания значимых взрослых. 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Именно личное творчество школьников сделает процесс обучения неповторимым по своему индивидуальному воплощению. Тем самым ответственность учителя в осуществлении индивидуального подхода и в реализации его в обучении уменьшается на ту часть, которую в состоянии реализовать сам ученик.</w:t>
      </w:r>
      <w:r w:rsidRPr="007A6DCD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7A6DCD">
        <w:rPr>
          <w:rFonts w:ascii="Times New Roman" w:hAnsi="Times New Roman" w:cs="Times New Roman"/>
          <w:sz w:val="24"/>
          <w:szCs w:val="24"/>
        </w:rPr>
        <w:t xml:space="preserve">То есть учитель предлагает, а ученик  берет и использует в учебном процессе полученное знание. </w:t>
      </w:r>
    </w:p>
    <w:p w:rsidR="00C419DA" w:rsidRPr="007A6DCD" w:rsidRDefault="00C419DA" w:rsidP="00A86839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b/>
          <w:sz w:val="24"/>
          <w:szCs w:val="24"/>
        </w:rPr>
        <w:t>Пример</w:t>
      </w:r>
      <w:r w:rsidRPr="007A6DCD">
        <w:rPr>
          <w:rFonts w:ascii="Times New Roman" w:hAnsi="Times New Roman" w:cs="Times New Roman"/>
          <w:sz w:val="24"/>
          <w:szCs w:val="24"/>
        </w:rPr>
        <w:t xml:space="preserve"> ситуации  знакомой каждому учителю и его ученикам. Кто-то  не понял объяснения материала и занялся   нарушением дисциплины.  Делать замечания, критиковать, наказывать, акцентировать внимание на нарушение дисциплины лишь мешает уроку, усиливает противостояние нарушителя коллективу, вызывая негативные эмоции у всех участников учебного процесса. Если социальное доверие в этом классе сформировано, то и учителю легко адресоваться к ответственности нарушителя примерно такими словами: </w:t>
      </w:r>
      <w:r w:rsidRPr="007A6DCD">
        <w:rPr>
          <w:rFonts w:ascii="Times New Roman" w:hAnsi="Times New Roman" w:cs="Times New Roman"/>
          <w:b/>
          <w:sz w:val="24"/>
          <w:szCs w:val="24"/>
        </w:rPr>
        <w:t xml:space="preserve">«Как ты думаешь, твои действия помогают или мешают сейчас заниматься?». </w:t>
      </w:r>
      <w:r w:rsidRPr="007A6DCD">
        <w:rPr>
          <w:rFonts w:ascii="Times New Roman" w:hAnsi="Times New Roman" w:cs="Times New Roman"/>
          <w:sz w:val="24"/>
          <w:szCs w:val="24"/>
        </w:rPr>
        <w:t>Этого будет достаточно, чтобы ученик  попросил  помощи у взрослого или сверстников. И не будет достаточно, если доверия нет. Ученик будет продолжать привлекать к себе внимание всеми негативными способами.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CD">
        <w:rPr>
          <w:rFonts w:ascii="Times New Roman" w:hAnsi="Times New Roman" w:cs="Times New Roman"/>
          <w:b/>
          <w:sz w:val="24"/>
          <w:szCs w:val="24"/>
        </w:rPr>
        <w:t>Рассмотрим групповой портрет класса и социально-психологические процессы, сопровождающие  групповое  обучение.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Не секрет, что основная часть класса подпадает под определение так называемого «среднего ученика», на которого рассчитана общеобразовательная программа, домашние задания, проверка качества их усвоения, а так же проектная деятельность младшего школьника. В  учебном коллективе всегда наличествует поляризация успешности освоения знаний  от полного усвоения и самореализации в процессе обучения до отставания и низкой учебной мотивации. Здесь же складываются  взаимоотношения, формируется либо благоприятная, комфортная, </w:t>
      </w:r>
      <w:r w:rsidRPr="007A6DCD">
        <w:rPr>
          <w:rFonts w:ascii="Times New Roman" w:hAnsi="Times New Roman" w:cs="Times New Roman"/>
          <w:sz w:val="24"/>
          <w:szCs w:val="24"/>
        </w:rPr>
        <w:lastRenderedPageBreak/>
        <w:t>доверительная, либо  наоборот - дестабилизирующая, конкурирующая и  конфликтная атмосфера.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Классный руководитель и сам коллектив совместно работают над тем, чтобы наиболее полно раскрыть и учесть потребности каждой категории учащихся. Если эти многообразные потребности школьников стали известны и приняты, то  в данном коллективе формируется социальное доверие. Тогда учителю легко призвать учеников к взаимопомощи.</w:t>
      </w:r>
    </w:p>
    <w:p w:rsidR="00C419DA" w:rsidRPr="007A6DCD" w:rsidRDefault="00C419DA" w:rsidP="00A86839">
      <w:pPr>
        <w:ind w:left="-284" w:righ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CD">
        <w:rPr>
          <w:rFonts w:ascii="Times New Roman" w:hAnsi="Times New Roman" w:cs="Times New Roman"/>
          <w:sz w:val="24"/>
          <w:szCs w:val="24"/>
        </w:rPr>
        <w:t>Так, например, учительница начальной школы рассказала мне историю</w:t>
      </w:r>
      <w:proofErr w:type="gramStart"/>
      <w:r w:rsidRPr="007A6D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 xml:space="preserve"> Она, сталкиваясь  с упорным непониманием материала одним из учеников,  решила опереться на взаимопомощь одноклассников и буквально сказала следующее: </w:t>
      </w:r>
      <w:r w:rsidRPr="007A6DCD">
        <w:rPr>
          <w:rFonts w:ascii="Times New Roman" w:hAnsi="Times New Roman" w:cs="Times New Roman"/>
          <w:b/>
          <w:sz w:val="24"/>
          <w:szCs w:val="24"/>
        </w:rPr>
        <w:t>«Только тот, кто умеет ясно объяснить другому человеку свою мысль, сам мыслит ясно.</w:t>
      </w:r>
      <w:r w:rsidRPr="007A6DCD">
        <w:rPr>
          <w:rFonts w:ascii="Times New Roman" w:hAnsi="Times New Roman" w:cs="Times New Roman"/>
          <w:sz w:val="24"/>
          <w:szCs w:val="24"/>
        </w:rPr>
        <w:t xml:space="preserve"> Поэтому я предлагаю кому-то  доступно объяснить ученику N этот материал вместо меня, и если он его ответит, вам будет поставлено «отлично».  В классе нашелся один желающий это сделать. На следующем уроке непонятливый ученик был вызван к доске, но  вновь стал допускать ошибки, его куратору достаточно было возмутиться, чтобы  Ученик N с ранее не свойственной ему мотивированностью и включенностью  тут же исправил ошибку. Так доверие, уважение к лидеру и взаимопомощь помогли  учителю в формировании УУД.</w:t>
      </w:r>
      <w:r w:rsidRPr="007A6D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b/>
          <w:sz w:val="24"/>
          <w:szCs w:val="24"/>
        </w:rPr>
        <w:t>Формообразующим критерием для возникновения данного явления служит позиция, занимаемая учителем, которая в свою очередь подкрепляется духовно-нравственными нормами педагогического коллектива.</w:t>
      </w:r>
      <w:r w:rsidRPr="007A6DCD">
        <w:rPr>
          <w:rFonts w:ascii="Times New Roman" w:hAnsi="Times New Roman" w:cs="Times New Roman"/>
          <w:sz w:val="24"/>
          <w:szCs w:val="24"/>
        </w:rPr>
        <w:t xml:space="preserve"> Старейшины учительского коллектива отмечают, что на протяжении 40 лет работы нашей школы очевидна преемственность в передаче таких нравственных устоев, как забота </w:t>
      </w:r>
      <w:proofErr w:type="gramStart"/>
      <w:r w:rsidRPr="007A6D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 xml:space="preserve"> ближнем, кем  бы он  не являлся.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CD">
        <w:rPr>
          <w:rFonts w:ascii="Times New Roman" w:hAnsi="Times New Roman" w:cs="Times New Roman"/>
          <w:sz w:val="24"/>
          <w:szCs w:val="24"/>
        </w:rPr>
        <w:t>К примеру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 xml:space="preserve">, многие учащиеся не хотят общаться с агрессивным, неаккуратным, </w:t>
      </w:r>
      <w:proofErr w:type="spellStart"/>
      <w:r w:rsidRPr="007A6DCD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7A6DCD">
        <w:rPr>
          <w:rFonts w:ascii="Times New Roman" w:hAnsi="Times New Roman" w:cs="Times New Roman"/>
          <w:sz w:val="24"/>
          <w:szCs w:val="24"/>
        </w:rPr>
        <w:t xml:space="preserve">, невоспитанным, грубым, либо превосходствующим одноклассником. Он оказывается в некоторой психологической изоляции. Часто ребенок таков в силу независящих от него самого причин, как-то: трудная ситуация в семье, низкий социальный уровень материальной и духовно-нравственной культуры его окружения. </w:t>
      </w:r>
      <w:proofErr w:type="gramStart"/>
      <w:r w:rsidRPr="007A6DCD">
        <w:rPr>
          <w:rFonts w:ascii="Times New Roman" w:hAnsi="Times New Roman" w:cs="Times New Roman"/>
          <w:sz w:val="24"/>
          <w:szCs w:val="24"/>
        </w:rPr>
        <w:t>Если значимые взрослые (учитель, родители, психолог, социальный педагог) понимая важность данных явлений, могут с детьми об этом доверительно, деликатно, понятно  говорить,  могут предложить  детям так или иначе побывать в его положении, ощутить, пережить, осмыслить, прочувствовать влияние общего отвержения, отношение к этому ученику меняется в сторону принятия.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 xml:space="preserve"> И как естественное следствие данных действий, возрастает социальное доверие в коллективе. </w:t>
      </w:r>
    </w:p>
    <w:p w:rsidR="00C419DA" w:rsidRPr="007A6DCD" w:rsidRDefault="00C419DA" w:rsidP="00C419DA">
      <w:pPr>
        <w:ind w:left="-284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 В начальной школе дети готовы подражать взрослым, причем не тому, что они говорят, а конкретным их действиям. Поэтому мы убеждены, что на доверительные взаимоотношения, взаимопомощь или их отсутствие в образовательном процессе влияет стиль преподавания</w:t>
      </w:r>
      <w:r w:rsidRPr="007A6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CD">
        <w:rPr>
          <w:rFonts w:ascii="Times New Roman" w:hAnsi="Times New Roman" w:cs="Times New Roman"/>
          <w:sz w:val="24"/>
          <w:szCs w:val="24"/>
        </w:rPr>
        <w:t xml:space="preserve">и общения учителя с учениками. Так, например, нами замечены следующие тенденции при переходе из начальной школы в </w:t>
      </w:r>
      <w:proofErr w:type="gramStart"/>
      <w:r w:rsidRPr="007A6DCD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 xml:space="preserve">: те классы, в которых учитель придерживался демократического стиля преподавания и общения,  трудно адаптировались  к средней школе.  Но,  пройдя этот период, проявляли  высокую познавательную и творческую активность в учебной и </w:t>
      </w:r>
      <w:r w:rsidRPr="007A6DCD">
        <w:rPr>
          <w:rFonts w:ascii="Times New Roman" w:hAnsi="Times New Roman" w:cs="Times New Roman"/>
          <w:sz w:val="24"/>
          <w:szCs w:val="24"/>
        </w:rPr>
        <w:lastRenderedPageBreak/>
        <w:t>внеурочной деятельности. Умение логически мыслить, рассуждать, области интересов и литературные вкусы  у них многообразнее и глубже, чем у сверстников из других классов, где стиль преподавания был  авторитарным, попустительским  или сверхопекающим.</w:t>
      </w:r>
    </w:p>
    <w:p w:rsidR="007A6DCD" w:rsidRPr="007A6DCD" w:rsidRDefault="00C419DA" w:rsidP="007A6DCD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CD">
        <w:rPr>
          <w:rFonts w:ascii="Times New Roman" w:hAnsi="Times New Roman" w:cs="Times New Roman"/>
          <w:sz w:val="24"/>
          <w:szCs w:val="24"/>
        </w:rPr>
        <w:t>Для примера</w:t>
      </w:r>
      <w:proofErr w:type="gramEnd"/>
      <w:r w:rsidR="007A6DCD">
        <w:rPr>
          <w:rFonts w:ascii="Times New Roman" w:hAnsi="Times New Roman" w:cs="Times New Roman"/>
          <w:sz w:val="24"/>
          <w:szCs w:val="24"/>
        </w:rPr>
        <w:t>,</w:t>
      </w:r>
      <w:r w:rsidRPr="007A6DCD">
        <w:rPr>
          <w:rFonts w:ascii="Times New Roman" w:hAnsi="Times New Roman" w:cs="Times New Roman"/>
          <w:sz w:val="24"/>
          <w:szCs w:val="24"/>
        </w:rPr>
        <w:t xml:space="preserve">  притча  современного автора «Как найти хорошую школу». Мудрость, заложенная в ней, отзывается теме сегодняшнего разговора.</w:t>
      </w:r>
    </w:p>
    <w:p w:rsidR="00C419DA" w:rsidRPr="007A6DCD" w:rsidRDefault="00C419DA" w:rsidP="007A6DCD">
      <w:pPr>
        <w:rPr>
          <w:rFonts w:ascii="Times New Roman" w:hAnsi="Times New Roman" w:cs="Times New Roman"/>
          <w:b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Родители выбрали для сына школу. Утром дед повёл туда внука, и когда они вошли в вестибюль, их окружили дети.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— Какой смешной старик, — засмеялся один мальчик.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— Эй, маленький </w:t>
      </w:r>
      <w:proofErr w:type="gramStart"/>
      <w:r w:rsidRPr="007A6DCD">
        <w:rPr>
          <w:rFonts w:ascii="Times New Roman" w:hAnsi="Times New Roman" w:cs="Times New Roman"/>
          <w:sz w:val="24"/>
          <w:szCs w:val="24"/>
        </w:rPr>
        <w:t>толстяк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>, — скорчил рожицу другой.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Дети кричали и скакали вокруг деда и внука. Тут прозвенел звонок, и дети убежали.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Дедушка решительно взял внука за руку и вышел на улицу.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— Ура, я не пойду в школу, — обрадовался мальчик.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— Пойдёшь, но не в эту, — сердито ответил дед. — Я сам найду тебе школу.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 xml:space="preserve">Дед отвёл внука в свой дом, поручил его заботам бабушки, а сам пошёл искать хорошую школу. Увидев какую-нибудь школу, дед заходил туда и ждал, когда прозвенит звонок,  и детей отпустят на перемену. В некоторых школах дети не обращали на старика внимания, в других — дразнили его. Дед,  молча, поворачивался,  и уходил. </w:t>
      </w:r>
      <w:proofErr w:type="gramStart"/>
      <w:r w:rsidRPr="007A6DCD">
        <w:rPr>
          <w:rFonts w:ascii="Times New Roman" w:hAnsi="Times New Roman" w:cs="Times New Roman"/>
          <w:sz w:val="24"/>
          <w:szCs w:val="24"/>
        </w:rPr>
        <w:t>Он устал и решил возвращаться, но по пути домой все же завернул в близлежащую школу и, дожидаясь звонка с урока, в изнеможении прислонился к стене.</w:t>
      </w:r>
      <w:proofErr w:type="gramEnd"/>
      <w:r w:rsidRPr="007A6DCD">
        <w:rPr>
          <w:rFonts w:ascii="Times New Roman" w:hAnsi="Times New Roman" w:cs="Times New Roman"/>
          <w:sz w:val="24"/>
          <w:szCs w:val="24"/>
        </w:rPr>
        <w:t xml:space="preserve"> Зазвенел звонок, и дети высыпали из классов.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— Дедушка, вам плохо, принести воды? — послышался голосок.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— У нас есть скамейка, садитесь, пожалуйста, — предложил один мальчик.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— Хотите, я позову учителя? — спросил другой ребёнок.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Вскоре вышла молоденькая учительница. Дед поздоровался и сказал: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— Наконец я нашёл лучшую школу для моего внука.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— Вы ошибаетесь, дедушка, наша школа не лучшая в районе. Это не гимназия, и  не лицей, а обычная школа.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Старик не стал спорить. Он обо всём договорился и ушёл.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Вечером мама мальчика спросили деда: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t>— Отец, почему вы думаете, что нашли лучшую школу?</w:t>
      </w:r>
    </w:p>
    <w:p w:rsid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7A6DCD">
        <w:rPr>
          <w:rFonts w:ascii="Times New Roman" w:hAnsi="Times New Roman" w:cs="Times New Roman"/>
          <w:sz w:val="24"/>
          <w:szCs w:val="24"/>
        </w:rPr>
        <w:t>О школе судят по делам учеников —  ответил дед.</w:t>
      </w:r>
    </w:p>
    <w:p w:rsidR="00C419DA" w:rsidRPr="007A6DCD" w:rsidRDefault="00C419DA" w:rsidP="007A6DCD">
      <w:pPr>
        <w:rPr>
          <w:rFonts w:ascii="Times New Roman" w:hAnsi="Times New Roman" w:cs="Times New Roman"/>
          <w:sz w:val="24"/>
          <w:szCs w:val="24"/>
        </w:rPr>
      </w:pPr>
      <w:r w:rsidRPr="007A6DCD">
        <w:rPr>
          <w:rFonts w:ascii="Times New Roman" w:hAnsi="Times New Roman" w:cs="Times New Roman"/>
          <w:sz w:val="24"/>
          <w:szCs w:val="24"/>
        </w:rPr>
        <w:lastRenderedPageBreak/>
        <w:t>Таким образом,  социальное доверие и взаимопомощь помогают формировать не только универсальные учебные действия, но прежде всего личность ребенка с ее духовно-нравственными ценностями милосердия, уважения к старшему поколению, стремлением помочь ближнему.</w:t>
      </w:r>
    </w:p>
    <w:sectPr w:rsidR="00C419DA" w:rsidRPr="007A6DCD" w:rsidSect="00A86839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044"/>
    <w:multiLevelType w:val="hybridMultilevel"/>
    <w:tmpl w:val="B1440898"/>
    <w:lvl w:ilvl="0" w:tplc="2A321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645DC6"/>
    <w:multiLevelType w:val="hybridMultilevel"/>
    <w:tmpl w:val="63E49BA4"/>
    <w:lvl w:ilvl="0" w:tplc="86CA712C">
      <w:start w:val="1"/>
      <w:numFmt w:val="decimal"/>
      <w:lvlText w:val="%1."/>
      <w:lvlJc w:val="left"/>
      <w:pPr>
        <w:ind w:left="0" w:hanging="259"/>
      </w:pPr>
      <w:rPr>
        <w:rFonts w:ascii="Times New Roman" w:eastAsia="Times New Roman" w:hAnsi="Times New Roman" w:cs="Times New Roman" w:hint="default"/>
        <w:color w:val="231F20"/>
        <w:sz w:val="21"/>
        <w:szCs w:val="21"/>
      </w:rPr>
    </w:lvl>
    <w:lvl w:ilvl="1" w:tplc="FD625D42">
      <w:start w:val="1"/>
      <w:numFmt w:val="bullet"/>
      <w:lvlText w:val="•"/>
      <w:lvlJc w:val="left"/>
      <w:pPr>
        <w:ind w:left="0" w:firstLine="0"/>
      </w:pPr>
    </w:lvl>
    <w:lvl w:ilvl="2" w:tplc="15D4D47E">
      <w:start w:val="1"/>
      <w:numFmt w:val="bullet"/>
      <w:lvlText w:val="•"/>
      <w:lvlJc w:val="left"/>
      <w:pPr>
        <w:ind w:left="0" w:firstLine="0"/>
      </w:pPr>
    </w:lvl>
    <w:lvl w:ilvl="3" w:tplc="7DFE0F26">
      <w:start w:val="1"/>
      <w:numFmt w:val="bullet"/>
      <w:lvlText w:val="•"/>
      <w:lvlJc w:val="left"/>
      <w:pPr>
        <w:ind w:left="0" w:firstLine="0"/>
      </w:pPr>
    </w:lvl>
    <w:lvl w:ilvl="4" w:tplc="7C22BB66">
      <w:start w:val="1"/>
      <w:numFmt w:val="bullet"/>
      <w:lvlText w:val="•"/>
      <w:lvlJc w:val="left"/>
      <w:pPr>
        <w:ind w:left="0" w:firstLine="0"/>
      </w:pPr>
    </w:lvl>
    <w:lvl w:ilvl="5" w:tplc="CFE07A1A">
      <w:start w:val="1"/>
      <w:numFmt w:val="bullet"/>
      <w:lvlText w:val="•"/>
      <w:lvlJc w:val="left"/>
      <w:pPr>
        <w:ind w:left="0" w:firstLine="0"/>
      </w:pPr>
    </w:lvl>
    <w:lvl w:ilvl="6" w:tplc="CCDA6F2C">
      <w:start w:val="1"/>
      <w:numFmt w:val="bullet"/>
      <w:lvlText w:val="•"/>
      <w:lvlJc w:val="left"/>
      <w:pPr>
        <w:ind w:left="0" w:firstLine="0"/>
      </w:pPr>
    </w:lvl>
    <w:lvl w:ilvl="7" w:tplc="51BE6B90">
      <w:start w:val="1"/>
      <w:numFmt w:val="bullet"/>
      <w:lvlText w:val="•"/>
      <w:lvlJc w:val="left"/>
      <w:pPr>
        <w:ind w:left="0" w:firstLine="0"/>
      </w:pPr>
    </w:lvl>
    <w:lvl w:ilvl="8" w:tplc="FC0851C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9DA"/>
    <w:rsid w:val="004B0FAF"/>
    <w:rsid w:val="007A6DCD"/>
    <w:rsid w:val="00A86839"/>
    <w:rsid w:val="00B5171D"/>
    <w:rsid w:val="00C419DA"/>
    <w:rsid w:val="00F5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19DA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C419DA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1"/>
    <w:qFormat/>
    <w:rsid w:val="00C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419DA"/>
    <w:pPr>
      <w:spacing w:after="0" w:line="240" w:lineRule="auto"/>
      <w:outlineLvl w:val="1"/>
    </w:pPr>
    <w:rPr>
      <w:rFonts w:ascii="Times New Roman" w:eastAsia="Times New Roman" w:hAnsi="Times New Roman" w:cs="Times New Roman"/>
      <w:sz w:val="125"/>
      <w:szCs w:val="125"/>
    </w:rPr>
  </w:style>
  <w:style w:type="paragraph" w:customStyle="1" w:styleId="Heading2">
    <w:name w:val="Heading 2"/>
    <w:basedOn w:val="a"/>
    <w:uiPriority w:val="1"/>
    <w:qFormat/>
    <w:rsid w:val="00C419DA"/>
    <w:pPr>
      <w:spacing w:after="0" w:line="240" w:lineRule="auto"/>
      <w:ind w:left="5209"/>
      <w:outlineLvl w:val="2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Heading3">
    <w:name w:val="Heading 3"/>
    <w:basedOn w:val="a"/>
    <w:uiPriority w:val="1"/>
    <w:qFormat/>
    <w:rsid w:val="00C419DA"/>
    <w:pPr>
      <w:spacing w:after="0" w:line="240" w:lineRule="auto"/>
      <w:ind w:left="5209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Heading4">
    <w:name w:val="Heading 4"/>
    <w:basedOn w:val="a"/>
    <w:uiPriority w:val="1"/>
    <w:qFormat/>
    <w:rsid w:val="00C419DA"/>
    <w:pPr>
      <w:spacing w:after="0" w:line="240" w:lineRule="auto"/>
      <w:ind w:left="774"/>
      <w:outlineLvl w:val="4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Heading5">
    <w:name w:val="Heading 5"/>
    <w:basedOn w:val="a"/>
    <w:uiPriority w:val="1"/>
    <w:qFormat/>
    <w:rsid w:val="00C419DA"/>
    <w:pPr>
      <w:spacing w:after="0" w:line="240" w:lineRule="auto"/>
      <w:outlineLvl w:val="5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Heading6">
    <w:name w:val="Heading 6"/>
    <w:basedOn w:val="a"/>
    <w:uiPriority w:val="1"/>
    <w:qFormat/>
    <w:rsid w:val="00C419DA"/>
    <w:pPr>
      <w:spacing w:before="39" w:after="0" w:line="240" w:lineRule="auto"/>
      <w:ind w:left="1400"/>
      <w:outlineLvl w:val="6"/>
    </w:pPr>
    <w:rPr>
      <w:rFonts w:ascii="Arial" w:eastAsia="Arial" w:hAnsi="Arial" w:cs="Times New Roman"/>
      <w:sz w:val="36"/>
      <w:szCs w:val="36"/>
    </w:rPr>
  </w:style>
  <w:style w:type="paragraph" w:customStyle="1" w:styleId="Heading7">
    <w:name w:val="Heading 7"/>
    <w:basedOn w:val="a"/>
    <w:uiPriority w:val="1"/>
    <w:qFormat/>
    <w:rsid w:val="00C419DA"/>
    <w:pPr>
      <w:spacing w:after="0" w:line="240" w:lineRule="auto"/>
      <w:ind w:left="1035"/>
      <w:outlineLvl w:val="7"/>
    </w:pPr>
    <w:rPr>
      <w:rFonts w:ascii="Arial" w:eastAsia="Arial" w:hAnsi="Arial" w:cs="Times New Roman"/>
      <w:b/>
      <w:bCs/>
      <w:sz w:val="34"/>
      <w:szCs w:val="34"/>
    </w:rPr>
  </w:style>
  <w:style w:type="paragraph" w:customStyle="1" w:styleId="Heading8">
    <w:name w:val="Heading 8"/>
    <w:basedOn w:val="a"/>
    <w:uiPriority w:val="1"/>
    <w:qFormat/>
    <w:rsid w:val="00C419DA"/>
    <w:pPr>
      <w:spacing w:after="0" w:line="240" w:lineRule="auto"/>
      <w:ind w:left="1024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9">
    <w:name w:val="Heading 9"/>
    <w:basedOn w:val="a"/>
    <w:uiPriority w:val="1"/>
    <w:qFormat/>
    <w:rsid w:val="00C419DA"/>
    <w:pPr>
      <w:spacing w:after="0" w:line="240" w:lineRule="auto"/>
      <w:ind w:left="8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C4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Надежда</cp:lastModifiedBy>
  <cp:revision>6</cp:revision>
  <cp:lastPrinted>2018-04-03T09:34:00Z</cp:lastPrinted>
  <dcterms:created xsi:type="dcterms:W3CDTF">2018-04-03T09:33:00Z</dcterms:created>
  <dcterms:modified xsi:type="dcterms:W3CDTF">2020-10-12T15:18:00Z</dcterms:modified>
</cp:coreProperties>
</file>