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19" w:rsidRPr="00805B19" w:rsidRDefault="00805B19" w:rsidP="00805B19">
      <w:pPr>
        <w:pStyle w:val="1"/>
        <w:spacing w:before="0"/>
        <w:jc w:val="center"/>
        <w:rPr>
          <w:rFonts w:ascii="Times New Roman" w:eastAsia="Times New Roman" w:hAnsi="Times New Roman" w:cs="Times New Roman"/>
          <w:color w:val="444444"/>
          <w:kern w:val="36"/>
          <w:sz w:val="36"/>
          <w:szCs w:val="36"/>
          <w:lang w:eastAsia="ru-RU"/>
        </w:rPr>
      </w:pPr>
      <w:r w:rsidRPr="00805B19">
        <w:rPr>
          <w:rStyle w:val="a4"/>
          <w:rFonts w:ascii="Times New Roman" w:hAnsi="Times New Roman" w:cs="Times New Roman"/>
          <w:b/>
          <w:color w:val="auto"/>
          <w:bdr w:val="none" w:sz="0" w:space="0" w:color="auto" w:frame="1"/>
        </w:rPr>
        <w:t xml:space="preserve">Доклад на тему </w:t>
      </w:r>
      <w:r w:rsidRPr="00805B19">
        <w:rPr>
          <w:rFonts w:ascii="Times New Roman" w:eastAsia="Times New Roman" w:hAnsi="Times New Roman" w:cs="Times New Roman"/>
          <w:color w:val="auto"/>
          <w:kern w:val="36"/>
          <w:sz w:val="33"/>
          <w:szCs w:val="33"/>
          <w:lang w:eastAsia="ru-RU"/>
        </w:rPr>
        <w:t>"Организация проектной деятельности в рамках ФГОС</w:t>
      </w:r>
      <w:r w:rsidRPr="00805B19">
        <w:rPr>
          <w:rFonts w:ascii="Times New Roman" w:eastAsia="Times New Roman" w:hAnsi="Times New Roman" w:cs="Times New Roman"/>
          <w:color w:val="DD6D00"/>
          <w:kern w:val="36"/>
          <w:sz w:val="33"/>
          <w:szCs w:val="33"/>
          <w:lang w:eastAsia="ru-RU"/>
        </w:rPr>
        <w:t>"</w:t>
      </w:r>
    </w:p>
    <w:p w:rsidR="00805B19" w:rsidRPr="00805B19" w:rsidRDefault="00805B19" w:rsidP="00805B19">
      <w:pPr>
        <w:pStyle w:val="a3"/>
        <w:spacing w:before="0" w:beforeAutospacing="0" w:after="0" w:afterAutospacing="0"/>
        <w:jc w:val="both"/>
        <w:textAlignment w:val="baseline"/>
        <w:rPr>
          <w:rStyle w:val="a4"/>
          <w:color w:val="363636"/>
          <w:sz w:val="28"/>
          <w:szCs w:val="28"/>
          <w:bdr w:val="none" w:sz="0" w:space="0" w:color="auto" w:frame="1"/>
        </w:rPr>
      </w:pPr>
    </w:p>
    <w:p w:rsidR="00805B19" w:rsidRDefault="00805B19" w:rsidP="00805B19">
      <w:pPr>
        <w:pStyle w:val="a3"/>
        <w:spacing w:before="0" w:beforeAutospacing="0" w:after="0" w:afterAutospacing="0"/>
        <w:jc w:val="both"/>
        <w:textAlignment w:val="baseline"/>
        <w:rPr>
          <w:rStyle w:val="a4"/>
          <w:color w:val="363636"/>
          <w:sz w:val="28"/>
          <w:szCs w:val="28"/>
          <w:bdr w:val="none" w:sz="0" w:space="0" w:color="auto" w:frame="1"/>
        </w:rPr>
      </w:pPr>
    </w:p>
    <w:p w:rsidR="00805B19" w:rsidRDefault="00805B19" w:rsidP="00805B19">
      <w:pPr>
        <w:pStyle w:val="a3"/>
        <w:spacing w:before="0" w:beforeAutospacing="0" w:after="0" w:afterAutospacing="0"/>
        <w:jc w:val="both"/>
        <w:textAlignment w:val="baseline"/>
        <w:rPr>
          <w:rStyle w:val="a4"/>
          <w:color w:val="363636"/>
          <w:sz w:val="28"/>
          <w:szCs w:val="28"/>
          <w:bdr w:val="none" w:sz="0" w:space="0" w:color="auto" w:frame="1"/>
        </w:rPr>
      </w:pPr>
    </w:p>
    <w:p w:rsidR="00805B19" w:rsidRDefault="00805B19" w:rsidP="00805B19">
      <w:pPr>
        <w:pStyle w:val="a3"/>
        <w:spacing w:before="0" w:beforeAutospacing="0" w:after="0" w:afterAutospacing="0"/>
        <w:jc w:val="both"/>
        <w:textAlignment w:val="baseline"/>
        <w:rPr>
          <w:rStyle w:val="a4"/>
          <w:color w:val="363636"/>
          <w:sz w:val="28"/>
          <w:szCs w:val="28"/>
          <w:bdr w:val="none" w:sz="0" w:space="0" w:color="auto" w:frame="1"/>
        </w:rPr>
      </w:pPr>
    </w:p>
    <w:p w:rsidR="00805B19" w:rsidRDefault="00805B19" w:rsidP="00805B19">
      <w:pPr>
        <w:pStyle w:val="a3"/>
        <w:spacing w:before="0" w:beforeAutospacing="0" w:after="0" w:afterAutospacing="0"/>
        <w:jc w:val="both"/>
        <w:textAlignment w:val="baseline"/>
        <w:rPr>
          <w:rStyle w:val="a4"/>
          <w:color w:val="363636"/>
          <w:sz w:val="28"/>
          <w:szCs w:val="28"/>
          <w:bdr w:val="none" w:sz="0" w:space="0" w:color="auto" w:frame="1"/>
        </w:rPr>
      </w:pPr>
      <w:r w:rsidRPr="00805B19">
        <w:rPr>
          <w:rStyle w:val="a4"/>
          <w:color w:val="363636"/>
          <w:sz w:val="28"/>
          <w:szCs w:val="28"/>
          <w:bdr w:val="none" w:sz="0" w:space="0" w:color="auto" w:frame="1"/>
        </w:rPr>
        <w:t xml:space="preserve">В соответствии с требованиями современного образования, в соответствии с нормативно-правовыми документами </w:t>
      </w:r>
      <w:proofErr w:type="gramStart"/>
      <w:r w:rsidRPr="00805B19">
        <w:rPr>
          <w:rStyle w:val="a4"/>
          <w:color w:val="363636"/>
          <w:sz w:val="28"/>
          <w:szCs w:val="28"/>
          <w:bdr w:val="none" w:sz="0" w:space="0" w:color="auto" w:frame="1"/>
        </w:rPr>
        <w:t xml:space="preserve">( </w:t>
      </w:r>
      <w:proofErr w:type="gramEnd"/>
      <w:r w:rsidRPr="00805B19">
        <w:rPr>
          <w:rStyle w:val="a4"/>
          <w:color w:val="363636"/>
          <w:sz w:val="28"/>
          <w:szCs w:val="28"/>
          <w:bdr w:val="none" w:sz="0" w:space="0" w:color="auto" w:frame="1"/>
        </w:rPr>
        <w:t>Законе РФ «Об образовании в РФ», национальной доктрине образования в РФ, концепции модернизации российского образования, ФГОС) образовательное учреждение должно:</w:t>
      </w:r>
    </w:p>
    <w:p w:rsidR="00805B19" w:rsidRPr="00805B19" w:rsidRDefault="00805B19" w:rsidP="00805B19">
      <w:pPr>
        <w:pStyle w:val="a3"/>
        <w:spacing w:before="0" w:beforeAutospacing="0" w:after="0" w:afterAutospacing="0"/>
        <w:jc w:val="both"/>
        <w:textAlignment w:val="baseline"/>
        <w:rPr>
          <w:color w:val="363636"/>
          <w:sz w:val="28"/>
          <w:szCs w:val="28"/>
        </w:rPr>
      </w:pPr>
    </w:p>
    <w:p w:rsidR="00805B19" w:rsidRPr="00805B19" w:rsidRDefault="00805B19" w:rsidP="00805B19">
      <w:pPr>
        <w:pStyle w:val="a3"/>
        <w:spacing w:before="0" w:beforeAutospacing="0" w:after="360" w:afterAutospacing="0"/>
        <w:jc w:val="both"/>
        <w:textAlignment w:val="baseline"/>
        <w:rPr>
          <w:color w:val="363636"/>
          <w:sz w:val="28"/>
          <w:szCs w:val="28"/>
        </w:rPr>
      </w:pPr>
      <w:proofErr w:type="gramStart"/>
      <w:r w:rsidRPr="00805B19">
        <w:rPr>
          <w:color w:val="363636"/>
          <w:sz w:val="28"/>
          <w:szCs w:val="28"/>
        </w:rPr>
        <w:t>• обеспечить условия для самоопределения и самореализации личности;</w:t>
      </w:r>
      <w:r w:rsidRPr="00805B19">
        <w:rPr>
          <w:color w:val="363636"/>
          <w:sz w:val="28"/>
          <w:szCs w:val="28"/>
        </w:rPr>
        <w:br/>
        <w:t>• обеспечить индивидуальный подход для каждого ребенка;</w:t>
      </w:r>
      <w:r w:rsidRPr="00805B19">
        <w:rPr>
          <w:color w:val="363636"/>
          <w:sz w:val="28"/>
          <w:szCs w:val="28"/>
        </w:rPr>
        <w:br/>
        <w:t>• реализовать право ребенка на свободный выбор деятельности, мнений и суждений;</w:t>
      </w:r>
      <w:r w:rsidRPr="00805B19">
        <w:rPr>
          <w:color w:val="363636"/>
          <w:sz w:val="28"/>
          <w:szCs w:val="28"/>
        </w:rPr>
        <w:br/>
        <w:t>• помнить, что ребенок активный участник педагогического процесса;</w:t>
      </w:r>
      <w:r w:rsidRPr="00805B19">
        <w:rPr>
          <w:color w:val="363636"/>
          <w:sz w:val="28"/>
          <w:szCs w:val="28"/>
        </w:rPr>
        <w:br/>
        <w:t>• привлекать детей к занятиям без психологического принуждения, опираться на их интерес, учитывая их социальный опыт;</w:t>
      </w:r>
      <w:r w:rsidRPr="00805B19">
        <w:rPr>
          <w:color w:val="363636"/>
          <w:sz w:val="28"/>
          <w:szCs w:val="28"/>
        </w:rPr>
        <w:br/>
        <w:t>• обеспечить эмоционально-личностное и социально-нравственное развитие ребенка, сохранить и укрепить здоровье детей.</w:t>
      </w:r>
      <w:proofErr w:type="gramEnd"/>
    </w:p>
    <w:p w:rsidR="00805B19" w:rsidRPr="00805B19" w:rsidRDefault="00805B19" w:rsidP="00805B19">
      <w:pPr>
        <w:pStyle w:val="a3"/>
        <w:spacing w:before="0" w:beforeAutospacing="0" w:after="360" w:afterAutospacing="0"/>
        <w:jc w:val="both"/>
        <w:textAlignment w:val="baseline"/>
        <w:rPr>
          <w:color w:val="363636"/>
          <w:sz w:val="28"/>
          <w:szCs w:val="28"/>
        </w:rPr>
      </w:pPr>
      <w:r w:rsidRPr="00805B19">
        <w:rPr>
          <w:color w:val="363636"/>
          <w:sz w:val="28"/>
          <w:szCs w:val="28"/>
        </w:rPr>
        <w:t xml:space="preserve">Поэтому необходимы новые наиболее эффективные пути и средства решения поставленных задач перед образовательным учреждением и нами — педагогами. Сегодня одним из наиболее ярких, развивающих, интересных, значимых методов, как для взрослых, так и для детей, является проектная деятельность. По определению профессора У.Х. </w:t>
      </w:r>
      <w:proofErr w:type="spellStart"/>
      <w:r w:rsidRPr="00805B19">
        <w:rPr>
          <w:color w:val="363636"/>
          <w:sz w:val="28"/>
          <w:szCs w:val="28"/>
        </w:rPr>
        <w:t>Киллпатрика</w:t>
      </w:r>
      <w:proofErr w:type="spellEnd"/>
      <w:r w:rsidRPr="00805B19">
        <w:rPr>
          <w:color w:val="363636"/>
          <w:sz w:val="28"/>
          <w:szCs w:val="28"/>
        </w:rPr>
        <w:t>, который разработал «Проектную систему обучения», «метод проектов», «Проект — есть всякое действие, совершаемое от всего сердца и с определенной целью».</w:t>
      </w:r>
    </w:p>
    <w:p w:rsidR="00805B19" w:rsidRDefault="00805B19" w:rsidP="00805B19">
      <w:pPr>
        <w:pStyle w:val="a3"/>
        <w:spacing w:before="0" w:beforeAutospacing="0" w:after="0" w:afterAutospacing="0"/>
        <w:jc w:val="both"/>
        <w:textAlignment w:val="baseline"/>
        <w:rPr>
          <w:rStyle w:val="a5"/>
          <w:color w:val="363636"/>
          <w:sz w:val="28"/>
          <w:szCs w:val="28"/>
          <w:bdr w:val="none" w:sz="0" w:space="0" w:color="auto" w:frame="1"/>
        </w:rPr>
      </w:pPr>
      <w:r w:rsidRPr="00805B19">
        <w:rPr>
          <w:rStyle w:val="a5"/>
          <w:color w:val="363636"/>
          <w:sz w:val="28"/>
          <w:szCs w:val="28"/>
          <w:bdr w:val="none" w:sz="0" w:space="0" w:color="auto" w:frame="1"/>
        </w:rPr>
        <w:t xml:space="preserve">Проект – это способ достижения дидактической цели через детальную разработку проблемы, лично значимой для ребенка, которая должна завершиться практическим результатом, оформленным в виде конечного продукта (Е.С. </w:t>
      </w:r>
      <w:proofErr w:type="spellStart"/>
      <w:r w:rsidRPr="00805B19">
        <w:rPr>
          <w:rStyle w:val="a5"/>
          <w:color w:val="363636"/>
          <w:sz w:val="28"/>
          <w:szCs w:val="28"/>
          <w:bdr w:val="none" w:sz="0" w:space="0" w:color="auto" w:frame="1"/>
        </w:rPr>
        <w:t>Полат</w:t>
      </w:r>
      <w:proofErr w:type="spellEnd"/>
      <w:r w:rsidRPr="00805B19">
        <w:rPr>
          <w:rStyle w:val="a5"/>
          <w:color w:val="363636"/>
          <w:sz w:val="28"/>
          <w:szCs w:val="28"/>
          <w:bdr w:val="none" w:sz="0" w:space="0" w:color="auto" w:frame="1"/>
        </w:rPr>
        <w:t>).</w:t>
      </w:r>
    </w:p>
    <w:p w:rsidR="00805B19" w:rsidRDefault="00805B19" w:rsidP="00805B19">
      <w:pPr>
        <w:pStyle w:val="a3"/>
        <w:spacing w:before="0" w:beforeAutospacing="0" w:after="0" w:afterAutospacing="0"/>
        <w:jc w:val="both"/>
        <w:textAlignment w:val="baseline"/>
        <w:rPr>
          <w:rStyle w:val="a5"/>
          <w:color w:val="363636"/>
          <w:sz w:val="28"/>
          <w:szCs w:val="28"/>
          <w:bdr w:val="none" w:sz="0" w:space="0" w:color="auto" w:frame="1"/>
        </w:rPr>
      </w:pPr>
    </w:p>
    <w:p w:rsidR="00805B19" w:rsidRPr="00805B19" w:rsidRDefault="00805B19" w:rsidP="00805B19">
      <w:pPr>
        <w:pStyle w:val="a3"/>
        <w:spacing w:before="0" w:beforeAutospacing="0" w:after="0" w:afterAutospacing="0"/>
        <w:jc w:val="both"/>
        <w:textAlignment w:val="baseline"/>
        <w:rPr>
          <w:color w:val="363636"/>
          <w:sz w:val="28"/>
          <w:szCs w:val="28"/>
        </w:rPr>
      </w:pPr>
      <w:bookmarkStart w:id="0" w:name="_GoBack"/>
      <w:bookmarkEnd w:id="0"/>
    </w:p>
    <w:p w:rsidR="00805B19" w:rsidRPr="00805B19" w:rsidRDefault="00805B19" w:rsidP="00805B19">
      <w:pPr>
        <w:pStyle w:val="a3"/>
        <w:spacing w:before="0" w:beforeAutospacing="0" w:after="360" w:afterAutospacing="0"/>
        <w:jc w:val="both"/>
        <w:textAlignment w:val="baseline"/>
        <w:rPr>
          <w:color w:val="363636"/>
          <w:sz w:val="28"/>
          <w:szCs w:val="28"/>
        </w:rPr>
      </w:pPr>
      <w:r w:rsidRPr="00805B19">
        <w:rPr>
          <w:color w:val="363636"/>
          <w:sz w:val="28"/>
          <w:szCs w:val="28"/>
        </w:rPr>
        <w:t xml:space="preserve">В результате проектной деятельности, дети становятся активными участниками воспитательного процесса. Это дает возможность познать себя, не ощущая «давления» взрослых. Опыт самостоятельной деятельности развивает в детях уверенность в своих силах, снижает тревожность при столкновении с проблемами, создает привычку самостоятельно искать пути решения. Если ребенок не приобретает положительного опыта творческой деятельности, то в зрелом возрасте у него может сформироваться убеждение, что это направление развития ему недоступно. А ведь именно через </w:t>
      </w:r>
      <w:r w:rsidRPr="00805B19">
        <w:rPr>
          <w:color w:val="363636"/>
          <w:sz w:val="28"/>
          <w:szCs w:val="28"/>
        </w:rPr>
        <w:lastRenderedPageBreak/>
        <w:t>творческие способности человек может наиболее полно раскрыться как личность. Современное общество предъявляет большие требования к таким качествам личности, как креативность, способность к саморазвитию.</w:t>
      </w:r>
    </w:p>
    <w:p w:rsidR="00805B19" w:rsidRPr="00805B19" w:rsidRDefault="00805B19" w:rsidP="00805B19">
      <w:pPr>
        <w:pStyle w:val="a3"/>
        <w:spacing w:before="0" w:beforeAutospacing="0" w:after="360" w:afterAutospacing="0"/>
        <w:jc w:val="both"/>
        <w:textAlignment w:val="baseline"/>
        <w:rPr>
          <w:color w:val="363636"/>
          <w:sz w:val="28"/>
          <w:szCs w:val="28"/>
        </w:rPr>
      </w:pPr>
      <w:r w:rsidRPr="00805B19">
        <w:rPr>
          <w:color w:val="363636"/>
          <w:sz w:val="28"/>
          <w:szCs w:val="28"/>
        </w:rPr>
        <w:t>Коллективные переживания, а также радость от успеха, гордость от одобрения взрослых сближает детей друг с другом, способствует улучшению микроклимата в группе. Проектная деятельность позволяет любой коллектив превратить в сплоченную команду, где каждый ребенок чувствует себя нужным в решении важной задачи. Считаю, что проектную деятельность можно представить как способ организации педагогического процесса, основанный на взаимодействии педагогов, воспитанников и родителей.</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shd w:val="clear" w:color="auto" w:fill="FFFFFF"/>
          <w:lang w:eastAsia="ru-RU"/>
        </w:rPr>
        <w:t>В ходе проектной деятельности  учащиеся получают возможность развивать универсальные учебные действия:</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ПОИСКОВЫЕ (</w:t>
      </w:r>
      <w:r w:rsidRPr="00805B19">
        <w:rPr>
          <w:rFonts w:ascii="Times New Roman" w:eastAsia="Times New Roman" w:hAnsi="Times New Roman" w:cs="Times New Roman"/>
          <w:color w:val="000000"/>
          <w:sz w:val="28"/>
          <w:szCs w:val="28"/>
          <w:shd w:val="clear" w:color="auto" w:fill="FFFFFF"/>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ИССЛЕДОВАТЕЛЬСКИ</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r w:rsidRPr="00805B19">
        <w:rPr>
          <w:rFonts w:ascii="Times New Roman" w:eastAsia="Times New Roman" w:hAnsi="Times New Roman" w:cs="Times New Roman"/>
          <w:color w:val="000000"/>
          <w:sz w:val="28"/>
          <w:szCs w:val="28"/>
          <w:shd w:val="clear" w:color="auto" w:fill="FFFFFF"/>
          <w:lang w:eastAsia="ru-RU"/>
        </w:rPr>
        <w:t>(</w:t>
      </w:r>
      <w:proofErr w:type="gramEnd"/>
      <w:r w:rsidRPr="00805B19">
        <w:rPr>
          <w:rFonts w:ascii="Times New Roman" w:eastAsia="Times New Roman" w:hAnsi="Times New Roman" w:cs="Times New Roman"/>
          <w:color w:val="000000"/>
          <w:sz w:val="28"/>
          <w:szCs w:val="28"/>
          <w:shd w:val="clear" w:color="auto" w:fill="FFFFFF"/>
          <w:lang w:eastAsia="ru-RU"/>
        </w:rPr>
        <w:t xml:space="preserve"> выдвигать гипотезы, устанавливать причинно-следственные связи, находить несколько вариантов решения проблемы).</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МЕНЕДЖЕРСКИ</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r w:rsidRPr="00805B19">
        <w:rPr>
          <w:rFonts w:ascii="Times New Roman" w:eastAsia="Times New Roman" w:hAnsi="Times New Roman" w:cs="Times New Roman"/>
          <w:color w:val="000000"/>
          <w:sz w:val="28"/>
          <w:szCs w:val="28"/>
          <w:shd w:val="clear" w:color="auto" w:fill="FFFFFF"/>
          <w:lang w:eastAsia="ru-RU"/>
        </w:rPr>
        <w:t>(</w:t>
      </w:r>
      <w:proofErr w:type="gramEnd"/>
      <w:r w:rsidRPr="00805B19">
        <w:rPr>
          <w:rFonts w:ascii="Times New Roman" w:eastAsia="Times New Roman" w:hAnsi="Times New Roman" w:cs="Times New Roman"/>
          <w:color w:val="000000"/>
          <w:sz w:val="28"/>
          <w:szCs w:val="28"/>
          <w:shd w:val="clear" w:color="auto" w:fill="FFFFFF"/>
          <w:lang w:eastAsia="ru-RU"/>
        </w:rPr>
        <w:t xml:space="preserve">проектировать </w:t>
      </w:r>
      <w:proofErr w:type="spellStart"/>
      <w:r w:rsidRPr="00805B19">
        <w:rPr>
          <w:rFonts w:ascii="Times New Roman" w:eastAsia="Times New Roman" w:hAnsi="Times New Roman" w:cs="Times New Roman"/>
          <w:color w:val="000000"/>
          <w:sz w:val="28"/>
          <w:szCs w:val="28"/>
          <w:shd w:val="clear" w:color="auto" w:fill="FFFFFF"/>
          <w:lang w:eastAsia="ru-RU"/>
        </w:rPr>
        <w:t>изделие,планировать</w:t>
      </w:r>
      <w:proofErr w:type="spellEnd"/>
      <w:r w:rsidRPr="00805B19">
        <w:rPr>
          <w:rFonts w:ascii="Times New Roman" w:eastAsia="Times New Roman" w:hAnsi="Times New Roman" w:cs="Times New Roman"/>
          <w:color w:val="000000"/>
          <w:sz w:val="28"/>
          <w:szCs w:val="28"/>
          <w:shd w:val="clear" w:color="auto" w:fill="FFFFFF"/>
          <w:lang w:eastAsia="ru-RU"/>
        </w:rPr>
        <w:t xml:space="preserve"> процесс, анализировать собственную деятельность).</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РАБОТАТЬ В СОТРУДНИЧЕСТВ</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proofErr w:type="gramEnd"/>
      <w:r w:rsidRPr="00805B19">
        <w:rPr>
          <w:rFonts w:ascii="Times New Roman" w:eastAsia="Times New Roman" w:hAnsi="Times New Roman" w:cs="Times New Roman"/>
          <w:color w:val="000000"/>
          <w:sz w:val="28"/>
          <w:szCs w:val="28"/>
          <w:shd w:val="clear" w:color="auto" w:fill="FFFFFF"/>
          <w:lang w:eastAsia="ru-RU"/>
        </w:rPr>
        <w:t>умение оказывать помощь товарищам и принимать их помощь, следить за ходом совместной работы).</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КОММУНИКАТИВНЫ</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r w:rsidRPr="00805B19">
        <w:rPr>
          <w:rFonts w:ascii="Times New Roman" w:eastAsia="Times New Roman" w:hAnsi="Times New Roman" w:cs="Times New Roman"/>
          <w:color w:val="000000"/>
          <w:sz w:val="28"/>
          <w:szCs w:val="28"/>
          <w:shd w:val="clear" w:color="auto" w:fill="FFFFFF"/>
          <w:lang w:eastAsia="ru-RU"/>
        </w:rPr>
        <w:t>(</w:t>
      </w:r>
      <w:proofErr w:type="gramEnd"/>
      <w:r w:rsidRPr="00805B19">
        <w:rPr>
          <w:rFonts w:ascii="Times New Roman" w:eastAsia="Times New Roman" w:hAnsi="Times New Roman" w:cs="Times New Roman"/>
          <w:color w:val="000000"/>
          <w:sz w:val="28"/>
          <w:szCs w:val="28"/>
          <w:shd w:val="clear" w:color="auto" w:fill="FFFFFF"/>
          <w:lang w:eastAsia="ru-RU"/>
        </w:rPr>
        <w:t>умения вступать в диалог, вести дискуссию, задавать вопросы, отстаивать свою точку зрения).</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РЕФЛЕКСИВНЫ</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r w:rsidRPr="00805B19">
        <w:rPr>
          <w:rFonts w:ascii="Times New Roman" w:eastAsia="Times New Roman" w:hAnsi="Times New Roman" w:cs="Times New Roman"/>
          <w:color w:val="000000"/>
          <w:sz w:val="28"/>
          <w:szCs w:val="28"/>
          <w:shd w:val="clear" w:color="auto" w:fill="FFFFFF"/>
          <w:lang w:eastAsia="ru-RU"/>
        </w:rPr>
        <w:t>(</w:t>
      </w:r>
      <w:proofErr w:type="gramEnd"/>
      <w:r w:rsidRPr="00805B19">
        <w:rPr>
          <w:rFonts w:ascii="Times New Roman" w:eastAsia="Times New Roman" w:hAnsi="Times New Roman" w:cs="Times New Roman"/>
          <w:color w:val="000000"/>
          <w:sz w:val="28"/>
          <w:szCs w:val="28"/>
          <w:shd w:val="clear" w:color="auto" w:fill="FFFFFF"/>
          <w:lang w:eastAsia="ru-RU"/>
        </w:rPr>
        <w:t xml:space="preserve">оценивать ход, результат своей деятельности и деятельности других, отвечать на вопросы: </w:t>
      </w:r>
      <w:proofErr w:type="gramStart"/>
      <w:r w:rsidRPr="00805B19">
        <w:rPr>
          <w:rFonts w:ascii="Times New Roman" w:eastAsia="Times New Roman" w:hAnsi="Times New Roman" w:cs="Times New Roman"/>
          <w:color w:val="000000"/>
          <w:sz w:val="28"/>
          <w:szCs w:val="28"/>
          <w:shd w:val="clear" w:color="auto" w:fill="FFFFFF"/>
          <w:lang w:eastAsia="ru-RU"/>
        </w:rPr>
        <w:t>«Чему я научился?», «Чему мне необходимо научиться?»)</w:t>
      </w:r>
      <w:proofErr w:type="gramEnd"/>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i/>
          <w:iCs/>
          <w:color w:val="000000"/>
          <w:sz w:val="28"/>
          <w:szCs w:val="28"/>
          <w:shd w:val="clear" w:color="auto" w:fill="FFFFFF"/>
          <w:lang w:eastAsia="ru-RU"/>
        </w:rPr>
        <w:t>ПРЕЗЕНТАЦИОННЫ</w:t>
      </w:r>
      <w:proofErr w:type="gramStart"/>
      <w:r w:rsidRPr="00805B19">
        <w:rPr>
          <w:rFonts w:ascii="Times New Roman" w:eastAsia="Times New Roman" w:hAnsi="Times New Roman" w:cs="Times New Roman"/>
          <w:b/>
          <w:bCs/>
          <w:i/>
          <w:iCs/>
          <w:color w:val="000000"/>
          <w:sz w:val="28"/>
          <w:szCs w:val="28"/>
          <w:shd w:val="clear" w:color="auto" w:fill="FFFFFF"/>
          <w:lang w:eastAsia="ru-RU"/>
        </w:rPr>
        <w:t>Е</w:t>
      </w:r>
      <w:r w:rsidRPr="00805B19">
        <w:rPr>
          <w:rFonts w:ascii="Times New Roman" w:eastAsia="Times New Roman" w:hAnsi="Times New Roman" w:cs="Times New Roman"/>
          <w:color w:val="000000"/>
          <w:sz w:val="28"/>
          <w:szCs w:val="28"/>
          <w:shd w:val="clear" w:color="auto" w:fill="FFFFFF"/>
          <w:lang w:eastAsia="ru-RU"/>
        </w:rPr>
        <w:t>(</w:t>
      </w:r>
      <w:proofErr w:type="gramEnd"/>
      <w:r w:rsidRPr="00805B19">
        <w:rPr>
          <w:rFonts w:ascii="Times New Roman" w:eastAsia="Times New Roman" w:hAnsi="Times New Roman" w:cs="Times New Roman"/>
          <w:color w:val="000000"/>
          <w:sz w:val="28"/>
          <w:szCs w:val="28"/>
          <w:shd w:val="clear" w:color="auto" w:fill="FFFFFF"/>
          <w:lang w:eastAsia="ru-RU"/>
        </w:rPr>
        <w:t xml:space="preserve"> выступать перед аудиторией, отвечать на вопросы, использовать различные средства наглядности.)</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shd w:val="clear" w:color="auto" w:fill="FFFFFF"/>
          <w:lang w:eastAsia="ru-RU"/>
        </w:rPr>
        <w:t xml:space="preserve">Соотнесение выводов учёных о роли проектной деятельности в развитии </w:t>
      </w:r>
      <w:proofErr w:type="spellStart"/>
      <w:r w:rsidRPr="00805B19">
        <w:rPr>
          <w:rFonts w:ascii="Times New Roman" w:eastAsia="Times New Roman" w:hAnsi="Times New Roman" w:cs="Times New Roman"/>
          <w:color w:val="000000"/>
          <w:sz w:val="28"/>
          <w:szCs w:val="28"/>
          <w:shd w:val="clear" w:color="auto" w:fill="FFFFFF"/>
          <w:lang w:eastAsia="ru-RU"/>
        </w:rPr>
        <w:t>общеучебных</w:t>
      </w:r>
      <w:proofErr w:type="spellEnd"/>
      <w:r w:rsidRPr="00805B19">
        <w:rPr>
          <w:rFonts w:ascii="Times New Roman" w:eastAsia="Times New Roman" w:hAnsi="Times New Roman" w:cs="Times New Roman"/>
          <w:color w:val="000000"/>
          <w:sz w:val="28"/>
          <w:szCs w:val="28"/>
          <w:shd w:val="clear" w:color="auto" w:fill="FFFFFF"/>
          <w:lang w:eastAsia="ru-RU"/>
        </w:rPr>
        <w:t xml:space="preserve"> умений должно убедить учителя в необходимости широкого использования метода проектов для достижения </w:t>
      </w:r>
      <w:proofErr w:type="spellStart"/>
      <w:r w:rsidRPr="00805B19">
        <w:rPr>
          <w:rFonts w:ascii="Times New Roman" w:eastAsia="Times New Roman" w:hAnsi="Times New Roman" w:cs="Times New Roman"/>
          <w:color w:val="000000"/>
          <w:sz w:val="28"/>
          <w:szCs w:val="28"/>
          <w:shd w:val="clear" w:color="auto" w:fill="FFFFFF"/>
          <w:lang w:eastAsia="ru-RU"/>
        </w:rPr>
        <w:t>метапредметных</w:t>
      </w:r>
      <w:proofErr w:type="spellEnd"/>
      <w:r w:rsidRPr="00805B19">
        <w:rPr>
          <w:rFonts w:ascii="Times New Roman" w:eastAsia="Times New Roman" w:hAnsi="Times New Roman" w:cs="Times New Roman"/>
          <w:color w:val="000000"/>
          <w:sz w:val="28"/>
          <w:szCs w:val="28"/>
          <w:shd w:val="clear" w:color="auto" w:fill="FFFFFF"/>
          <w:lang w:eastAsia="ru-RU"/>
        </w:rPr>
        <w:t xml:space="preserve">  результатов.</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shd w:val="clear" w:color="auto" w:fill="FFFFFF"/>
          <w:lang w:eastAsia="ru-RU"/>
        </w:rPr>
        <w:t>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805B19" w:rsidRPr="00805B19" w:rsidRDefault="00805B19" w:rsidP="00805B1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lastRenderedPageBreak/>
        <w:t>Цели проектной деятельности:</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воспитывать гражданскую позицию учащихся;</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способствовать их самоутверждению и адаптации в современном мире;</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xml:space="preserve">формировать систему интеллектуальных, </w:t>
      </w:r>
      <w:proofErr w:type="spellStart"/>
      <w:r w:rsidRPr="00805B19">
        <w:rPr>
          <w:rFonts w:ascii="Times New Roman" w:eastAsia="Times New Roman" w:hAnsi="Times New Roman" w:cs="Times New Roman"/>
          <w:color w:val="000000"/>
          <w:sz w:val="28"/>
          <w:szCs w:val="28"/>
          <w:lang w:eastAsia="ru-RU"/>
        </w:rPr>
        <w:t>общетрудовых</w:t>
      </w:r>
      <w:proofErr w:type="spellEnd"/>
      <w:r w:rsidRPr="00805B19">
        <w:rPr>
          <w:rFonts w:ascii="Times New Roman" w:eastAsia="Times New Roman" w:hAnsi="Times New Roman" w:cs="Times New Roman"/>
          <w:color w:val="000000"/>
          <w:sz w:val="28"/>
          <w:szCs w:val="28"/>
          <w:lang w:eastAsia="ru-RU"/>
        </w:rPr>
        <w:t xml:space="preserve"> и специальных знаний, умений и навыков учащихся;</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развивать значимые личностные качества младших школьников;</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развивать моторику;</w:t>
      </w:r>
    </w:p>
    <w:p w:rsidR="00805B19" w:rsidRPr="00805B19" w:rsidRDefault="00805B19" w:rsidP="00805B19">
      <w:pPr>
        <w:numPr>
          <w:ilvl w:val="0"/>
          <w:numId w:val="1"/>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xml:space="preserve">воспитывать </w:t>
      </w:r>
      <w:proofErr w:type="spellStart"/>
      <w:r w:rsidRPr="00805B19">
        <w:rPr>
          <w:rFonts w:ascii="Times New Roman" w:eastAsia="Times New Roman" w:hAnsi="Times New Roman" w:cs="Times New Roman"/>
          <w:color w:val="000000"/>
          <w:sz w:val="28"/>
          <w:szCs w:val="28"/>
          <w:lang w:eastAsia="ru-RU"/>
        </w:rPr>
        <w:t>коммуникативность</w:t>
      </w:r>
      <w:proofErr w:type="spellEnd"/>
      <w:r w:rsidRPr="00805B19">
        <w:rPr>
          <w:rFonts w:ascii="Times New Roman" w:eastAsia="Times New Roman" w:hAnsi="Times New Roman" w:cs="Times New Roman"/>
          <w:color w:val="000000"/>
          <w:sz w:val="28"/>
          <w:szCs w:val="28"/>
          <w:lang w:eastAsia="ru-RU"/>
        </w:rPr>
        <w:t>, инициативность, самостоятельность и предприимчивость учащихся.</w:t>
      </w:r>
    </w:p>
    <w:p w:rsidR="00805B19" w:rsidRPr="00805B19" w:rsidRDefault="00805B19" w:rsidP="00805B1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Задачи проектной деятельности:</w:t>
      </w:r>
    </w:p>
    <w:p w:rsidR="00805B19" w:rsidRPr="00805B19" w:rsidRDefault="00805B19" w:rsidP="00805B19">
      <w:pPr>
        <w:numPr>
          <w:ilvl w:val="0"/>
          <w:numId w:val="2"/>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формирование у детей навыков сотрудничества со сверстниками;</w:t>
      </w:r>
    </w:p>
    <w:p w:rsidR="00805B19" w:rsidRPr="00805B19" w:rsidRDefault="00805B19" w:rsidP="00805B19">
      <w:pPr>
        <w:numPr>
          <w:ilvl w:val="0"/>
          <w:numId w:val="2"/>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вооружение детей методами научного познания;</w:t>
      </w:r>
    </w:p>
    <w:p w:rsidR="00805B19" w:rsidRPr="00805B19" w:rsidRDefault="00805B19" w:rsidP="00805B19">
      <w:pPr>
        <w:numPr>
          <w:ilvl w:val="0"/>
          <w:numId w:val="2"/>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805B19" w:rsidRPr="00805B19" w:rsidRDefault="00805B19" w:rsidP="00805B19">
      <w:pPr>
        <w:numPr>
          <w:ilvl w:val="0"/>
          <w:numId w:val="2"/>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развитие навыков коллективной проектной деятельности и решение проблемных ситуаций, возникающих в процессе.</w:t>
      </w:r>
    </w:p>
    <w:p w:rsidR="00805B19" w:rsidRPr="00805B19" w:rsidRDefault="00805B19" w:rsidP="00805B19">
      <w:p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w:t>
      </w:r>
      <w:r w:rsidRPr="00805B19">
        <w:rPr>
          <w:rFonts w:ascii="Times New Roman" w:eastAsia="Times New Roman" w:hAnsi="Times New Roman" w:cs="Times New Roman"/>
          <w:b/>
          <w:bCs/>
          <w:color w:val="000000"/>
          <w:sz w:val="28"/>
          <w:szCs w:val="28"/>
          <w:lang w:eastAsia="ru-RU"/>
        </w:rPr>
        <w:t>Структура проектной деятельности  состоит из  следующих этапов:</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 Целеполагание</w:t>
      </w:r>
      <w:r w:rsidRPr="00805B19">
        <w:rPr>
          <w:rFonts w:ascii="Times New Roman" w:eastAsia="Times New Roman" w:hAnsi="Times New Roman" w:cs="Times New Roman"/>
          <w:color w:val="000000"/>
          <w:sz w:val="28"/>
          <w:szCs w:val="28"/>
          <w:lang w:eastAsia="ru-RU"/>
        </w:rPr>
        <w:t> </w:t>
      </w:r>
      <w:proofErr w:type="gramStart"/>
      <w:r w:rsidRPr="00805B19">
        <w:rPr>
          <w:rFonts w:ascii="Times New Roman" w:eastAsia="Times New Roman" w:hAnsi="Times New Roman" w:cs="Times New Roman"/>
          <w:color w:val="000000"/>
          <w:sz w:val="28"/>
          <w:szCs w:val="28"/>
          <w:lang w:eastAsia="ru-RU"/>
        </w:rPr>
        <w:t xml:space="preserve">( </w:t>
      </w:r>
      <w:proofErr w:type="gramEnd"/>
      <w:r w:rsidRPr="00805B19">
        <w:rPr>
          <w:rFonts w:ascii="Times New Roman" w:eastAsia="Times New Roman" w:hAnsi="Times New Roman" w:cs="Times New Roman"/>
          <w:color w:val="000000"/>
          <w:sz w:val="28"/>
          <w:szCs w:val="28"/>
          <w:lang w:eastAsia="ru-RU"/>
        </w:rPr>
        <w:t>поставить цель, проблему учащимся);</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Планирование</w:t>
      </w:r>
      <w:r w:rsidRPr="00805B19">
        <w:rPr>
          <w:rFonts w:ascii="Times New Roman" w:eastAsia="Times New Roman" w:hAnsi="Times New Roman" w:cs="Times New Roman"/>
          <w:color w:val="000000"/>
          <w:sz w:val="28"/>
          <w:szCs w:val="28"/>
          <w:lang w:eastAsia="ru-RU"/>
        </w:rPr>
        <w:t> (наметить этапы выполнения проекта);</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Создание проект</w:t>
      </w:r>
      <w:proofErr w:type="gramStart"/>
      <w:r w:rsidRPr="00805B19">
        <w:rPr>
          <w:rFonts w:ascii="Times New Roman" w:eastAsia="Times New Roman" w:hAnsi="Times New Roman" w:cs="Times New Roman"/>
          <w:b/>
          <w:bCs/>
          <w:color w:val="000000"/>
          <w:sz w:val="28"/>
          <w:szCs w:val="28"/>
          <w:lang w:eastAsia="ru-RU"/>
        </w:rPr>
        <w:t>а</w:t>
      </w:r>
      <w:r w:rsidRPr="00805B19">
        <w:rPr>
          <w:rFonts w:ascii="Times New Roman" w:eastAsia="Times New Roman" w:hAnsi="Times New Roman" w:cs="Times New Roman"/>
          <w:color w:val="000000"/>
          <w:sz w:val="28"/>
          <w:szCs w:val="28"/>
          <w:lang w:eastAsia="ru-RU"/>
        </w:rPr>
        <w:t>(</w:t>
      </w:r>
      <w:proofErr w:type="gramEnd"/>
      <w:r w:rsidRPr="00805B19">
        <w:rPr>
          <w:rFonts w:ascii="Times New Roman" w:eastAsia="Times New Roman" w:hAnsi="Times New Roman" w:cs="Times New Roman"/>
          <w:color w:val="000000"/>
          <w:sz w:val="28"/>
          <w:szCs w:val="28"/>
          <w:lang w:eastAsia="ru-RU"/>
        </w:rPr>
        <w:t>разграничить роли ребёнка и родителя в создании проекта);</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Контроль и коррекция результат</w:t>
      </w:r>
      <w:proofErr w:type="gramStart"/>
      <w:r w:rsidRPr="00805B19">
        <w:rPr>
          <w:rFonts w:ascii="Times New Roman" w:eastAsia="Times New Roman" w:hAnsi="Times New Roman" w:cs="Times New Roman"/>
          <w:b/>
          <w:bCs/>
          <w:color w:val="000000"/>
          <w:sz w:val="28"/>
          <w:szCs w:val="28"/>
          <w:lang w:eastAsia="ru-RU"/>
        </w:rPr>
        <w:t>а</w:t>
      </w:r>
      <w:r w:rsidRPr="00805B19">
        <w:rPr>
          <w:rFonts w:ascii="Times New Roman" w:eastAsia="Times New Roman" w:hAnsi="Times New Roman" w:cs="Times New Roman"/>
          <w:color w:val="000000"/>
          <w:sz w:val="28"/>
          <w:szCs w:val="28"/>
          <w:lang w:eastAsia="ru-RU"/>
        </w:rPr>
        <w:t>(</w:t>
      </w:r>
      <w:proofErr w:type="gramEnd"/>
      <w:r w:rsidRPr="00805B19">
        <w:rPr>
          <w:rFonts w:ascii="Times New Roman" w:eastAsia="Times New Roman" w:hAnsi="Times New Roman" w:cs="Times New Roman"/>
          <w:color w:val="000000"/>
          <w:sz w:val="28"/>
          <w:szCs w:val="28"/>
          <w:lang w:eastAsia="ru-RU"/>
        </w:rPr>
        <w:t>ученик должен уметь определить, что получилось у него, что не получилось и исправить недочёты)</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Презентация проект</w:t>
      </w:r>
      <w:proofErr w:type="gramStart"/>
      <w:r w:rsidRPr="00805B19">
        <w:rPr>
          <w:rFonts w:ascii="Times New Roman" w:eastAsia="Times New Roman" w:hAnsi="Times New Roman" w:cs="Times New Roman"/>
          <w:b/>
          <w:bCs/>
          <w:color w:val="000000"/>
          <w:sz w:val="28"/>
          <w:szCs w:val="28"/>
          <w:lang w:eastAsia="ru-RU"/>
        </w:rPr>
        <w:t>а(</w:t>
      </w:r>
      <w:proofErr w:type="gramEnd"/>
      <w:r w:rsidRPr="00805B19">
        <w:rPr>
          <w:rFonts w:ascii="Times New Roman" w:eastAsia="Times New Roman" w:hAnsi="Times New Roman" w:cs="Times New Roman"/>
          <w:b/>
          <w:bCs/>
          <w:color w:val="000000"/>
          <w:sz w:val="28"/>
          <w:szCs w:val="28"/>
          <w:lang w:eastAsia="ru-RU"/>
        </w:rPr>
        <w:t> </w:t>
      </w:r>
      <w:r w:rsidRPr="00805B19">
        <w:rPr>
          <w:rFonts w:ascii="Times New Roman" w:eastAsia="Times New Roman" w:hAnsi="Times New Roman" w:cs="Times New Roman"/>
          <w:color w:val="000000"/>
          <w:sz w:val="28"/>
          <w:szCs w:val="28"/>
          <w:lang w:eastAsia="ru-RU"/>
        </w:rPr>
        <w:t>выступление с готовым продуктом);</w:t>
      </w:r>
    </w:p>
    <w:p w:rsidR="00805B19" w:rsidRPr="00805B19" w:rsidRDefault="00805B19" w:rsidP="00805B19">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Рефлекси</w:t>
      </w:r>
      <w:proofErr w:type="gramStart"/>
      <w:r w:rsidRPr="00805B19">
        <w:rPr>
          <w:rFonts w:ascii="Times New Roman" w:eastAsia="Times New Roman" w:hAnsi="Times New Roman" w:cs="Times New Roman"/>
          <w:b/>
          <w:bCs/>
          <w:color w:val="000000"/>
          <w:sz w:val="28"/>
          <w:szCs w:val="28"/>
          <w:lang w:eastAsia="ru-RU"/>
        </w:rPr>
        <w:t>я(</w:t>
      </w:r>
      <w:proofErr w:type="gramEnd"/>
      <w:r w:rsidRPr="00805B19">
        <w:rPr>
          <w:rFonts w:ascii="Times New Roman" w:eastAsia="Times New Roman" w:hAnsi="Times New Roman" w:cs="Times New Roman"/>
          <w:color w:val="000000"/>
          <w:sz w:val="28"/>
          <w:szCs w:val="28"/>
          <w:lang w:eastAsia="ru-RU"/>
        </w:rPr>
        <w:t xml:space="preserve">хорошо, когда ученики </w:t>
      </w:r>
      <w:proofErr w:type="spellStart"/>
      <w:r w:rsidRPr="00805B19">
        <w:rPr>
          <w:rFonts w:ascii="Times New Roman" w:eastAsia="Times New Roman" w:hAnsi="Times New Roman" w:cs="Times New Roman"/>
          <w:color w:val="000000"/>
          <w:sz w:val="28"/>
          <w:szCs w:val="28"/>
          <w:lang w:eastAsia="ru-RU"/>
        </w:rPr>
        <w:t>проговаривают,что</w:t>
      </w:r>
      <w:proofErr w:type="spellEnd"/>
      <w:r w:rsidRPr="00805B19">
        <w:rPr>
          <w:rFonts w:ascii="Times New Roman" w:eastAsia="Times New Roman" w:hAnsi="Times New Roman" w:cs="Times New Roman"/>
          <w:color w:val="000000"/>
          <w:sz w:val="28"/>
          <w:szCs w:val="28"/>
          <w:lang w:eastAsia="ru-RU"/>
        </w:rPr>
        <w:t xml:space="preserve"> они увидели, узнали, запомнили. </w:t>
      </w:r>
      <w:proofErr w:type="gramStart"/>
      <w:r w:rsidRPr="00805B19">
        <w:rPr>
          <w:rFonts w:ascii="Times New Roman" w:eastAsia="Times New Roman" w:hAnsi="Times New Roman" w:cs="Times New Roman"/>
          <w:color w:val="000000"/>
          <w:sz w:val="28"/>
          <w:szCs w:val="28"/>
          <w:lang w:eastAsia="ru-RU"/>
        </w:rPr>
        <w:t>Можно провести чаепитие в конце конференции проектов)</w:t>
      </w:r>
      <w:proofErr w:type="gramEnd"/>
    </w:p>
    <w:p w:rsidR="00805B19" w:rsidRPr="00805B19" w:rsidRDefault="00805B19" w:rsidP="00805B1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u w:val="single"/>
          <w:lang w:eastAsia="ru-RU"/>
        </w:rPr>
        <w:t>1 этап – подготовительный.</w:t>
      </w:r>
    </w:p>
    <w:p w:rsidR="00805B19" w:rsidRPr="00805B19" w:rsidRDefault="00805B19" w:rsidP="00805B1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i/>
          <w:iCs/>
          <w:color w:val="000000"/>
          <w:sz w:val="28"/>
          <w:szCs w:val="28"/>
          <w:lang w:eastAsia="ru-RU"/>
        </w:rPr>
        <w:t>2 этап – технологический.</w:t>
      </w:r>
    </w:p>
    <w:p w:rsidR="00805B19" w:rsidRPr="00805B19" w:rsidRDefault="00805B19" w:rsidP="00805B1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3 этап – заключительный.</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u w:val="single"/>
          <w:lang w:eastAsia="ru-RU"/>
        </w:rPr>
        <w:t>Первый этап (подготовительный)</w:t>
      </w:r>
      <w:r w:rsidRPr="00805B19">
        <w:rPr>
          <w:rFonts w:ascii="Times New Roman" w:eastAsia="Times New Roman" w:hAnsi="Times New Roman" w:cs="Times New Roman"/>
          <w:color w:val="000000"/>
          <w:sz w:val="28"/>
          <w:szCs w:val="28"/>
          <w:lang w:eastAsia="ru-RU"/>
        </w:rPr>
        <w:t>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805B19">
        <w:rPr>
          <w:rFonts w:ascii="Times New Roman" w:eastAsia="Times New Roman" w:hAnsi="Times New Roman" w:cs="Times New Roman"/>
          <w:color w:val="000000"/>
          <w:sz w:val="28"/>
          <w:szCs w:val="28"/>
          <w:shd w:val="clear" w:color="auto" w:fill="FFFFFF"/>
          <w:lang w:eastAsia="ru-RU"/>
        </w:rPr>
        <w:t> </w:t>
      </w:r>
      <w:r w:rsidRPr="00805B19">
        <w:rPr>
          <w:rFonts w:ascii="Times New Roman" w:eastAsia="Times New Roman" w:hAnsi="Times New Roman" w:cs="Times New Roman"/>
          <w:color w:val="000000"/>
          <w:sz w:val="28"/>
          <w:szCs w:val="28"/>
          <w:lang w:eastAsia="ru-RU"/>
        </w:rPr>
        <w:t>им важность и значимость их деятельности,  вселить  </w:t>
      </w:r>
      <w:proofErr w:type="gramStart"/>
      <w:r w:rsidRPr="00805B19">
        <w:rPr>
          <w:rFonts w:ascii="Times New Roman" w:eastAsia="Times New Roman" w:hAnsi="Times New Roman" w:cs="Times New Roman"/>
          <w:color w:val="000000"/>
          <w:sz w:val="28"/>
          <w:szCs w:val="28"/>
          <w:lang w:eastAsia="ru-RU"/>
        </w:rPr>
        <w:t>уверенность в себя</w:t>
      </w:r>
      <w:proofErr w:type="gramEnd"/>
      <w:r w:rsidRPr="00805B19">
        <w:rPr>
          <w:rFonts w:ascii="Times New Roman" w:eastAsia="Times New Roman" w:hAnsi="Times New Roman" w:cs="Times New Roman"/>
          <w:color w:val="000000"/>
          <w:sz w:val="28"/>
          <w:szCs w:val="28"/>
          <w:lang w:eastAsia="ru-RU"/>
        </w:rPr>
        <w:t xml:space="preserve"> и свои силы.</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Существуют различные виды исследования, которые могут классифицироваться по следующим принципам:</w:t>
      </w:r>
    </w:p>
    <w:p w:rsidR="00805B19" w:rsidRPr="00805B19" w:rsidRDefault="00805B19" w:rsidP="00805B19">
      <w:pPr>
        <w:numPr>
          <w:ilvl w:val="0"/>
          <w:numId w:val="4"/>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lastRenderedPageBreak/>
        <w:t>по количеству детей;</w:t>
      </w:r>
    </w:p>
    <w:p w:rsidR="00805B19" w:rsidRPr="00805B19" w:rsidRDefault="00805B19" w:rsidP="00805B19">
      <w:pPr>
        <w:numPr>
          <w:ilvl w:val="0"/>
          <w:numId w:val="4"/>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по времени проведения проекта;</w:t>
      </w:r>
    </w:p>
    <w:p w:rsidR="00805B19" w:rsidRPr="00805B19" w:rsidRDefault="00805B19" w:rsidP="00805B19">
      <w:pPr>
        <w:numPr>
          <w:ilvl w:val="0"/>
          <w:numId w:val="4"/>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по месту проведения;</w:t>
      </w:r>
    </w:p>
    <w:p w:rsidR="00805B19" w:rsidRPr="00805B19" w:rsidRDefault="00805B19" w:rsidP="00805B19">
      <w:pPr>
        <w:numPr>
          <w:ilvl w:val="0"/>
          <w:numId w:val="4"/>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по теме.</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i/>
          <w:iCs/>
          <w:color w:val="000000"/>
          <w:sz w:val="28"/>
          <w:szCs w:val="28"/>
          <w:lang w:eastAsia="ru-RU"/>
        </w:rPr>
        <w:t>На втором этапе (технологическом)</w:t>
      </w:r>
      <w:r w:rsidRPr="00805B19">
        <w:rPr>
          <w:rFonts w:ascii="Times New Roman" w:eastAsia="Times New Roman" w:hAnsi="Times New Roman" w:cs="Times New Roman"/>
          <w:color w:val="000000"/>
          <w:sz w:val="28"/>
          <w:szCs w:val="28"/>
          <w:lang w:eastAsia="ru-RU"/>
        </w:rPr>
        <w:t>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На третьем этапе (заключительном)</w:t>
      </w:r>
      <w:r w:rsidRPr="00805B19">
        <w:rPr>
          <w:rFonts w:ascii="Times New Roman" w:eastAsia="Times New Roman" w:hAnsi="Times New Roman" w:cs="Times New Roman"/>
          <w:color w:val="000000"/>
          <w:sz w:val="28"/>
          <w:szCs w:val="28"/>
          <w:lang w:eastAsia="ru-RU"/>
        </w:rPr>
        <w:t>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805B19">
        <w:rPr>
          <w:rFonts w:ascii="Times New Roman" w:eastAsia="Times New Roman" w:hAnsi="Times New Roman" w:cs="Times New Roman"/>
          <w:color w:val="000000"/>
          <w:sz w:val="28"/>
          <w:szCs w:val="28"/>
          <w:lang w:eastAsia="ru-RU"/>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805B19" w:rsidRPr="00805B19" w:rsidRDefault="00805B19" w:rsidP="00805B1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Существующие типы проектов:</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Практико-ориентированный проек</w:t>
      </w:r>
      <w:proofErr w:type="gramStart"/>
      <w:r w:rsidRPr="00805B19">
        <w:rPr>
          <w:rFonts w:ascii="Times New Roman" w:eastAsia="Times New Roman" w:hAnsi="Times New Roman" w:cs="Times New Roman"/>
          <w:color w:val="000000"/>
          <w:sz w:val="28"/>
          <w:szCs w:val="28"/>
          <w:lang w:eastAsia="ru-RU"/>
        </w:rPr>
        <w:t>т(</w:t>
      </w:r>
      <w:proofErr w:type="gramEnd"/>
      <w:r w:rsidRPr="00805B19">
        <w:rPr>
          <w:rFonts w:ascii="Times New Roman" w:eastAsia="Times New Roman" w:hAnsi="Times New Roman" w:cs="Times New Roman"/>
          <w:color w:val="000000"/>
          <w:sz w:val="28"/>
          <w:szCs w:val="28"/>
          <w:lang w:eastAsia="ru-RU"/>
        </w:rPr>
        <w:t xml:space="preserve"> решение практических задач, проведение исследований);</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Учебный проек</w:t>
      </w:r>
      <w:proofErr w:type="gramStart"/>
      <w:r w:rsidRPr="00805B19">
        <w:rPr>
          <w:rFonts w:ascii="Times New Roman" w:eastAsia="Times New Roman" w:hAnsi="Times New Roman" w:cs="Times New Roman"/>
          <w:color w:val="000000"/>
          <w:sz w:val="28"/>
          <w:szCs w:val="28"/>
          <w:lang w:eastAsia="ru-RU"/>
        </w:rPr>
        <w:t>т(</w:t>
      </w:r>
      <w:proofErr w:type="gramEnd"/>
      <w:r w:rsidRPr="00805B19">
        <w:rPr>
          <w:rFonts w:ascii="Times New Roman" w:eastAsia="Times New Roman" w:hAnsi="Times New Roman" w:cs="Times New Roman"/>
          <w:color w:val="000000"/>
          <w:sz w:val="28"/>
          <w:szCs w:val="28"/>
          <w:lang w:eastAsia="ru-RU"/>
        </w:rPr>
        <w:t>воспроизведение каких-либо этапов исследования биологических объектов)</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Творческий проек</w:t>
      </w:r>
      <w:proofErr w:type="gramStart"/>
      <w:r w:rsidRPr="00805B19">
        <w:rPr>
          <w:rFonts w:ascii="Times New Roman" w:eastAsia="Times New Roman" w:hAnsi="Times New Roman" w:cs="Times New Roman"/>
          <w:color w:val="000000"/>
          <w:sz w:val="28"/>
          <w:szCs w:val="28"/>
          <w:lang w:eastAsia="ru-RU"/>
        </w:rPr>
        <w:t>т(</w:t>
      </w:r>
      <w:proofErr w:type="gramEnd"/>
      <w:r w:rsidRPr="00805B19">
        <w:rPr>
          <w:rFonts w:ascii="Times New Roman" w:eastAsia="Times New Roman" w:hAnsi="Times New Roman" w:cs="Times New Roman"/>
          <w:color w:val="000000"/>
          <w:sz w:val="28"/>
          <w:szCs w:val="28"/>
          <w:lang w:eastAsia="ru-RU"/>
        </w:rPr>
        <w:t xml:space="preserve"> проявление и развитие художественных, </w:t>
      </w:r>
      <w:proofErr w:type="spellStart"/>
      <w:r w:rsidRPr="00805B19">
        <w:rPr>
          <w:rFonts w:ascii="Times New Roman" w:eastAsia="Times New Roman" w:hAnsi="Times New Roman" w:cs="Times New Roman"/>
          <w:color w:val="000000"/>
          <w:sz w:val="28"/>
          <w:szCs w:val="28"/>
          <w:lang w:eastAsia="ru-RU"/>
        </w:rPr>
        <w:t>музыкальных,сценических</w:t>
      </w:r>
      <w:proofErr w:type="spellEnd"/>
      <w:r w:rsidRPr="00805B19">
        <w:rPr>
          <w:rFonts w:ascii="Times New Roman" w:eastAsia="Times New Roman" w:hAnsi="Times New Roman" w:cs="Times New Roman"/>
          <w:color w:val="000000"/>
          <w:sz w:val="28"/>
          <w:szCs w:val="28"/>
          <w:lang w:eastAsia="ru-RU"/>
        </w:rPr>
        <w:t xml:space="preserve"> талантов)</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Игровые проект</w:t>
      </w:r>
      <w:proofErr w:type="gramStart"/>
      <w:r w:rsidRPr="00805B19">
        <w:rPr>
          <w:rFonts w:ascii="Times New Roman" w:eastAsia="Times New Roman" w:hAnsi="Times New Roman" w:cs="Times New Roman"/>
          <w:color w:val="000000"/>
          <w:sz w:val="28"/>
          <w:szCs w:val="28"/>
          <w:lang w:eastAsia="ru-RU"/>
        </w:rPr>
        <w:t>ы(</w:t>
      </w:r>
      <w:proofErr w:type="gramEnd"/>
      <w:r w:rsidRPr="00805B19">
        <w:rPr>
          <w:rFonts w:ascii="Times New Roman" w:eastAsia="Times New Roman" w:hAnsi="Times New Roman" w:cs="Times New Roman"/>
          <w:color w:val="000000"/>
          <w:sz w:val="28"/>
          <w:szCs w:val="28"/>
          <w:lang w:eastAsia="ru-RU"/>
        </w:rPr>
        <w:t xml:space="preserve"> организация мероприятия- игры, состязания, викторины, экскурсии);</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Информационный проек</w:t>
      </w:r>
      <w:proofErr w:type="gramStart"/>
      <w:r w:rsidRPr="00805B19">
        <w:rPr>
          <w:rFonts w:ascii="Times New Roman" w:eastAsia="Times New Roman" w:hAnsi="Times New Roman" w:cs="Times New Roman"/>
          <w:color w:val="000000"/>
          <w:sz w:val="28"/>
          <w:szCs w:val="28"/>
          <w:lang w:eastAsia="ru-RU"/>
        </w:rPr>
        <w:t>т(</w:t>
      </w:r>
      <w:proofErr w:type="gramEnd"/>
      <w:r w:rsidRPr="00805B19">
        <w:rPr>
          <w:rFonts w:ascii="Times New Roman" w:eastAsia="Times New Roman" w:hAnsi="Times New Roman" w:cs="Times New Roman"/>
          <w:color w:val="000000"/>
          <w:sz w:val="28"/>
          <w:szCs w:val="28"/>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805B19">
        <w:rPr>
          <w:rFonts w:ascii="Times New Roman" w:eastAsia="Times New Roman" w:hAnsi="Times New Roman" w:cs="Times New Roman"/>
          <w:color w:val="000000"/>
          <w:sz w:val="28"/>
          <w:szCs w:val="28"/>
          <w:lang w:eastAsia="ru-RU"/>
        </w:rPr>
        <w:t>-р</w:t>
      </w:r>
      <w:proofErr w:type="gramEnd"/>
      <w:r w:rsidRPr="00805B19">
        <w:rPr>
          <w:rFonts w:ascii="Times New Roman" w:eastAsia="Times New Roman" w:hAnsi="Times New Roman" w:cs="Times New Roman"/>
          <w:color w:val="000000"/>
          <w:sz w:val="28"/>
          <w:szCs w:val="28"/>
          <w:lang w:eastAsia="ru-RU"/>
        </w:rPr>
        <w:t>еферат);</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Социальные проект</w:t>
      </w:r>
      <w:proofErr w:type="gramStart"/>
      <w:r w:rsidRPr="00805B19">
        <w:rPr>
          <w:rFonts w:ascii="Times New Roman" w:eastAsia="Times New Roman" w:hAnsi="Times New Roman" w:cs="Times New Roman"/>
          <w:color w:val="000000"/>
          <w:sz w:val="28"/>
          <w:szCs w:val="28"/>
          <w:lang w:eastAsia="ru-RU"/>
        </w:rPr>
        <w:t>ы(</w:t>
      </w:r>
      <w:proofErr w:type="gramEnd"/>
      <w:r w:rsidRPr="00805B19">
        <w:rPr>
          <w:rFonts w:ascii="Times New Roman" w:eastAsia="Times New Roman" w:hAnsi="Times New Roman" w:cs="Times New Roman"/>
          <w:color w:val="000000"/>
          <w:sz w:val="28"/>
          <w:szCs w:val="28"/>
          <w:lang w:eastAsia="ru-RU"/>
        </w:rPr>
        <w:t xml:space="preserve"> помощь  социально незащищённым членам общества-концерт для ветеранов, игрушки, </w:t>
      </w:r>
      <w:proofErr w:type="spellStart"/>
      <w:r w:rsidRPr="00805B19">
        <w:rPr>
          <w:rFonts w:ascii="Times New Roman" w:eastAsia="Times New Roman" w:hAnsi="Times New Roman" w:cs="Times New Roman"/>
          <w:color w:val="000000"/>
          <w:sz w:val="28"/>
          <w:szCs w:val="28"/>
          <w:lang w:eastAsia="ru-RU"/>
        </w:rPr>
        <w:t>поделки,плакаты</w:t>
      </w:r>
      <w:proofErr w:type="spellEnd"/>
      <w:r w:rsidRPr="00805B19">
        <w:rPr>
          <w:rFonts w:ascii="Times New Roman" w:eastAsia="Times New Roman" w:hAnsi="Times New Roman" w:cs="Times New Roman"/>
          <w:color w:val="000000"/>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ФОРМЫ ПРОЕКТНОЙ ДЕЯТЕЛЬНОСТИ</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***Игра;</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w:t>
      </w:r>
      <w:proofErr w:type="spellStart"/>
      <w:r w:rsidRPr="00805B19">
        <w:rPr>
          <w:rFonts w:ascii="Times New Roman" w:eastAsia="Times New Roman" w:hAnsi="Times New Roman" w:cs="Times New Roman"/>
          <w:color w:val="000000"/>
          <w:sz w:val="28"/>
          <w:szCs w:val="28"/>
          <w:lang w:eastAsia="ru-RU"/>
        </w:rPr>
        <w:t>Минипроект</w:t>
      </w:r>
      <w:proofErr w:type="spell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***Экскурсия;</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***Наблюдение;</w:t>
      </w:r>
    </w:p>
    <w:p w:rsidR="00805B19" w:rsidRPr="00805B19" w:rsidRDefault="00805B19" w:rsidP="00805B19">
      <w:pPr>
        <w:numPr>
          <w:ilvl w:val="0"/>
          <w:numId w:val="5"/>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***Социальная акция.</w:t>
      </w:r>
    </w:p>
    <w:p w:rsidR="00805B19" w:rsidRPr="00805B19" w:rsidRDefault="00805B19" w:rsidP="00805B1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lastRenderedPageBreak/>
        <w:t>По количеству участников проекты могут быть:</w:t>
      </w:r>
    </w:p>
    <w:p w:rsidR="00805B19" w:rsidRPr="00805B19" w:rsidRDefault="00805B19" w:rsidP="00805B19">
      <w:pPr>
        <w:numPr>
          <w:ilvl w:val="0"/>
          <w:numId w:val="6"/>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личностные;</w:t>
      </w:r>
    </w:p>
    <w:p w:rsidR="00805B19" w:rsidRPr="00805B19" w:rsidRDefault="00805B19" w:rsidP="00805B19">
      <w:pPr>
        <w:numPr>
          <w:ilvl w:val="0"/>
          <w:numId w:val="7"/>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парные;</w:t>
      </w:r>
    </w:p>
    <w:p w:rsidR="00805B19" w:rsidRPr="00805B19" w:rsidRDefault="00805B19" w:rsidP="00805B19">
      <w:pPr>
        <w:numPr>
          <w:ilvl w:val="0"/>
          <w:numId w:val="7"/>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групповые.</w:t>
      </w:r>
    </w:p>
    <w:p w:rsidR="00805B19" w:rsidRPr="00805B19" w:rsidRDefault="00805B19" w:rsidP="00805B1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w:t>
      </w:r>
      <w:r w:rsidRPr="00805B19">
        <w:rPr>
          <w:rFonts w:ascii="Times New Roman" w:eastAsia="Times New Roman" w:hAnsi="Times New Roman" w:cs="Times New Roman"/>
          <w:b/>
          <w:bCs/>
          <w:color w:val="000000"/>
          <w:sz w:val="28"/>
          <w:szCs w:val="28"/>
          <w:lang w:eastAsia="ru-RU"/>
        </w:rPr>
        <w:t>По продолжительности проведения проекты могут быть:</w:t>
      </w:r>
    </w:p>
    <w:p w:rsidR="00805B19" w:rsidRPr="00805B19" w:rsidRDefault="00805B19" w:rsidP="00805B19">
      <w:pPr>
        <w:numPr>
          <w:ilvl w:val="0"/>
          <w:numId w:val="8"/>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краткосрочные;</w:t>
      </w:r>
    </w:p>
    <w:p w:rsidR="00805B19" w:rsidRPr="00805B19" w:rsidRDefault="00805B19" w:rsidP="00805B19">
      <w:pPr>
        <w:numPr>
          <w:ilvl w:val="0"/>
          <w:numId w:val="8"/>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средней продолжительности;</w:t>
      </w:r>
    </w:p>
    <w:p w:rsidR="00805B19" w:rsidRPr="00805B19" w:rsidRDefault="00805B19" w:rsidP="00805B19">
      <w:pPr>
        <w:numPr>
          <w:ilvl w:val="0"/>
          <w:numId w:val="8"/>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долгосрочные.</w:t>
      </w:r>
    </w:p>
    <w:p w:rsidR="00805B19" w:rsidRPr="00805B19" w:rsidRDefault="00805B19" w:rsidP="00805B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Стадии работы над проектом:</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Проблемы → проектирование → поиск информации → продукт → презентация → портфолио.</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Портфолио – это папка, в которой собраны рабочие материалы проекта (черновики, результаты исследования, рисунки, фотографии и т.п.).</w:t>
      </w:r>
    </w:p>
    <w:p w:rsidR="00805B19" w:rsidRPr="00805B19" w:rsidRDefault="00805B19" w:rsidP="00805B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b/>
          <w:bCs/>
          <w:color w:val="000000"/>
          <w:sz w:val="28"/>
          <w:szCs w:val="28"/>
          <w:lang w:eastAsia="ru-RU"/>
        </w:rPr>
        <w:t xml:space="preserve">Защита проектов происходит </w:t>
      </w:r>
      <w:proofErr w:type="gramStart"/>
      <w:r w:rsidRPr="00805B19">
        <w:rPr>
          <w:rFonts w:ascii="Times New Roman" w:eastAsia="Times New Roman" w:hAnsi="Times New Roman" w:cs="Times New Roman"/>
          <w:b/>
          <w:bCs/>
          <w:color w:val="000000"/>
          <w:sz w:val="28"/>
          <w:szCs w:val="28"/>
          <w:lang w:eastAsia="ru-RU"/>
        </w:rPr>
        <w:t>на</w:t>
      </w:r>
      <w:proofErr w:type="gramEnd"/>
      <w:r w:rsidRPr="00805B19">
        <w:rPr>
          <w:rFonts w:ascii="Times New Roman" w:eastAsia="Times New Roman" w:hAnsi="Times New Roman" w:cs="Times New Roman"/>
          <w:b/>
          <w:bCs/>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конкурсах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отчетах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выставках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конференциях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праздниках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proofErr w:type="gramStart"/>
      <w:r w:rsidRPr="00805B19">
        <w:rPr>
          <w:rFonts w:ascii="Times New Roman" w:eastAsia="Times New Roman" w:hAnsi="Times New Roman" w:cs="Times New Roman"/>
          <w:color w:val="000000"/>
          <w:sz w:val="28"/>
          <w:szCs w:val="28"/>
          <w:lang w:eastAsia="ru-RU"/>
        </w:rPr>
        <w:t>акциях</w:t>
      </w:r>
      <w:proofErr w:type="gramEnd"/>
      <w:r w:rsidRPr="00805B19">
        <w:rPr>
          <w:rFonts w:ascii="Times New Roman" w:eastAsia="Times New Roman" w:hAnsi="Times New Roman" w:cs="Times New Roman"/>
          <w:color w:val="000000"/>
          <w:sz w:val="28"/>
          <w:szCs w:val="28"/>
          <w:lang w:eastAsia="ru-RU"/>
        </w:rPr>
        <w:t>.</w:t>
      </w:r>
    </w:p>
    <w:p w:rsidR="00805B19" w:rsidRPr="00805B19" w:rsidRDefault="00805B19" w:rsidP="00805B19">
      <w:pPr>
        <w:numPr>
          <w:ilvl w:val="0"/>
          <w:numId w:val="9"/>
        </w:numPr>
        <w:shd w:val="clear" w:color="auto" w:fill="FFFFFF"/>
        <w:spacing w:after="0" w:line="240" w:lineRule="auto"/>
        <w:ind w:left="-568" w:firstLine="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На заключительном, рефлексивно-оценочном этапе работы над проектом проводится научная конференция для учащихся. Метод проектов</w:t>
      </w:r>
      <w:proofErr w:type="gramStart"/>
      <w:r w:rsidRPr="00805B19">
        <w:rPr>
          <w:rFonts w:ascii="Times New Roman" w:eastAsia="Times New Roman" w:hAnsi="Times New Roman" w:cs="Times New Roman"/>
          <w:color w:val="000000"/>
          <w:sz w:val="28"/>
          <w:szCs w:val="28"/>
          <w:lang w:eastAsia="ru-RU"/>
        </w:rPr>
        <w:t xml:space="preserve"> ,</w:t>
      </w:r>
      <w:proofErr w:type="gramEnd"/>
      <w:r w:rsidRPr="00805B19">
        <w:rPr>
          <w:rFonts w:ascii="Times New Roman" w:eastAsia="Times New Roman" w:hAnsi="Times New Roman" w:cs="Times New Roman"/>
          <w:color w:val="000000"/>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805B19">
        <w:rPr>
          <w:rFonts w:ascii="Times New Roman" w:eastAsia="Times New Roman" w:hAnsi="Times New Roman" w:cs="Times New Roman"/>
          <w:color w:val="000000"/>
          <w:sz w:val="28"/>
          <w:szCs w:val="28"/>
          <w:lang w:eastAsia="ru-RU"/>
        </w:rPr>
        <w:t>деятельностному</w:t>
      </w:r>
      <w:proofErr w:type="spellEnd"/>
      <w:r w:rsidRPr="00805B19">
        <w:rPr>
          <w:rFonts w:ascii="Times New Roman" w:eastAsia="Times New Roman" w:hAnsi="Times New Roman" w:cs="Times New Roman"/>
          <w:color w:val="000000"/>
          <w:sz w:val="28"/>
          <w:szCs w:val="28"/>
          <w:lang w:eastAsia="ru-RU"/>
        </w:rPr>
        <w:t xml:space="preserve">, </w:t>
      </w:r>
      <w:proofErr w:type="spellStart"/>
      <w:r w:rsidRPr="00805B19">
        <w:rPr>
          <w:rFonts w:ascii="Times New Roman" w:eastAsia="Times New Roman" w:hAnsi="Times New Roman" w:cs="Times New Roman"/>
          <w:color w:val="000000"/>
          <w:sz w:val="28"/>
          <w:szCs w:val="28"/>
          <w:lang w:eastAsia="ru-RU"/>
        </w:rPr>
        <w:t>компетентностному</w:t>
      </w:r>
      <w:proofErr w:type="spellEnd"/>
      <w:r w:rsidRPr="00805B19">
        <w:rPr>
          <w:rFonts w:ascii="Times New Roman" w:eastAsia="Times New Roman" w:hAnsi="Times New Roman" w:cs="Times New Roman"/>
          <w:color w:val="000000"/>
          <w:sz w:val="28"/>
          <w:szCs w:val="28"/>
          <w:lang w:eastAsia="ru-RU"/>
        </w:rPr>
        <w:t xml:space="preserve"> и личностно-ориентированному подходам к обучению, воспитанию и развитию школьников.</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w:t>
      </w:r>
      <w:r w:rsidRPr="00805B19">
        <w:rPr>
          <w:rFonts w:ascii="Times New Roman" w:eastAsia="Times New Roman" w:hAnsi="Times New Roman" w:cs="Times New Roman"/>
          <w:color w:val="000000"/>
          <w:sz w:val="28"/>
          <w:szCs w:val="28"/>
          <w:shd w:val="clear" w:color="auto" w:fill="FFFFFF"/>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r w:rsidRPr="00805B19">
        <w:rPr>
          <w:rFonts w:ascii="Times New Roman" w:eastAsia="Times New Roman" w:hAnsi="Times New Roman" w:cs="Times New Roman"/>
          <w:color w:val="000000"/>
          <w:sz w:val="28"/>
          <w:szCs w:val="28"/>
          <w:shd w:val="clear" w:color="auto" w:fill="FFFFFF"/>
          <w:lang w:eastAsia="ru-RU"/>
        </w:rPr>
        <w:t>Реализация проектов  на базе  информационных технологий многогранна, эффективна, неисчерпаема и нацелена на долговременную перспективу.  Основная школа будущего  - это школа проектов.</w:t>
      </w: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p>
    <w:p w:rsid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shd w:val="clear" w:color="auto" w:fill="FFFFFF"/>
          <w:lang w:eastAsia="ru-RU"/>
        </w:rPr>
      </w:pP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p>
    <w:p w:rsidR="00805B19" w:rsidRPr="00805B19" w:rsidRDefault="00805B19" w:rsidP="00805B19">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ИСПОЛЬЗОВАННАЯ ЛИТЕРАТУРА:</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1.Федеральный государственный образовательный  стандарт НОО, М 2011г</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lastRenderedPageBreak/>
        <w:t xml:space="preserve">                               2.Громова Л.А. «Организация проектной и исследовательской деятельности                                                          младших школьников как условие реализации ООП ОУ </w:t>
      </w:r>
      <w:proofErr w:type="gramStart"/>
      <w:r w:rsidRPr="00805B19">
        <w:rPr>
          <w:rFonts w:ascii="Times New Roman" w:eastAsia="Times New Roman" w:hAnsi="Times New Roman" w:cs="Times New Roman"/>
          <w:color w:val="000000"/>
          <w:sz w:val="28"/>
          <w:szCs w:val="28"/>
          <w:lang w:eastAsia="ru-RU"/>
        </w:rPr>
        <w:t>в</w:t>
      </w:r>
      <w:proofErr w:type="gramEnd"/>
      <w:r w:rsidRPr="00805B19">
        <w:rPr>
          <w:rFonts w:ascii="Times New Roman" w:eastAsia="Times New Roman" w:hAnsi="Times New Roman" w:cs="Times New Roman"/>
          <w:color w:val="000000"/>
          <w:sz w:val="28"/>
          <w:szCs w:val="28"/>
          <w:lang w:eastAsia="ru-RU"/>
        </w:rPr>
        <w:t xml:space="preserve"> рамка</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3.ПоливановаК.Н. «Проектная деятельность школьников»     Просвещение,2008                                                                                                                        4                                       4.  Тарасова Т.И.. Журнал «Начальная школа»№ 10, 2012г,    </w:t>
      </w:r>
    </w:p>
    <w:p w:rsidR="00805B19" w:rsidRPr="00805B19" w:rsidRDefault="00805B19" w:rsidP="00805B19">
      <w:pPr>
        <w:shd w:val="clear" w:color="auto" w:fill="FFFFFF"/>
        <w:spacing w:after="0" w:line="240" w:lineRule="auto"/>
        <w:ind w:left="1140"/>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xml:space="preserve">             5Павлова М.Б. и др. Метод проектов в технологическом образовании школьников./ Под ред. </w:t>
      </w:r>
      <w:proofErr w:type="spellStart"/>
      <w:r w:rsidRPr="00805B19">
        <w:rPr>
          <w:rFonts w:ascii="Times New Roman" w:eastAsia="Times New Roman" w:hAnsi="Times New Roman" w:cs="Times New Roman"/>
          <w:color w:val="000000"/>
          <w:sz w:val="28"/>
          <w:szCs w:val="28"/>
          <w:lang w:eastAsia="ru-RU"/>
        </w:rPr>
        <w:t>И.А.Сасовой</w:t>
      </w:r>
      <w:proofErr w:type="spellEnd"/>
      <w:r w:rsidRPr="00805B19">
        <w:rPr>
          <w:rFonts w:ascii="Times New Roman" w:eastAsia="Times New Roman" w:hAnsi="Times New Roman" w:cs="Times New Roman"/>
          <w:color w:val="000000"/>
          <w:sz w:val="28"/>
          <w:szCs w:val="28"/>
          <w:lang w:eastAsia="ru-RU"/>
        </w:rPr>
        <w:t xml:space="preserve">. – М.: </w:t>
      </w:r>
      <w:proofErr w:type="spellStart"/>
      <w:r w:rsidRPr="00805B19">
        <w:rPr>
          <w:rFonts w:ascii="Times New Roman" w:eastAsia="Times New Roman" w:hAnsi="Times New Roman" w:cs="Times New Roman"/>
          <w:color w:val="000000"/>
          <w:sz w:val="28"/>
          <w:szCs w:val="28"/>
          <w:lang w:eastAsia="ru-RU"/>
        </w:rPr>
        <w:t>Вентана-Графф</w:t>
      </w:r>
      <w:proofErr w:type="spellEnd"/>
      <w:r w:rsidRPr="00805B19">
        <w:rPr>
          <w:rFonts w:ascii="Times New Roman" w:eastAsia="Times New Roman" w:hAnsi="Times New Roman" w:cs="Times New Roman"/>
          <w:color w:val="000000"/>
          <w:sz w:val="28"/>
          <w:szCs w:val="28"/>
          <w:lang w:eastAsia="ru-RU"/>
        </w:rPr>
        <w:t>, 2003.</w:t>
      </w:r>
    </w:p>
    <w:p w:rsidR="00805B19" w:rsidRPr="00805B19" w:rsidRDefault="00805B19" w:rsidP="00805B1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805B19">
        <w:rPr>
          <w:rFonts w:ascii="Times New Roman" w:eastAsia="Times New Roman" w:hAnsi="Times New Roman" w:cs="Times New Roman"/>
          <w:color w:val="000000"/>
          <w:sz w:val="28"/>
          <w:szCs w:val="28"/>
          <w:lang w:eastAsia="ru-RU"/>
        </w:rPr>
        <w:t> </w:t>
      </w:r>
    </w:p>
    <w:p w:rsidR="004D14B8" w:rsidRPr="00805B19" w:rsidRDefault="004D14B8">
      <w:pPr>
        <w:rPr>
          <w:rFonts w:ascii="Times New Roman" w:hAnsi="Times New Roman" w:cs="Times New Roman"/>
          <w:sz w:val="28"/>
          <w:szCs w:val="28"/>
        </w:rPr>
      </w:pPr>
    </w:p>
    <w:sectPr w:rsidR="004D14B8" w:rsidRPr="00805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739"/>
    <w:multiLevelType w:val="multilevel"/>
    <w:tmpl w:val="403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E806E0"/>
    <w:multiLevelType w:val="multilevel"/>
    <w:tmpl w:val="C51EB504"/>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404957"/>
    <w:multiLevelType w:val="multilevel"/>
    <w:tmpl w:val="8DB8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BA3E3F"/>
    <w:multiLevelType w:val="multilevel"/>
    <w:tmpl w:val="619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37A1A"/>
    <w:multiLevelType w:val="multilevel"/>
    <w:tmpl w:val="130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FD2533"/>
    <w:multiLevelType w:val="multilevel"/>
    <w:tmpl w:val="AD52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D35FE1"/>
    <w:multiLevelType w:val="multilevel"/>
    <w:tmpl w:val="29E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C57816"/>
    <w:multiLevelType w:val="multilevel"/>
    <w:tmpl w:val="84E0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C87832"/>
    <w:multiLevelType w:val="multilevel"/>
    <w:tmpl w:val="D954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8"/>
  </w:num>
  <w:num w:numId="5">
    <w:abstractNumId w:val="0"/>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17"/>
    <w:rsid w:val="004D14B8"/>
    <w:rsid w:val="00805B19"/>
    <w:rsid w:val="00D4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5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B19"/>
    <w:rPr>
      <w:b/>
      <w:bCs/>
    </w:rPr>
  </w:style>
  <w:style w:type="character" w:styleId="a5">
    <w:name w:val="Emphasis"/>
    <w:basedOn w:val="a0"/>
    <w:uiPriority w:val="20"/>
    <w:qFormat/>
    <w:rsid w:val="00805B19"/>
    <w:rPr>
      <w:i/>
      <w:iCs/>
    </w:rPr>
  </w:style>
  <w:style w:type="character" w:customStyle="1" w:styleId="10">
    <w:name w:val="Заголовок 1 Знак"/>
    <w:basedOn w:val="a0"/>
    <w:link w:val="1"/>
    <w:uiPriority w:val="9"/>
    <w:rsid w:val="00805B1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5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B19"/>
    <w:rPr>
      <w:b/>
      <w:bCs/>
    </w:rPr>
  </w:style>
  <w:style w:type="character" w:styleId="a5">
    <w:name w:val="Emphasis"/>
    <w:basedOn w:val="a0"/>
    <w:uiPriority w:val="20"/>
    <w:qFormat/>
    <w:rsid w:val="00805B19"/>
    <w:rPr>
      <w:i/>
      <w:iCs/>
    </w:rPr>
  </w:style>
  <w:style w:type="character" w:customStyle="1" w:styleId="10">
    <w:name w:val="Заголовок 1 Знак"/>
    <w:basedOn w:val="a0"/>
    <w:link w:val="1"/>
    <w:uiPriority w:val="9"/>
    <w:rsid w:val="00805B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1362">
      <w:bodyDiv w:val="1"/>
      <w:marLeft w:val="0"/>
      <w:marRight w:val="0"/>
      <w:marTop w:val="0"/>
      <w:marBottom w:val="0"/>
      <w:divBdr>
        <w:top w:val="none" w:sz="0" w:space="0" w:color="auto"/>
        <w:left w:val="none" w:sz="0" w:space="0" w:color="auto"/>
        <w:bottom w:val="none" w:sz="0" w:space="0" w:color="auto"/>
        <w:right w:val="none" w:sz="0" w:space="0" w:color="auto"/>
      </w:divBdr>
    </w:div>
    <w:div w:id="584340681">
      <w:bodyDiv w:val="1"/>
      <w:marLeft w:val="0"/>
      <w:marRight w:val="0"/>
      <w:marTop w:val="0"/>
      <w:marBottom w:val="0"/>
      <w:divBdr>
        <w:top w:val="none" w:sz="0" w:space="0" w:color="auto"/>
        <w:left w:val="none" w:sz="0" w:space="0" w:color="auto"/>
        <w:bottom w:val="none" w:sz="0" w:space="0" w:color="auto"/>
        <w:right w:val="none" w:sz="0" w:space="0" w:color="auto"/>
      </w:divBdr>
    </w:div>
    <w:div w:id="1143349220">
      <w:bodyDiv w:val="1"/>
      <w:marLeft w:val="0"/>
      <w:marRight w:val="0"/>
      <w:marTop w:val="0"/>
      <w:marBottom w:val="0"/>
      <w:divBdr>
        <w:top w:val="none" w:sz="0" w:space="0" w:color="auto"/>
        <w:left w:val="none" w:sz="0" w:space="0" w:color="auto"/>
        <w:bottom w:val="none" w:sz="0" w:space="0" w:color="auto"/>
        <w:right w:val="none" w:sz="0" w:space="0" w:color="auto"/>
      </w:divBdr>
    </w:div>
    <w:div w:id="17010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2019-12-05T04:44:00Z</dcterms:created>
  <dcterms:modified xsi:type="dcterms:W3CDTF">2019-12-05T04:47:00Z</dcterms:modified>
</cp:coreProperties>
</file>