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4451" w:rsidRP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Одинцовская средняя общеобразовательная школа №1</w:t>
      </w:r>
    </w:p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52"/>
          <w:szCs w:val="52"/>
        </w:rPr>
      </w:pPr>
    </w:p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52"/>
          <w:szCs w:val="52"/>
        </w:rPr>
      </w:pPr>
    </w:p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52"/>
          <w:szCs w:val="52"/>
        </w:rPr>
      </w:pPr>
    </w:p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52"/>
          <w:szCs w:val="52"/>
        </w:rPr>
      </w:pPr>
    </w:p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52"/>
          <w:szCs w:val="52"/>
        </w:rPr>
      </w:pPr>
    </w:p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52"/>
          <w:szCs w:val="52"/>
        </w:rPr>
      </w:pPr>
    </w:p>
    <w:p w:rsidR="00004451" w:rsidRP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52"/>
          <w:szCs w:val="52"/>
        </w:rPr>
      </w:pPr>
      <w:r w:rsidRPr="00004451">
        <w:rPr>
          <w:rFonts w:ascii="Times New Roman" w:hAnsi="Times New Roman"/>
          <w:b/>
          <w:sz w:val="52"/>
          <w:szCs w:val="52"/>
        </w:rPr>
        <w:t xml:space="preserve">ДОКЛАД </w:t>
      </w:r>
    </w:p>
    <w:p w:rsidR="00004451" w:rsidRDefault="00004451" w:rsidP="00004451">
      <w:pPr>
        <w:shd w:val="clear" w:color="auto" w:fill="FFFFFF"/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</w:t>
      </w: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D81AB8">
        <w:rPr>
          <w:rFonts w:ascii="Times New Roman" w:hAnsi="Times New Roman"/>
          <w:b/>
          <w:sz w:val="28"/>
          <w:szCs w:val="28"/>
        </w:rPr>
        <w:t>Отклоняющееся поведение несовершеннолетних как следствие семейного неблагополучия</w:t>
      </w:r>
      <w:r>
        <w:rPr>
          <w:rFonts w:ascii="Times New Roman" w:hAnsi="Times New Roman"/>
          <w:b/>
          <w:sz w:val="28"/>
          <w:szCs w:val="28"/>
        </w:rPr>
        <w:t>»</w:t>
      </w:r>
      <w:r w:rsidRPr="00D81AB8">
        <w:rPr>
          <w:rFonts w:ascii="Times New Roman" w:hAnsi="Times New Roman"/>
          <w:b/>
          <w:sz w:val="28"/>
          <w:szCs w:val="28"/>
        </w:rPr>
        <w:t>.</w:t>
      </w: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/>
          <w:b/>
          <w:sz w:val="28"/>
          <w:szCs w:val="28"/>
        </w:rPr>
        <w:t>Сбитнева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 А.</w:t>
      </w:r>
    </w:p>
    <w:p w:rsidR="00004451" w:rsidRDefault="00004451" w:rsidP="00004451">
      <w:pPr>
        <w:shd w:val="clear" w:color="auto" w:fill="FFFFFF"/>
        <w:spacing w:after="0" w:line="360" w:lineRule="auto"/>
        <w:ind w:right="5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истории и обществознания</w:t>
      </w: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04451" w:rsidRPr="00004451" w:rsidRDefault="00004451" w:rsidP="00004451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Одинцово 2019</w:t>
      </w:r>
    </w:p>
    <w:p w:rsidR="00004451" w:rsidRPr="00D81AB8" w:rsidRDefault="00004451" w:rsidP="00004451">
      <w:pPr>
        <w:pStyle w:val="a3"/>
        <w:spacing w:line="360" w:lineRule="auto"/>
        <w:ind w:left="170" w:right="57" w:firstLine="709"/>
        <w:rPr>
          <w:bCs/>
          <w:color w:val="000000"/>
          <w:sz w:val="28"/>
          <w:szCs w:val="28"/>
          <w:shd w:val="clear" w:color="auto" w:fill="FFFFFF"/>
        </w:rPr>
      </w:pPr>
      <w:r w:rsidRPr="00D81AB8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Экономические, социальные трудности, политические конфликты и общая нестабильность жизни общества, приводят к усложнению тех проблем, которые стоят перед семьей. Даже в странах, относящихся к </w:t>
      </w:r>
      <w:proofErr w:type="gramStart"/>
      <w:r w:rsidRPr="00D81AB8">
        <w:rPr>
          <w:bCs/>
          <w:color w:val="000000"/>
          <w:sz w:val="28"/>
          <w:szCs w:val="28"/>
          <w:shd w:val="clear" w:color="auto" w:fill="FFFFFF"/>
        </w:rPr>
        <w:t>благополучным</w:t>
      </w:r>
      <w:proofErr w:type="gramEnd"/>
      <w:r w:rsidRPr="00D81AB8">
        <w:rPr>
          <w:bCs/>
          <w:color w:val="000000"/>
          <w:sz w:val="28"/>
          <w:szCs w:val="28"/>
          <w:shd w:val="clear" w:color="auto" w:fill="FFFFFF"/>
        </w:rPr>
        <w:t xml:space="preserve"> и стабильным, наблюдаются сложные процессы деградации семейного образа жизни, снижение престижа семьи, потребности иметь детей, рост разводов и внутрисемейного насилия, увеличение доли населения, сознательно выбравшего одиночество в качестве приемлемого стиля жизни.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Ролевая структура в гармоничной семье должна быть целостной, согласованной системой, обеспечивающей потребности ее членов и соответствующей их возможностям. В дисгармоничных семьях эта структура искажается, и прежде 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всего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 xml:space="preserve"> отмечается нарушение позиции ребенка.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>Например, ребенок выполняет следующие роли:</w:t>
      </w:r>
    </w:p>
    <w:p w:rsidR="00004451" w:rsidRPr="00D81AB8" w:rsidRDefault="00004451" w:rsidP="00004451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170" w:right="57" w:firstLine="709"/>
        <w:jc w:val="both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"любимчик" (по выражению Э.Г.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Эйдемиллера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, В.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Юстицкиса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- "расширение сферы родительских чувств") - чрезмерная концентрация на ребенке; возникает чаше всего тогда, когда супружеские отношения почему-либо не удовлетворяют родителей (несоответствие характеров, эмоциональная холодность и т.д.) или отсутствуют (развод, смерть одного из супругов). Нередко при этом мать или (реже) отец, сами не осознавая, хотят, чтобы ребенок удовлетворил хотя бы отчасти потребности во взаимной исключительной привязанности, которые в гармоничной семье удовлетворяются в психологических отношениях супругов. Появляется стремление отдать ребенку (как правило, противоположного пола)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"в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>се чувства", "всю любовь". Нередко мать отказывается от повторного замужества, карьеры. При наступлении подросткового возраста у родителей возникает страх перед самостоятельностью детей, желание удержать их. Обычно родители при этом не осознают побудительных мотивов своего поведения;</w:t>
      </w:r>
    </w:p>
    <w:p w:rsidR="00004451" w:rsidRPr="00D81AB8" w:rsidRDefault="00004451" w:rsidP="00004451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170" w:right="57" w:firstLine="709"/>
        <w:jc w:val="both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lastRenderedPageBreak/>
        <w:t>"бэби", "маленький ребенок", ("предпочтение в ребенке детских качеств") - даже повзрослевший ребенок является в семье только ребенком, от которого ничего не зависит. Родители стараются игнорировать взросление детей, сохранить у них такие детские качества, как непосредственность, наивность, игривость, при этом снижая уровень требований к ребенку и стимулируя развитие психологического инфантилизма.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Нередко родители открыто признают, что маленькие дети им нравятся больше, 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 xml:space="preserve"> большими уже не так интересно. Такое отношение может быть обусловлено боязнью родителей переходило на новую стадию жизненного цикла, семейных взаимоотношений, неуверенностью в своих воспитательных возможностях;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"хулиган", "неисправимый", "трудный" и т.п. - в основе этой роли часто лежит "проекция на подростка собственных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нежелаемых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качеств". Родитель видит в подростке черты характера, которые чувствует, но не хочет признать в самом себе, например, агрессивность, склонность к лени, неряшливость, влечение к алкоголю, негативизм, несдержанность. Ведя борьбу с этими реальными или мнимыми качествами подростка, родитель (чаще отец) извлекает из этого эмоциональную выгоду для себя. Такие родители много и охотно говорят о своей непримиримой и постоянной борьбе с отрицательными чертами и слабостями своего ребенка, о наказаниях, в то же время в их высказываниях сквозит уверенность, что это не поможет, так как он "по натуре" такой;</w:t>
      </w:r>
    </w:p>
    <w:p w:rsidR="00004451" w:rsidRPr="00D81AB8" w:rsidRDefault="00004451" w:rsidP="00004451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170" w:right="57" w:firstLine="709"/>
        <w:jc w:val="both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"вундеркинд", "надежда семьи" - в основе лежит стремление родителей замещающим образом удовлетворить собственные неудовлетворенные потребности (например, недостаточную реализацию карьеры, неудачный брак, ощущение своей неполноценности и т.д.) и желание через идентификацию с ребенком это компенсировать. Тогда к подростку предъявляются чрезмерно завышенные требования, а отношение </w:t>
      </w:r>
      <w:r w:rsidRPr="00D81AB8">
        <w:rPr>
          <w:rFonts w:ascii="Times New Roman" w:hAnsi="Times New Roman"/>
          <w:iCs/>
          <w:sz w:val="28"/>
          <w:szCs w:val="28"/>
        </w:rPr>
        <w:lastRenderedPageBreak/>
        <w:t>к нему ставится в сильную зависимость от его успехов (в спорте, в искусстве и т.д.).</w:t>
      </w:r>
    </w:p>
    <w:p w:rsidR="00004451" w:rsidRPr="00D81AB8" w:rsidRDefault="00004451" w:rsidP="00004451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170" w:right="57" w:firstLine="709"/>
        <w:jc w:val="both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"козел отпущения" - ребенок служит громоотводом для разрядки эмоций своих родителей, испытывающих конфликтные,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фрустрирующие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переживания в семье или вне семьи. В основе этой роли также лежит механизм замещения, позволяющий адресовать негативные эмоции лицу, не способному дать отпор, которым в семье часто и является ребенок;</w:t>
      </w:r>
    </w:p>
    <w:p w:rsidR="00004451" w:rsidRPr="00D81AB8" w:rsidRDefault="00004451" w:rsidP="00004451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170" w:right="57" w:firstLine="709"/>
        <w:jc w:val="both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>"судья", "примиритель" - ребенок не по возрасту рано включается в сложности семейной жизни, регулирует и судит супружеские конфликты. Родители заняты выяснением взаимоотношений и вовлекают в конфликты ребенка, не принимая в расчет его переживания, например, требуют от него сказать, кто виноват, используют как орудие в борьбе друг против друга или в роли посредника для примирения. Специфические ролевые отношения могут складываться в семьях, где разница в возрасте между родителями значительна (муж старше жены более чем на 10 лет). Для таких отцов часто характерен авторитарно-симбиотический стиль воспитания, но с высоким уровнем принятия ребенка, т.е. при значительной любви, заинтересованности, стремлении проводить много времени с ребенком отцы применяют при воспитании авторитарное строгое отношение и контроль. Матери из "разновозрастных" семей реализуют кооперативный тип отношений с ребенком при высоком принятии его как личности. В данном типе семей женщина занимает ролевую позицию "жена-ребенок", и возникает коалиция "мать-ребенок", для которой характерны партнерские отношения матери с ребенком при подавлении со стороны мужа-отца.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Эмоциональные отношения в семье играют важную интегрирующую роль, благодаря которой члены семьи ощущают себя единой общностью и чувствуют теплоту и поддержку друг друга. Отношения любви и симпатии способствуют уменьшению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фрустрирующих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переживаний, без которых не обходится семейная жизнь и воспитание детей</w:t>
      </w:r>
      <w:r>
        <w:rPr>
          <w:rFonts w:ascii="Times New Roman" w:hAnsi="Times New Roman"/>
          <w:sz w:val="28"/>
          <w:szCs w:val="28"/>
        </w:rPr>
        <w:t>[2</w:t>
      </w:r>
      <w:r w:rsidRPr="00D81AB8">
        <w:rPr>
          <w:rFonts w:ascii="Times New Roman" w:hAnsi="Times New Roman"/>
          <w:sz w:val="28"/>
          <w:szCs w:val="28"/>
        </w:rPr>
        <w:t>, С. 8—21]</w:t>
      </w:r>
      <w:r w:rsidRPr="00D81AB8">
        <w:rPr>
          <w:rFonts w:ascii="Times New Roman" w:hAnsi="Times New Roman"/>
          <w:iCs/>
          <w:sz w:val="28"/>
          <w:szCs w:val="28"/>
        </w:rPr>
        <w:t>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lastRenderedPageBreak/>
        <w:t>Нарушение эмоциональных отношений в семье оказывает негативное влияние на формирование личности подростка. Обобщая богатый опыт семейной психотерапии подростков, выделяют два вида наиболее часто встречающихся нарушений эмоционального отношения родителей к подростку.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>В процессе общения в семье происходят согласование взаимных потребностей, восприятие и интерпретация поведения друг друга, выработка общей позиции и представлений и т.д., и именно особенности общения в семье оказывают значительное влияние на формирование и развитие личности ребенка.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>Неэффективная коммуникация, состоящая в противоречивых высказываниях или невербальных проявлениях, рассогласовании вербального и невербального уровня сообщений, ошибках взаимного восприятия членами семьи друг друга и собственной семьи в целом, наличии множества "закрытых" для обсуждения тем и т.д., приводит к формированию коммуникативных и личностных проблем у ребенка.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Коммуникация в 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семье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 xml:space="preserve"> прежде всего напрямую связана с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Я-образом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ребенка, для формирования которого он должен интегрировать сообщения, получаемые от каждого родителя в отдельности и от обоих вместе. Если установки самих родителей неотчетливы или противоречат друг другу, информация, получаемая ребенком, окажется бессвязной, что ведет к неполному образу Я и заниженной самооценке. Ребенок не может действовать в соответствии с одним из указаний, не ослушавшись при этом другого, а поэтому неизменно вызывает родительское неудовольствие.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Часто родители, которые внешне критикуют подростка, на скрытом уровне поддерживают осуждаемое поведение и способствуют его сохранению. Этот феномен может принимать различные формы: пустые угрозы, откладываемое наказание, равнодушие к симптому, </w:t>
      </w:r>
      <w:r w:rsidRPr="00D81AB8">
        <w:rPr>
          <w:rFonts w:ascii="Times New Roman" w:hAnsi="Times New Roman"/>
          <w:iCs/>
          <w:sz w:val="28"/>
          <w:szCs w:val="28"/>
        </w:rPr>
        <w:lastRenderedPageBreak/>
        <w:t xml:space="preserve">демонстрируемому ребенком, и принятие его, повышенный интерес к симптому ребенка или значительное побочное вознаграждение. В результате сформировавшая в семье с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дисфункциональной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коммуникацией личность "не обладает средствами для точного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самовосприятия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и самовыражения, а также для правильной интерпретации поступающих извне сообщений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>редположения, на которых основываются ее действия, будут ложными, а ее попытки приспособиться к окружающей действительности - беспорядочными и неадекватными"</w:t>
      </w:r>
      <w:r>
        <w:rPr>
          <w:rFonts w:ascii="Times New Roman" w:hAnsi="Times New Roman"/>
          <w:sz w:val="28"/>
          <w:szCs w:val="28"/>
        </w:rPr>
        <w:t>[1</w:t>
      </w:r>
      <w:r w:rsidRPr="00D81AB8">
        <w:rPr>
          <w:rFonts w:ascii="Times New Roman" w:hAnsi="Times New Roman"/>
          <w:sz w:val="28"/>
          <w:szCs w:val="28"/>
        </w:rPr>
        <w:t>, С. 25—73]</w:t>
      </w:r>
      <w:r w:rsidRPr="00D81AB8">
        <w:rPr>
          <w:rFonts w:ascii="Times New Roman" w:hAnsi="Times New Roman"/>
          <w:iCs/>
          <w:sz w:val="28"/>
          <w:szCs w:val="28"/>
        </w:rPr>
        <w:t>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bCs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Эмоциональное отвержение (родители тяготятся ребенком) создает 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психическую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травматизацию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и ведет к формированию невротических расстройств при лабильной, сенситивной и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астеноневротической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акцентуациях, а также может способствовать формированию и усилению черт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эпилептоидной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акцентуации. Повышенная моральная ответственность (предъявление к подростку высоких требований, которые он не в состоянии выполнить) наиболее трудно переживается подростками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психоастенической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акцентуации, так как чрезмерно завышенные требования содействуют развитию тревожно-мнительных черт</w:t>
      </w:r>
      <w:r w:rsidRPr="00D81AB8">
        <w:rPr>
          <w:rFonts w:ascii="Times New Roman" w:hAnsi="Times New Roman"/>
          <w:bCs/>
          <w:iCs/>
          <w:sz w:val="28"/>
          <w:szCs w:val="28"/>
        </w:rPr>
        <w:t>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Насилие, пережитое в детстве, является фактором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предикатором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формирования пограничной личностной организации, характеризующейся диффузией идентичности, низким уровнем когнитивной оснащенности образа Я с высокой зависимостью от поля и значительным участием аффективных компонентов. Накопленный отрицательный опыт общения переносится на отношения подростка с социальным окружением, находя выражение в агрессии, направленной вовне, на окружающих людей, в том числе на родителей, или на собственную личность, проявляясь в склонности к суицидам</w:t>
      </w:r>
      <w:r>
        <w:rPr>
          <w:rFonts w:ascii="Times New Roman" w:hAnsi="Times New Roman"/>
          <w:sz w:val="28"/>
          <w:szCs w:val="28"/>
        </w:rPr>
        <w:t>[3</w:t>
      </w:r>
      <w:r w:rsidRPr="00D81AB8">
        <w:rPr>
          <w:rFonts w:ascii="Times New Roman" w:hAnsi="Times New Roman"/>
          <w:sz w:val="28"/>
          <w:szCs w:val="28"/>
        </w:rPr>
        <w:t>, С. 156—189]</w:t>
      </w:r>
      <w:r w:rsidRPr="00D81AB8">
        <w:rPr>
          <w:rFonts w:ascii="Times New Roman" w:hAnsi="Times New Roman"/>
          <w:iCs/>
          <w:sz w:val="28"/>
          <w:szCs w:val="28"/>
        </w:rPr>
        <w:t>.</w:t>
      </w:r>
    </w:p>
    <w:p w:rsidR="00004451" w:rsidRPr="00D81AB8" w:rsidRDefault="00004451" w:rsidP="00004451">
      <w:pPr>
        <w:shd w:val="clear" w:color="auto" w:fill="FFFFFF"/>
        <w:tabs>
          <w:tab w:val="left" w:pos="726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D81AB8">
        <w:rPr>
          <w:rFonts w:ascii="Times New Roman" w:hAnsi="Times New Roman"/>
          <w:iCs/>
          <w:sz w:val="28"/>
          <w:szCs w:val="28"/>
        </w:rPr>
        <w:t xml:space="preserve">Таким </w:t>
      </w:r>
      <w:proofErr w:type="gramStart"/>
      <w:r w:rsidRPr="00D81AB8">
        <w:rPr>
          <w:rFonts w:ascii="Times New Roman" w:hAnsi="Times New Roman"/>
          <w:iCs/>
          <w:sz w:val="28"/>
          <w:szCs w:val="28"/>
        </w:rPr>
        <w:t>образом</w:t>
      </w:r>
      <w:proofErr w:type="gramEnd"/>
      <w:r w:rsidRPr="00D81AB8">
        <w:rPr>
          <w:rFonts w:ascii="Times New Roman" w:hAnsi="Times New Roman"/>
          <w:iCs/>
          <w:sz w:val="28"/>
          <w:szCs w:val="28"/>
        </w:rPr>
        <w:t xml:space="preserve"> в неблагополучных семьях подростки значительно чаще переживают кризисные ситуации, сопровождающиеся нервно-психическим напряжением, выраженной тревожностью, неустойчивостью </w:t>
      </w:r>
      <w:r w:rsidRPr="00D81AB8">
        <w:rPr>
          <w:rFonts w:ascii="Times New Roman" w:hAnsi="Times New Roman"/>
          <w:iCs/>
          <w:sz w:val="28"/>
          <w:szCs w:val="28"/>
        </w:rPr>
        <w:lastRenderedPageBreak/>
        <w:t xml:space="preserve">самооценки, потребностью в психологической поддержке и др. Самостоятельно успешно преодолеть эти ситуации, как правило подросткам трудно, и они часто используют неконструктивные защитные техники вытеснения, избегания, ухода от решения, отказа от деятельности, принесшей неуспех, а также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афессивные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формы замещения и </w:t>
      </w:r>
      <w:proofErr w:type="spellStart"/>
      <w:r w:rsidRPr="00D81AB8">
        <w:rPr>
          <w:rFonts w:ascii="Times New Roman" w:hAnsi="Times New Roman"/>
          <w:iCs/>
          <w:sz w:val="28"/>
          <w:szCs w:val="28"/>
        </w:rPr>
        <w:t>экстрапунитивные</w:t>
      </w:r>
      <w:proofErr w:type="spellEnd"/>
      <w:r w:rsidRPr="00D81AB8">
        <w:rPr>
          <w:rFonts w:ascii="Times New Roman" w:hAnsi="Times New Roman"/>
          <w:iCs/>
          <w:sz w:val="28"/>
          <w:szCs w:val="28"/>
        </w:rPr>
        <w:t xml:space="preserve"> реакции.</w:t>
      </w:r>
    </w:p>
    <w:p w:rsidR="00852775" w:rsidRDefault="00852775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Default="00004451"/>
    <w:p w:rsidR="00004451" w:rsidRPr="00004451" w:rsidRDefault="00004451" w:rsidP="00004451">
      <w:pPr>
        <w:jc w:val="center"/>
        <w:rPr>
          <w:rFonts w:ascii="Times New Roman" w:hAnsi="Times New Roman"/>
          <w:sz w:val="28"/>
          <w:szCs w:val="28"/>
        </w:rPr>
      </w:pPr>
      <w:r w:rsidRPr="00004451"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используемой </w:t>
      </w:r>
      <w:r w:rsidRPr="00004451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004451" w:rsidRPr="00D81AB8" w:rsidRDefault="00004451" w:rsidP="0000445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r w:rsidRPr="00004451">
        <w:rPr>
          <w:rFonts w:ascii="Times New Roman" w:hAnsi="Times New Roman"/>
          <w:bCs/>
          <w:sz w:val="28"/>
          <w:szCs w:val="28"/>
        </w:rPr>
        <w:t xml:space="preserve">Журавлев, </w:t>
      </w:r>
      <w:proofErr w:type="gramStart"/>
      <w:r w:rsidRPr="00004451">
        <w:rPr>
          <w:rFonts w:ascii="Times New Roman" w:hAnsi="Times New Roman"/>
          <w:bCs/>
          <w:sz w:val="28"/>
          <w:szCs w:val="28"/>
        </w:rPr>
        <w:t>Д.</w:t>
      </w:r>
      <w:proofErr w:type="gramEnd"/>
      <w:r w:rsidRPr="00D81AB8">
        <w:rPr>
          <w:rFonts w:ascii="Times New Roman" w:hAnsi="Times New Roman"/>
          <w:sz w:val="28"/>
          <w:szCs w:val="28"/>
        </w:rPr>
        <w:t xml:space="preserve"> Откуда берутся проблемные дети?: [причины отклоняющегося поведения подростков, </w:t>
      </w:r>
      <w:proofErr w:type="spellStart"/>
      <w:r w:rsidRPr="00D81AB8">
        <w:rPr>
          <w:rFonts w:ascii="Times New Roman" w:hAnsi="Times New Roman"/>
          <w:sz w:val="28"/>
          <w:szCs w:val="28"/>
        </w:rPr>
        <w:t>дезадаптационные</w:t>
      </w:r>
      <w:proofErr w:type="spellEnd"/>
      <w:r w:rsidRPr="00D81AB8">
        <w:rPr>
          <w:rFonts w:ascii="Times New Roman" w:hAnsi="Times New Roman"/>
          <w:sz w:val="28"/>
          <w:szCs w:val="28"/>
        </w:rPr>
        <w:t xml:space="preserve"> отклонения] / Д. Журавлев // Народное образование. — 2005. - № 10. — С. 141-147.</w:t>
      </w:r>
    </w:p>
    <w:p w:rsidR="00004451" w:rsidRPr="00D81AB8" w:rsidRDefault="00004451" w:rsidP="0000445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170" w:right="57" w:firstLine="709"/>
        <w:rPr>
          <w:rFonts w:ascii="Times New Roman" w:hAnsi="Times New Roman"/>
          <w:iCs/>
          <w:sz w:val="28"/>
          <w:szCs w:val="28"/>
        </w:rPr>
      </w:pPr>
      <w:proofErr w:type="spellStart"/>
      <w:r w:rsidRPr="00004451">
        <w:rPr>
          <w:rFonts w:ascii="Times New Roman" w:hAnsi="Times New Roman"/>
          <w:bCs/>
          <w:sz w:val="28"/>
          <w:szCs w:val="28"/>
        </w:rPr>
        <w:t>Змановская</w:t>
      </w:r>
      <w:proofErr w:type="spellEnd"/>
      <w:r w:rsidRPr="00004451">
        <w:rPr>
          <w:rFonts w:ascii="Times New Roman" w:hAnsi="Times New Roman"/>
          <w:bCs/>
          <w:sz w:val="28"/>
          <w:szCs w:val="28"/>
        </w:rPr>
        <w:t>, Елена Валерьевна</w:t>
      </w:r>
      <w:r w:rsidRPr="00D81A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1AB8">
        <w:rPr>
          <w:rFonts w:ascii="Times New Roman" w:hAnsi="Times New Roman"/>
          <w:sz w:val="28"/>
          <w:szCs w:val="28"/>
        </w:rPr>
        <w:t>Девиантология</w:t>
      </w:r>
      <w:proofErr w:type="spellEnd"/>
      <w:r w:rsidRPr="00D81AB8">
        <w:rPr>
          <w:rFonts w:ascii="Times New Roman" w:hAnsi="Times New Roman"/>
          <w:sz w:val="28"/>
          <w:szCs w:val="28"/>
        </w:rPr>
        <w:t xml:space="preserve"> : психология отклоняющегося поведения: учеб. пособие для студ. вузов / Е. В. </w:t>
      </w:r>
      <w:proofErr w:type="spellStart"/>
      <w:r w:rsidRPr="00D81AB8">
        <w:rPr>
          <w:rFonts w:ascii="Times New Roman" w:hAnsi="Times New Roman"/>
          <w:sz w:val="28"/>
          <w:szCs w:val="28"/>
        </w:rPr>
        <w:t>Змановская</w:t>
      </w:r>
      <w:proofErr w:type="spellEnd"/>
      <w:r w:rsidRPr="00D81AB8">
        <w:rPr>
          <w:rFonts w:ascii="Times New Roman" w:hAnsi="Times New Roman"/>
          <w:sz w:val="28"/>
          <w:szCs w:val="28"/>
        </w:rPr>
        <w:t xml:space="preserve">. — 3- </w:t>
      </w:r>
      <w:proofErr w:type="spellStart"/>
      <w:r w:rsidRPr="00D81AB8">
        <w:rPr>
          <w:rFonts w:ascii="Times New Roman" w:hAnsi="Times New Roman"/>
          <w:sz w:val="28"/>
          <w:szCs w:val="28"/>
        </w:rPr>
        <w:t>изд.</w:t>
      </w:r>
      <w:proofErr w:type="gramStart"/>
      <w:r w:rsidRPr="00D81AB8">
        <w:rPr>
          <w:rFonts w:ascii="Times New Roman" w:hAnsi="Times New Roman"/>
          <w:sz w:val="28"/>
          <w:szCs w:val="28"/>
        </w:rPr>
        <w:t>,и</w:t>
      </w:r>
      <w:proofErr w:type="gramEnd"/>
      <w:r w:rsidRPr="00D81AB8">
        <w:rPr>
          <w:rFonts w:ascii="Times New Roman" w:hAnsi="Times New Roman"/>
          <w:sz w:val="28"/>
          <w:szCs w:val="28"/>
        </w:rPr>
        <w:t>спр</w:t>
      </w:r>
      <w:proofErr w:type="spellEnd"/>
      <w:r w:rsidRPr="00D81AB8">
        <w:rPr>
          <w:rFonts w:ascii="Times New Roman" w:hAnsi="Times New Roman"/>
          <w:sz w:val="28"/>
          <w:szCs w:val="28"/>
        </w:rPr>
        <w:t>. и доп. — М. : Академия, 2006. — 288 с.</w:t>
      </w:r>
    </w:p>
    <w:p w:rsidR="00004451" w:rsidRPr="00D81AB8" w:rsidRDefault="00004451" w:rsidP="0000445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170" w:right="57" w:firstLine="709"/>
        <w:rPr>
          <w:rFonts w:ascii="Times New Roman" w:hAnsi="Times New Roman"/>
          <w:sz w:val="28"/>
          <w:szCs w:val="28"/>
        </w:rPr>
      </w:pPr>
      <w:proofErr w:type="spellStart"/>
      <w:r w:rsidRPr="00D81AB8">
        <w:rPr>
          <w:rFonts w:ascii="Times New Roman" w:hAnsi="Times New Roman"/>
          <w:sz w:val="28"/>
          <w:szCs w:val="28"/>
        </w:rPr>
        <w:t>Шишковец</w:t>
      </w:r>
      <w:proofErr w:type="spellEnd"/>
      <w:r w:rsidRPr="00D81AB8">
        <w:rPr>
          <w:rFonts w:ascii="Times New Roman" w:hAnsi="Times New Roman"/>
          <w:sz w:val="28"/>
          <w:szCs w:val="28"/>
        </w:rPr>
        <w:t xml:space="preserve">, Т. А. Осложненное поведение подростков: причины, психолого-педагогическое сопровождение, коррекция [Текст] / Т.А. </w:t>
      </w:r>
      <w:proofErr w:type="spellStart"/>
      <w:r w:rsidRPr="00D81AB8">
        <w:rPr>
          <w:rFonts w:ascii="Times New Roman" w:hAnsi="Times New Roman"/>
          <w:sz w:val="28"/>
          <w:szCs w:val="28"/>
        </w:rPr>
        <w:t>Шишковец</w:t>
      </w:r>
      <w:proofErr w:type="spellEnd"/>
      <w:r w:rsidRPr="00D81AB8">
        <w:rPr>
          <w:rFonts w:ascii="Times New Roman" w:hAnsi="Times New Roman"/>
          <w:sz w:val="28"/>
          <w:szCs w:val="28"/>
        </w:rPr>
        <w:t>. - М.</w:t>
      </w:r>
      <w:proofErr w:type="gramStart"/>
      <w:r w:rsidRPr="00D81A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1AB8">
        <w:rPr>
          <w:rFonts w:ascii="Times New Roman" w:hAnsi="Times New Roman"/>
          <w:sz w:val="28"/>
          <w:szCs w:val="28"/>
        </w:rPr>
        <w:t xml:space="preserve"> 5 за знания, 2006.-192с.</w:t>
      </w:r>
    </w:p>
    <w:p w:rsidR="00004451" w:rsidRDefault="00004451"/>
    <w:sectPr w:rsidR="00004451" w:rsidSect="0085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52FB5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122B23DC"/>
    <w:multiLevelType w:val="hybridMultilevel"/>
    <w:tmpl w:val="6E02C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4451"/>
    <w:rsid w:val="00004451"/>
    <w:rsid w:val="00852775"/>
    <w:rsid w:val="00AC46D2"/>
    <w:rsid w:val="00CD7A9C"/>
    <w:rsid w:val="00D5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004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2019-10-22T18:50:00Z</dcterms:created>
  <dcterms:modified xsi:type="dcterms:W3CDTF">2019-10-22T18:58:00Z</dcterms:modified>
</cp:coreProperties>
</file>