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35F" w:rsidRDefault="00C20FA4" w:rsidP="00C20FA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</w:t>
      </w:r>
      <w:r w:rsidR="00A84CA9">
        <w:rPr>
          <w:rFonts w:ascii="Times New Roman" w:hAnsi="Times New Roman" w:cs="Times New Roman"/>
          <w:b/>
          <w:sz w:val="28"/>
          <w:szCs w:val="28"/>
        </w:rPr>
        <w:t>ДИЧЕСКОЕ СОПРОВОЖДЕНИЕ ВОСПИТАТЕЛЯ ДОУ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В УСЛОВИЯ РЕАЛИЗАЦИИ ФГОС ДО</w:t>
      </w:r>
    </w:p>
    <w:p w:rsidR="00E77010" w:rsidRPr="00C20FA4" w:rsidRDefault="00C20FA4" w:rsidP="00C20FA4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C20FA4">
        <w:rPr>
          <w:rFonts w:ascii="Times New Roman" w:hAnsi="Times New Roman" w:cs="Times New Roman"/>
          <w:b/>
          <w:i/>
          <w:sz w:val="28"/>
          <w:szCs w:val="28"/>
        </w:rPr>
        <w:t>Осипенко Наталья Сергеевна, заведующий</w:t>
      </w:r>
    </w:p>
    <w:p w:rsidR="00E77010" w:rsidRDefault="00E77010" w:rsidP="00C20FA4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D0524">
        <w:rPr>
          <w:rFonts w:ascii="Times New Roman" w:hAnsi="Times New Roman" w:cs="Times New Roman"/>
          <w:i/>
          <w:sz w:val="28"/>
          <w:szCs w:val="28"/>
        </w:rPr>
        <w:t>МДОУ № 24 г. Черемхово</w:t>
      </w:r>
    </w:p>
    <w:p w:rsidR="00C20FA4" w:rsidRDefault="00560F6A" w:rsidP="00C20F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F6A">
        <w:rPr>
          <w:rFonts w:ascii="Times New Roman" w:hAnsi="Times New Roman" w:cs="Times New Roman"/>
          <w:sz w:val="28"/>
          <w:szCs w:val="28"/>
        </w:rPr>
        <w:t xml:space="preserve">В период реализации Федеральных государственных образовательных стандартов дошкольного образования,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60F6A">
        <w:rPr>
          <w:rFonts w:ascii="Times New Roman" w:hAnsi="Times New Roman" w:cs="Times New Roman"/>
          <w:sz w:val="28"/>
          <w:szCs w:val="28"/>
        </w:rPr>
        <w:t>дним их важнейших направлений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организации, является </w:t>
      </w:r>
      <w:r w:rsidRPr="00560F6A">
        <w:rPr>
          <w:rFonts w:ascii="Times New Roman" w:hAnsi="Times New Roman" w:cs="Times New Roman"/>
          <w:sz w:val="28"/>
          <w:szCs w:val="28"/>
        </w:rPr>
        <w:t>развитие кад</w:t>
      </w:r>
      <w:r w:rsidR="00C20FA4">
        <w:rPr>
          <w:rFonts w:ascii="Times New Roman" w:hAnsi="Times New Roman" w:cs="Times New Roman"/>
          <w:sz w:val="28"/>
          <w:szCs w:val="28"/>
        </w:rPr>
        <w:t>рового потенциала.</w:t>
      </w:r>
    </w:p>
    <w:p w:rsidR="002D0524" w:rsidRDefault="00560F6A" w:rsidP="00C20F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F6A">
        <w:rPr>
          <w:rFonts w:ascii="Times New Roman" w:hAnsi="Times New Roman" w:cs="Times New Roman"/>
          <w:sz w:val="28"/>
          <w:szCs w:val="28"/>
        </w:rPr>
        <w:t>Социальный заказ на подготовку  специалистов нового поколения   сформулирован в докладе Госсовета РФ «Об  образовательной политике России на современном этапе»: «Развивающемуся обществу нужны современно образованные, нравственные, предприимчивые люди, которые могут самостоятельно принимать решения выбора, способны к сотрудничеству, отличаются мобильностью, динамизмом, конструктивностью, готовы к межкультурному взаимодействию, обладающие чувством ответственности за судьбу страны, за ее социально-экономическое процветание».</w:t>
      </w:r>
      <w:r w:rsidR="00D5438F" w:rsidRPr="00D5438F">
        <w:t xml:space="preserve"> </w:t>
      </w:r>
      <w:r w:rsidR="00D5438F" w:rsidRPr="00D5438F">
        <w:rPr>
          <w:rFonts w:ascii="Times New Roman" w:hAnsi="Times New Roman" w:cs="Times New Roman"/>
          <w:sz w:val="28"/>
          <w:szCs w:val="28"/>
        </w:rPr>
        <w:t xml:space="preserve">Современные процессы модернизации дошкольного образования выдвигают на первый план не формальную принадлежность воспитателя к профессии, а занимаемую им личностную позицию, обеспечивающую отношение к педагогическому труду.  Именно такая позиция ориентирует педагога на понимание современных реалий, мотивов и способов взаимодействия с ребенком (Е.В. </w:t>
      </w:r>
      <w:proofErr w:type="spellStart"/>
      <w:r w:rsidR="00D5438F" w:rsidRPr="00D5438F">
        <w:rPr>
          <w:rFonts w:ascii="Times New Roman" w:hAnsi="Times New Roman" w:cs="Times New Roman"/>
          <w:sz w:val="28"/>
          <w:szCs w:val="28"/>
        </w:rPr>
        <w:t>Б</w:t>
      </w:r>
      <w:r w:rsidR="00BB18C2">
        <w:rPr>
          <w:rFonts w:ascii="Times New Roman" w:hAnsi="Times New Roman" w:cs="Times New Roman"/>
          <w:sz w:val="28"/>
          <w:szCs w:val="28"/>
        </w:rPr>
        <w:t>ондаревская</w:t>
      </w:r>
      <w:proofErr w:type="spellEnd"/>
      <w:r w:rsidR="00BB18C2">
        <w:rPr>
          <w:rFonts w:ascii="Times New Roman" w:hAnsi="Times New Roman" w:cs="Times New Roman"/>
          <w:sz w:val="28"/>
          <w:szCs w:val="28"/>
        </w:rPr>
        <w:t xml:space="preserve">, Л.И. </w:t>
      </w:r>
      <w:proofErr w:type="spellStart"/>
      <w:r w:rsidR="00BB18C2">
        <w:rPr>
          <w:rFonts w:ascii="Times New Roman" w:hAnsi="Times New Roman" w:cs="Times New Roman"/>
          <w:sz w:val="28"/>
          <w:szCs w:val="28"/>
        </w:rPr>
        <w:t>Божович</w:t>
      </w:r>
      <w:proofErr w:type="spellEnd"/>
      <w:r w:rsidR="00BB18C2">
        <w:rPr>
          <w:rFonts w:ascii="Times New Roman" w:hAnsi="Times New Roman" w:cs="Times New Roman"/>
          <w:sz w:val="28"/>
          <w:szCs w:val="28"/>
        </w:rPr>
        <w:t xml:space="preserve">, </w:t>
      </w:r>
      <w:r w:rsidR="00D5438F" w:rsidRPr="00D5438F">
        <w:rPr>
          <w:rFonts w:ascii="Times New Roman" w:hAnsi="Times New Roman" w:cs="Times New Roman"/>
          <w:sz w:val="28"/>
          <w:szCs w:val="28"/>
        </w:rPr>
        <w:t>М. И. Лисина, В.С. Мухина)</w:t>
      </w:r>
      <w:r w:rsidR="0065205A">
        <w:rPr>
          <w:rFonts w:ascii="Times New Roman" w:hAnsi="Times New Roman" w:cs="Times New Roman"/>
          <w:sz w:val="28"/>
          <w:szCs w:val="28"/>
        </w:rPr>
        <w:t>.</w:t>
      </w:r>
    </w:p>
    <w:p w:rsidR="00DB004D" w:rsidRDefault="0089201D" w:rsidP="00C20F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условий для формирования</w:t>
      </w:r>
      <w:r w:rsidR="00445980" w:rsidRPr="00445980">
        <w:rPr>
          <w:rFonts w:ascii="Times New Roman" w:hAnsi="Times New Roman" w:cs="Times New Roman"/>
          <w:sz w:val="28"/>
          <w:szCs w:val="28"/>
        </w:rPr>
        <w:t xml:space="preserve"> педагога нового поколения, имеющего современный стиль пед</w:t>
      </w:r>
      <w:r w:rsidR="0016767C">
        <w:rPr>
          <w:rFonts w:ascii="Times New Roman" w:hAnsi="Times New Roman" w:cs="Times New Roman"/>
          <w:sz w:val="28"/>
          <w:szCs w:val="28"/>
        </w:rPr>
        <w:t xml:space="preserve">агогического мышления- цель </w:t>
      </w:r>
      <w:r w:rsidR="00445980" w:rsidRPr="00445980">
        <w:rPr>
          <w:rFonts w:ascii="Times New Roman" w:hAnsi="Times New Roman" w:cs="Times New Roman"/>
          <w:sz w:val="28"/>
          <w:szCs w:val="28"/>
        </w:rPr>
        <w:t>методической службы, обеспечи</w:t>
      </w:r>
      <w:r w:rsidR="00CE5BD0">
        <w:rPr>
          <w:rFonts w:ascii="Times New Roman" w:hAnsi="Times New Roman" w:cs="Times New Roman"/>
          <w:sz w:val="28"/>
          <w:szCs w:val="28"/>
        </w:rPr>
        <w:t xml:space="preserve">вающей сопровождение педагогов на основе личностно- ориентированного и </w:t>
      </w:r>
      <w:proofErr w:type="spellStart"/>
      <w:r w:rsidR="00CE5BD0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="00CE5BD0">
        <w:rPr>
          <w:rFonts w:ascii="Times New Roman" w:hAnsi="Times New Roman" w:cs="Times New Roman"/>
          <w:sz w:val="28"/>
          <w:szCs w:val="28"/>
        </w:rPr>
        <w:t xml:space="preserve"> подхода.</w:t>
      </w:r>
      <w:r w:rsidR="00DB00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65ED" w:rsidRPr="00D765ED" w:rsidRDefault="00D5438F" w:rsidP="00C20F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</w:t>
      </w:r>
      <w:r w:rsidR="00054628">
        <w:rPr>
          <w:rFonts w:ascii="Times New Roman" w:hAnsi="Times New Roman" w:cs="Times New Roman"/>
          <w:sz w:val="28"/>
          <w:szCs w:val="28"/>
        </w:rPr>
        <w:t xml:space="preserve">ализация этой цели предполагает создание </w:t>
      </w:r>
      <w:r w:rsidR="00780F49">
        <w:rPr>
          <w:rFonts w:ascii="Times New Roman" w:hAnsi="Times New Roman" w:cs="Times New Roman"/>
          <w:sz w:val="28"/>
          <w:szCs w:val="28"/>
        </w:rPr>
        <w:t xml:space="preserve">Проекта методического сопровождения в период внедрения и реализации ФГОС ДО, обеспечивающего создание </w:t>
      </w:r>
      <w:r w:rsidR="00054628">
        <w:rPr>
          <w:rFonts w:ascii="Times New Roman" w:hAnsi="Times New Roman" w:cs="Times New Roman"/>
          <w:sz w:val="28"/>
          <w:szCs w:val="28"/>
        </w:rPr>
        <w:t>условий для профессионального роста и развития педагога, с учетом его личных предпочтени</w:t>
      </w:r>
      <w:r w:rsidR="00D765ED">
        <w:rPr>
          <w:rFonts w:ascii="Times New Roman" w:hAnsi="Times New Roman" w:cs="Times New Roman"/>
          <w:sz w:val="28"/>
          <w:szCs w:val="28"/>
        </w:rPr>
        <w:t xml:space="preserve">й, способностей и возможностей, </w:t>
      </w:r>
      <w:r w:rsidR="00D765ED" w:rsidRPr="00D765ED">
        <w:rPr>
          <w:rFonts w:ascii="Times New Roman" w:hAnsi="Times New Roman" w:cs="Times New Roman"/>
          <w:sz w:val="28"/>
          <w:szCs w:val="28"/>
        </w:rPr>
        <w:t xml:space="preserve">доступности научно-педагогической информации каждому педагогу в соответствии с его </w:t>
      </w:r>
      <w:r w:rsidR="001222EA">
        <w:rPr>
          <w:rFonts w:ascii="Times New Roman" w:hAnsi="Times New Roman" w:cs="Times New Roman"/>
          <w:sz w:val="28"/>
          <w:szCs w:val="28"/>
        </w:rPr>
        <w:t>профессиональными потребностями, обеспечение возможности</w:t>
      </w:r>
      <w:r w:rsidR="00D765ED" w:rsidRPr="00D765ED">
        <w:rPr>
          <w:rFonts w:ascii="Times New Roman" w:hAnsi="Times New Roman" w:cs="Times New Roman"/>
          <w:sz w:val="28"/>
          <w:szCs w:val="28"/>
        </w:rPr>
        <w:t xml:space="preserve"> транс</w:t>
      </w:r>
      <w:r w:rsidR="001222EA">
        <w:rPr>
          <w:rFonts w:ascii="Times New Roman" w:hAnsi="Times New Roman" w:cs="Times New Roman"/>
          <w:sz w:val="28"/>
          <w:szCs w:val="28"/>
        </w:rPr>
        <w:t>ляции</w:t>
      </w:r>
      <w:r w:rsidR="00D765ED" w:rsidRPr="00D765ED">
        <w:rPr>
          <w:rFonts w:ascii="Times New Roman" w:hAnsi="Times New Roman" w:cs="Times New Roman"/>
          <w:sz w:val="28"/>
          <w:szCs w:val="28"/>
        </w:rPr>
        <w:t xml:space="preserve"> передово</w:t>
      </w:r>
      <w:r w:rsidR="001222EA">
        <w:rPr>
          <w:rFonts w:ascii="Times New Roman" w:hAnsi="Times New Roman" w:cs="Times New Roman"/>
          <w:sz w:val="28"/>
          <w:szCs w:val="28"/>
        </w:rPr>
        <w:t>го опыта деятельности педагогов на различных уровнях, эффективная система стимулов, поощрений и гибких механизмов</w:t>
      </w:r>
      <w:r w:rsidR="001222EA" w:rsidRPr="001222EA">
        <w:rPr>
          <w:rFonts w:ascii="Times New Roman" w:hAnsi="Times New Roman" w:cs="Times New Roman"/>
          <w:sz w:val="28"/>
          <w:szCs w:val="28"/>
        </w:rPr>
        <w:t xml:space="preserve"> вознаграждения (термин заимствован из теории обучающейся организации). В этом случае понятие "вознаграждение" рассматривается шире, чем оплата труда.</w:t>
      </w:r>
    </w:p>
    <w:p w:rsidR="00D5438F" w:rsidRDefault="001222EA" w:rsidP="00C20F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этим перед методической службой встают задачи: </w:t>
      </w:r>
      <w:r w:rsidR="00B536A8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765ED" w:rsidRPr="00D765ED">
        <w:rPr>
          <w:rFonts w:ascii="Times New Roman" w:hAnsi="Times New Roman" w:cs="Times New Roman"/>
          <w:sz w:val="28"/>
          <w:szCs w:val="28"/>
        </w:rPr>
        <w:t>разработать мониторинг, позволяющий отслеживать эффективность методического обеспечения образовательного процесса;</w:t>
      </w:r>
      <w:r w:rsidR="00B536A8">
        <w:rPr>
          <w:rFonts w:ascii="Times New Roman" w:hAnsi="Times New Roman" w:cs="Times New Roman"/>
          <w:sz w:val="28"/>
          <w:szCs w:val="28"/>
        </w:rPr>
        <w:t xml:space="preserve"> </w:t>
      </w:r>
      <w:r w:rsidR="00D765ED" w:rsidRPr="00D765ED">
        <w:rPr>
          <w:rFonts w:ascii="Times New Roman" w:hAnsi="Times New Roman" w:cs="Times New Roman"/>
          <w:sz w:val="28"/>
          <w:szCs w:val="28"/>
        </w:rPr>
        <w:t>способствовать формированию атмосферы тво</w:t>
      </w:r>
      <w:r w:rsidR="00B536A8">
        <w:rPr>
          <w:rFonts w:ascii="Times New Roman" w:hAnsi="Times New Roman" w:cs="Times New Roman"/>
          <w:sz w:val="28"/>
          <w:szCs w:val="28"/>
        </w:rPr>
        <w:t>рчества и поиска в педагогическом</w:t>
      </w:r>
      <w:r w:rsidR="00D765ED" w:rsidRPr="00D765ED">
        <w:rPr>
          <w:rFonts w:ascii="Times New Roman" w:hAnsi="Times New Roman" w:cs="Times New Roman"/>
          <w:sz w:val="28"/>
          <w:szCs w:val="28"/>
        </w:rPr>
        <w:t xml:space="preserve"> </w:t>
      </w:r>
      <w:r w:rsidR="00B536A8">
        <w:rPr>
          <w:rFonts w:ascii="Times New Roman" w:hAnsi="Times New Roman" w:cs="Times New Roman"/>
          <w:sz w:val="28"/>
          <w:szCs w:val="28"/>
        </w:rPr>
        <w:t xml:space="preserve">коллективе; создать индивидуальные образовательные </w:t>
      </w:r>
      <w:r w:rsidR="0016767C">
        <w:rPr>
          <w:rFonts w:ascii="Times New Roman" w:hAnsi="Times New Roman" w:cs="Times New Roman"/>
          <w:sz w:val="28"/>
          <w:szCs w:val="28"/>
        </w:rPr>
        <w:t xml:space="preserve">планы </w:t>
      </w:r>
      <w:r w:rsidR="00B536A8">
        <w:rPr>
          <w:rFonts w:ascii="Times New Roman" w:hAnsi="Times New Roman" w:cs="Times New Roman"/>
          <w:sz w:val="28"/>
          <w:szCs w:val="28"/>
        </w:rPr>
        <w:t>профессионального развития педагогов; разработать П</w:t>
      </w:r>
      <w:r w:rsidR="00FF42BA">
        <w:rPr>
          <w:rFonts w:ascii="Times New Roman" w:hAnsi="Times New Roman" w:cs="Times New Roman"/>
          <w:sz w:val="28"/>
          <w:szCs w:val="28"/>
        </w:rPr>
        <w:t xml:space="preserve">оложение </w:t>
      </w:r>
      <w:r w:rsidR="003D5DD2" w:rsidRPr="003D5DD2">
        <w:rPr>
          <w:rFonts w:ascii="Times New Roman" w:hAnsi="Times New Roman" w:cs="Times New Roman"/>
          <w:sz w:val="28"/>
          <w:szCs w:val="28"/>
        </w:rPr>
        <w:t>о рейтинге достижений педагогических работников, включающем критерии оценки и механизмы определения достижений педагогических работников образовательной организации</w:t>
      </w:r>
      <w:r w:rsidR="003D5DD2">
        <w:rPr>
          <w:rFonts w:ascii="Times New Roman" w:hAnsi="Times New Roman" w:cs="Times New Roman"/>
          <w:sz w:val="28"/>
          <w:szCs w:val="28"/>
        </w:rPr>
        <w:t xml:space="preserve">, </w:t>
      </w:r>
      <w:r w:rsidR="00B536A8">
        <w:rPr>
          <w:rFonts w:ascii="Times New Roman" w:hAnsi="Times New Roman" w:cs="Times New Roman"/>
          <w:sz w:val="28"/>
          <w:szCs w:val="28"/>
        </w:rPr>
        <w:lastRenderedPageBreak/>
        <w:t>обеспечивающее эффективность  системы</w:t>
      </w:r>
      <w:r w:rsidR="00B536A8" w:rsidRPr="00B536A8">
        <w:rPr>
          <w:rFonts w:ascii="Times New Roman" w:hAnsi="Times New Roman" w:cs="Times New Roman"/>
          <w:sz w:val="28"/>
          <w:szCs w:val="28"/>
        </w:rPr>
        <w:t xml:space="preserve"> стимулов, поощрений и гибких механизмов вознаграждения</w:t>
      </w:r>
      <w:r w:rsidR="00B536A8">
        <w:rPr>
          <w:rFonts w:ascii="Times New Roman" w:hAnsi="Times New Roman" w:cs="Times New Roman"/>
          <w:sz w:val="28"/>
          <w:szCs w:val="28"/>
        </w:rPr>
        <w:t>.</w:t>
      </w:r>
    </w:p>
    <w:p w:rsidR="00FF42BA" w:rsidRPr="00FF42BA" w:rsidRDefault="00FF42BA" w:rsidP="00C20F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2BA">
        <w:rPr>
          <w:rFonts w:ascii="Times New Roman" w:hAnsi="Times New Roman" w:cs="Times New Roman"/>
          <w:sz w:val="28"/>
          <w:szCs w:val="28"/>
        </w:rPr>
        <w:t xml:space="preserve">Индивидуально ориентированный подход к повышению профессионализма педагогов осуществляется, </w:t>
      </w:r>
      <w:r>
        <w:rPr>
          <w:rFonts w:ascii="Times New Roman" w:hAnsi="Times New Roman" w:cs="Times New Roman"/>
          <w:sz w:val="28"/>
          <w:szCs w:val="28"/>
        </w:rPr>
        <w:t>на основе следующих принципов:</w:t>
      </w:r>
    </w:p>
    <w:p w:rsidR="00FF42BA" w:rsidRDefault="00FF42BA" w:rsidP="00C20F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F42BA">
        <w:rPr>
          <w:rFonts w:ascii="Times New Roman" w:hAnsi="Times New Roman" w:cs="Times New Roman"/>
          <w:sz w:val="28"/>
          <w:szCs w:val="28"/>
        </w:rPr>
        <w:t>Принцип "зоны ближайшего развития", обоснованный Л.С. Выготским для обучения детей, вполне может рассматриваться в качестве принципа методического обеспечения педагогической деятельности. В качестве "зоны ближайшего профессионального развития" выступает та зона, в которой педагог с помощью своих коллег, ученых, изучаемой литературы может разрешить возникшие проблемы в профессиональной деятельности. При этом "зона ближайшего профессионального развития" для каждого педагога сугубо индивидуальна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F42BA" w:rsidRDefault="00FF42BA" w:rsidP="00C20F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F42BA">
        <w:rPr>
          <w:rFonts w:ascii="Times New Roman" w:hAnsi="Times New Roman" w:cs="Times New Roman"/>
          <w:sz w:val="28"/>
          <w:szCs w:val="28"/>
        </w:rPr>
        <w:t>Принцип сочетания индивидуальных и групповых форм изучения новых педагогических технологий предполагает, что каждый педагог, выбирая свою форму изучения новых педагогических технологий, может объединиться с другими педагогами или включиться в работу специально организованных групп по изучению педагогической теории и практики.</w:t>
      </w:r>
    </w:p>
    <w:p w:rsidR="00FF42BA" w:rsidRPr="00FF42BA" w:rsidRDefault="00FF42BA" w:rsidP="00C20F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F42BA">
        <w:rPr>
          <w:rFonts w:ascii="Times New Roman" w:hAnsi="Times New Roman" w:cs="Times New Roman"/>
          <w:sz w:val="28"/>
          <w:szCs w:val="28"/>
        </w:rPr>
        <w:t>Принцип стимулирования творческого роста педагогов на основе разработанной системы моральных и материальных стимулов требует создания условий для формирования мотивации профессионального самосовершенствования. Среди мотивов можно выделить следующие: мотивы успеха, преодоления профессиональных затруднений, направленные на улучшение материального благополучия, профессионального признания, карьерные мотивы и др.</w:t>
      </w:r>
    </w:p>
    <w:p w:rsidR="00C807B1" w:rsidRDefault="00C807B1" w:rsidP="00C20F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807B1">
        <w:rPr>
          <w:rFonts w:ascii="Times New Roman" w:hAnsi="Times New Roman" w:cs="Times New Roman"/>
          <w:sz w:val="28"/>
          <w:szCs w:val="28"/>
        </w:rPr>
        <w:t>Принцип непрерывности и преемственности в методическом обеспечении образовательного процесса предусматривает постоянный профессиональный рост педагогов, а также учет уровня их реальной профессиональной подготовленности к педагогической деятельности. Необходимо уйти от того, что педагог, повышая квалификацию, как бы начинает все сначала, повторяя пройденное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807B1" w:rsidRPr="00C807B1" w:rsidRDefault="00C807B1" w:rsidP="00C20F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7B1">
        <w:rPr>
          <w:rFonts w:ascii="Times New Roman" w:hAnsi="Times New Roman" w:cs="Times New Roman"/>
          <w:sz w:val="28"/>
          <w:szCs w:val="28"/>
        </w:rPr>
        <w:t>Содержание и формы методического обеспечения профессионального роста педагогов должны определяться с учетом названных выше функций и принципов.</w:t>
      </w:r>
    </w:p>
    <w:p w:rsidR="00C807B1" w:rsidRPr="00C807B1" w:rsidRDefault="00C807B1" w:rsidP="00C20F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7B1">
        <w:rPr>
          <w:rFonts w:ascii="Times New Roman" w:hAnsi="Times New Roman" w:cs="Times New Roman"/>
          <w:sz w:val="28"/>
          <w:szCs w:val="28"/>
        </w:rPr>
        <w:t xml:space="preserve">Адекватной перечисленным принципам может стать такая комплексная форма организации методического обеспечения, как </w:t>
      </w:r>
      <w:proofErr w:type="spellStart"/>
      <w:r w:rsidRPr="00C807B1">
        <w:rPr>
          <w:rFonts w:ascii="Times New Roman" w:hAnsi="Times New Roman" w:cs="Times New Roman"/>
          <w:sz w:val="28"/>
          <w:szCs w:val="28"/>
        </w:rPr>
        <w:t>модерация</w:t>
      </w:r>
      <w:proofErr w:type="spellEnd"/>
      <w:r w:rsidRPr="00C807B1">
        <w:rPr>
          <w:rFonts w:ascii="Times New Roman" w:hAnsi="Times New Roman" w:cs="Times New Roman"/>
          <w:sz w:val="28"/>
          <w:szCs w:val="28"/>
        </w:rPr>
        <w:t>, завоевавшая себе авторитет в европейских странах. Того, кто организует эту форму, называют модератором.</w:t>
      </w:r>
      <w:r w:rsidR="00BB18C2">
        <w:rPr>
          <w:rFonts w:ascii="Times New Roman" w:hAnsi="Times New Roman" w:cs="Times New Roman"/>
          <w:sz w:val="28"/>
          <w:szCs w:val="28"/>
        </w:rPr>
        <w:t xml:space="preserve"> </w:t>
      </w:r>
      <w:r w:rsidRPr="00C807B1">
        <w:rPr>
          <w:rFonts w:ascii="Times New Roman" w:hAnsi="Times New Roman" w:cs="Times New Roman"/>
          <w:sz w:val="28"/>
          <w:szCs w:val="28"/>
        </w:rPr>
        <w:t>Важнейшая функция модератора - служить посредником между педагогами и содержанием современной, актуальной информации, между экспертом и дилетантами, между людьми различных взглядов и убеждений. Его роль - наводить мосты, устанавливать взаимоотношения.</w:t>
      </w:r>
    </w:p>
    <w:p w:rsidR="00C807B1" w:rsidRPr="00C807B1" w:rsidRDefault="00C807B1" w:rsidP="00C20F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07B1">
        <w:rPr>
          <w:rFonts w:ascii="Times New Roman" w:hAnsi="Times New Roman" w:cs="Times New Roman"/>
          <w:sz w:val="28"/>
          <w:szCs w:val="28"/>
        </w:rPr>
        <w:t>Модерацию</w:t>
      </w:r>
      <w:proofErr w:type="spellEnd"/>
      <w:r w:rsidRPr="00C807B1">
        <w:rPr>
          <w:rFonts w:ascii="Times New Roman" w:hAnsi="Times New Roman" w:cs="Times New Roman"/>
          <w:sz w:val="28"/>
          <w:szCs w:val="28"/>
        </w:rPr>
        <w:t xml:space="preserve"> как форму характеризуют следующие признаки:</w:t>
      </w:r>
    </w:p>
    <w:p w:rsidR="00C807B1" w:rsidRPr="00C807B1" w:rsidRDefault="00C807B1" w:rsidP="00C20F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7B1">
        <w:rPr>
          <w:rFonts w:ascii="Times New Roman" w:hAnsi="Times New Roman" w:cs="Times New Roman"/>
          <w:sz w:val="28"/>
          <w:szCs w:val="28"/>
        </w:rPr>
        <w:t>участники деятельно</w:t>
      </w:r>
      <w:r>
        <w:rPr>
          <w:rFonts w:ascii="Times New Roman" w:hAnsi="Times New Roman" w:cs="Times New Roman"/>
          <w:sz w:val="28"/>
          <w:szCs w:val="28"/>
        </w:rPr>
        <w:t>сти (группы взрослых слушателей-педагогов</w:t>
      </w:r>
      <w:r w:rsidRPr="00C807B1">
        <w:rPr>
          <w:rFonts w:ascii="Times New Roman" w:hAnsi="Times New Roman" w:cs="Times New Roman"/>
          <w:sz w:val="28"/>
          <w:szCs w:val="28"/>
        </w:rPr>
        <w:t xml:space="preserve"> и "команды" руководителей-модераторов);</w:t>
      </w:r>
    </w:p>
    <w:p w:rsidR="00C807B1" w:rsidRPr="00C807B1" w:rsidRDefault="00C807B1" w:rsidP="00C20F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7B1">
        <w:rPr>
          <w:rFonts w:ascii="Times New Roman" w:hAnsi="Times New Roman" w:cs="Times New Roman"/>
          <w:sz w:val="28"/>
          <w:szCs w:val="28"/>
        </w:rPr>
        <w:lastRenderedPageBreak/>
        <w:t>педагогические задачи, которые решаются с помощью этой формы (поиск путей решения проблем в процессе повышения квалификации</w:t>
      </w:r>
      <w:r>
        <w:rPr>
          <w:rFonts w:ascii="Times New Roman" w:hAnsi="Times New Roman" w:cs="Times New Roman"/>
          <w:sz w:val="28"/>
          <w:szCs w:val="28"/>
        </w:rPr>
        <w:t xml:space="preserve"> педагога</w:t>
      </w:r>
      <w:r w:rsidRPr="00C807B1">
        <w:rPr>
          <w:rFonts w:ascii="Times New Roman" w:hAnsi="Times New Roman" w:cs="Times New Roman"/>
          <w:sz w:val="28"/>
          <w:szCs w:val="28"/>
        </w:rPr>
        <w:t>);</w:t>
      </w:r>
    </w:p>
    <w:p w:rsidR="00C807B1" w:rsidRPr="00C807B1" w:rsidRDefault="00C807B1" w:rsidP="00C20F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7B1">
        <w:rPr>
          <w:rFonts w:ascii="Times New Roman" w:hAnsi="Times New Roman" w:cs="Times New Roman"/>
          <w:sz w:val="28"/>
          <w:szCs w:val="28"/>
        </w:rPr>
        <w:t xml:space="preserve">набор актов, ситуаций (оригинальная дидактика </w:t>
      </w:r>
      <w:proofErr w:type="spellStart"/>
      <w:r w:rsidRPr="00C807B1">
        <w:rPr>
          <w:rFonts w:ascii="Times New Roman" w:hAnsi="Times New Roman" w:cs="Times New Roman"/>
          <w:sz w:val="28"/>
          <w:szCs w:val="28"/>
        </w:rPr>
        <w:t>модерации</w:t>
      </w:r>
      <w:proofErr w:type="spellEnd"/>
      <w:r w:rsidRPr="00C807B1">
        <w:rPr>
          <w:rFonts w:ascii="Times New Roman" w:hAnsi="Times New Roman" w:cs="Times New Roman"/>
          <w:sz w:val="28"/>
          <w:szCs w:val="28"/>
        </w:rPr>
        <w:t>);</w:t>
      </w:r>
      <w:r w:rsidR="00AD4B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07B1" w:rsidRPr="00C807B1" w:rsidRDefault="00C807B1" w:rsidP="00C20F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7B1">
        <w:rPr>
          <w:rFonts w:ascii="Times New Roman" w:hAnsi="Times New Roman" w:cs="Times New Roman"/>
          <w:sz w:val="28"/>
          <w:szCs w:val="28"/>
        </w:rPr>
        <w:t>алгоритм деятельности (ход процесса, фазы каждого из его звеньев на том или ином этапе);</w:t>
      </w:r>
    </w:p>
    <w:p w:rsidR="00C807B1" w:rsidRPr="00C807B1" w:rsidRDefault="00C807B1" w:rsidP="00C20F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7B1">
        <w:rPr>
          <w:rFonts w:ascii="Times New Roman" w:hAnsi="Times New Roman" w:cs="Times New Roman"/>
          <w:sz w:val="28"/>
          <w:szCs w:val="28"/>
        </w:rPr>
        <w:t>конкретные условия (временные рамки, среда обучения).</w:t>
      </w:r>
    </w:p>
    <w:p w:rsidR="00225B8C" w:rsidRDefault="00225B8C" w:rsidP="00C20F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B8C">
        <w:rPr>
          <w:rFonts w:ascii="Times New Roman" w:hAnsi="Times New Roman" w:cs="Times New Roman"/>
          <w:sz w:val="28"/>
          <w:szCs w:val="28"/>
        </w:rPr>
        <w:t xml:space="preserve">Положительный результат при </w:t>
      </w:r>
      <w:proofErr w:type="spellStart"/>
      <w:r w:rsidRPr="00225B8C">
        <w:rPr>
          <w:rFonts w:ascii="Times New Roman" w:hAnsi="Times New Roman" w:cs="Times New Roman"/>
          <w:sz w:val="28"/>
          <w:szCs w:val="28"/>
        </w:rPr>
        <w:t>модерации</w:t>
      </w:r>
      <w:proofErr w:type="spellEnd"/>
      <w:r w:rsidRPr="00225B8C">
        <w:rPr>
          <w:rFonts w:ascii="Times New Roman" w:hAnsi="Times New Roman" w:cs="Times New Roman"/>
          <w:sz w:val="28"/>
          <w:szCs w:val="28"/>
        </w:rPr>
        <w:t xml:space="preserve"> дает лишь такой тип отношений, который предполагает объединение личностей как индивидуальностей. Если утверждение существования другого как личности предполагает признание его права на самоопределение, свободу и, в том числе, на непохожесть другого, на несоответствие интересам другого, то при союзе индивидуальностей их отношения исходно должны включать принцип различности и права на выбор общения, выбор форм самореализации, путей профессионального развития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807B1" w:rsidRPr="00C807B1" w:rsidRDefault="00C807B1" w:rsidP="00C20F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7B1">
        <w:rPr>
          <w:rFonts w:ascii="Times New Roman" w:hAnsi="Times New Roman" w:cs="Times New Roman"/>
          <w:sz w:val="28"/>
          <w:szCs w:val="28"/>
        </w:rPr>
        <w:t xml:space="preserve">Одной из важнейших составляющих </w:t>
      </w:r>
      <w:proofErr w:type="spellStart"/>
      <w:r w:rsidRPr="00C807B1">
        <w:rPr>
          <w:rFonts w:ascii="Times New Roman" w:hAnsi="Times New Roman" w:cs="Times New Roman"/>
          <w:sz w:val="28"/>
          <w:szCs w:val="28"/>
        </w:rPr>
        <w:t>модерации</w:t>
      </w:r>
      <w:proofErr w:type="spellEnd"/>
      <w:r w:rsidRPr="00C807B1">
        <w:rPr>
          <w:rFonts w:ascii="Times New Roman" w:hAnsi="Times New Roman" w:cs="Times New Roman"/>
          <w:sz w:val="28"/>
          <w:szCs w:val="28"/>
        </w:rPr>
        <w:t xml:space="preserve"> является личность руководителя-модератора.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07B1">
        <w:rPr>
          <w:rFonts w:ascii="Times New Roman" w:hAnsi="Times New Roman" w:cs="Times New Roman"/>
          <w:sz w:val="28"/>
          <w:szCs w:val="28"/>
        </w:rPr>
        <w:t>Будучи референтом, он сообщает слушателям определенное содержание, заложенное в про</w:t>
      </w:r>
      <w:r w:rsidR="00225B8C">
        <w:rPr>
          <w:rFonts w:ascii="Times New Roman" w:hAnsi="Times New Roman" w:cs="Times New Roman"/>
          <w:sz w:val="28"/>
          <w:szCs w:val="28"/>
        </w:rPr>
        <w:t>ект</w:t>
      </w:r>
      <w:r w:rsidRPr="00C807B1">
        <w:rPr>
          <w:rFonts w:ascii="Times New Roman" w:hAnsi="Times New Roman" w:cs="Times New Roman"/>
          <w:sz w:val="28"/>
          <w:szCs w:val="28"/>
        </w:rPr>
        <w:t>; как консультант он налаживает контакты с группой и внутри группы, учитывая личностные качества каждого, поддерживает необходимую психологическую атмосферу; в качестве руководителя он координирует работу и управляет процессом обучения. Все вышеназванные функции модератора взаимосвязаны, и только в единстве они дают ожидаемый результат.</w:t>
      </w:r>
    </w:p>
    <w:p w:rsidR="00C807B1" w:rsidRPr="00C807B1" w:rsidRDefault="00C807B1" w:rsidP="00C20F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7B1">
        <w:rPr>
          <w:rFonts w:ascii="Times New Roman" w:hAnsi="Times New Roman" w:cs="Times New Roman"/>
          <w:sz w:val="28"/>
          <w:szCs w:val="28"/>
        </w:rPr>
        <w:t xml:space="preserve">С помощью </w:t>
      </w:r>
      <w:proofErr w:type="spellStart"/>
      <w:r w:rsidRPr="00C807B1">
        <w:rPr>
          <w:rFonts w:ascii="Times New Roman" w:hAnsi="Times New Roman" w:cs="Times New Roman"/>
          <w:sz w:val="28"/>
          <w:szCs w:val="28"/>
        </w:rPr>
        <w:t>модерации</w:t>
      </w:r>
      <w:proofErr w:type="spellEnd"/>
      <w:r w:rsidRPr="00C807B1">
        <w:rPr>
          <w:rFonts w:ascii="Times New Roman" w:hAnsi="Times New Roman" w:cs="Times New Roman"/>
          <w:sz w:val="28"/>
          <w:szCs w:val="28"/>
        </w:rPr>
        <w:t xml:space="preserve"> делается попытка решить проблемы </w:t>
      </w:r>
      <w:r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Pr="00C807B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педагога</w:t>
      </w:r>
      <w:r w:rsidRPr="00C807B1">
        <w:rPr>
          <w:rFonts w:ascii="Times New Roman" w:hAnsi="Times New Roman" w:cs="Times New Roman"/>
          <w:sz w:val="28"/>
          <w:szCs w:val="28"/>
        </w:rPr>
        <w:t>, используя индивидуальный профессиональный опыт участников процесса. Одной из главных педагогических задач при этом является анализ, осмысление, освоение передового педагогического опыта и его неформальный перенос на уровень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</w:t>
      </w:r>
      <w:r w:rsidRPr="00C807B1">
        <w:rPr>
          <w:rFonts w:ascii="Times New Roman" w:hAnsi="Times New Roman" w:cs="Times New Roman"/>
          <w:sz w:val="28"/>
          <w:szCs w:val="28"/>
        </w:rPr>
        <w:t>.</w:t>
      </w:r>
    </w:p>
    <w:p w:rsidR="00C20FA4" w:rsidRDefault="00C20FA4" w:rsidP="00C20FA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0962" w:rsidRDefault="00AA0962" w:rsidP="00C20FA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0962">
        <w:rPr>
          <w:rFonts w:ascii="Times New Roman" w:hAnsi="Times New Roman" w:cs="Times New Roman"/>
          <w:b/>
          <w:sz w:val="28"/>
          <w:szCs w:val="28"/>
        </w:rPr>
        <w:t>Литература.</w:t>
      </w:r>
    </w:p>
    <w:p w:rsidR="003A07C5" w:rsidRPr="00AD4BAA" w:rsidRDefault="003A07C5" w:rsidP="00C20FA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BAA">
        <w:rPr>
          <w:rFonts w:ascii="Times New Roman" w:hAnsi="Times New Roman" w:cs="Times New Roman"/>
          <w:sz w:val="28"/>
          <w:szCs w:val="28"/>
        </w:rPr>
        <w:t xml:space="preserve">Жезлова С.А. </w:t>
      </w:r>
      <w:proofErr w:type="spellStart"/>
      <w:r w:rsidRPr="00AD4BAA">
        <w:rPr>
          <w:rFonts w:ascii="Times New Roman" w:hAnsi="Times New Roman" w:cs="Times New Roman"/>
          <w:sz w:val="28"/>
          <w:szCs w:val="28"/>
        </w:rPr>
        <w:t>Модерация</w:t>
      </w:r>
      <w:proofErr w:type="spellEnd"/>
      <w:r w:rsidRPr="00AD4BAA">
        <w:rPr>
          <w:rFonts w:ascii="Times New Roman" w:hAnsi="Times New Roman" w:cs="Times New Roman"/>
          <w:sz w:val="28"/>
          <w:szCs w:val="28"/>
        </w:rPr>
        <w:t xml:space="preserve"> как инновационная форма повышения квалификации учителя: </w:t>
      </w:r>
      <w:proofErr w:type="spellStart"/>
      <w:r w:rsidRPr="00AD4BAA">
        <w:rPr>
          <w:rFonts w:ascii="Times New Roman" w:hAnsi="Times New Roman" w:cs="Times New Roman"/>
          <w:sz w:val="28"/>
          <w:szCs w:val="28"/>
        </w:rPr>
        <w:t>Дисс</w:t>
      </w:r>
      <w:proofErr w:type="spellEnd"/>
      <w:r w:rsidRPr="00AD4BAA">
        <w:rPr>
          <w:rFonts w:ascii="Times New Roman" w:hAnsi="Times New Roman" w:cs="Times New Roman"/>
          <w:sz w:val="28"/>
          <w:szCs w:val="28"/>
        </w:rPr>
        <w:t xml:space="preserve">. канд. </w:t>
      </w:r>
      <w:proofErr w:type="spellStart"/>
      <w:r w:rsidRPr="00AD4BAA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AD4BAA">
        <w:rPr>
          <w:rFonts w:ascii="Times New Roman" w:hAnsi="Times New Roman" w:cs="Times New Roman"/>
          <w:sz w:val="28"/>
          <w:szCs w:val="28"/>
        </w:rPr>
        <w:t>. наук. Ярославль, 2000. - 165 с.</w:t>
      </w:r>
    </w:p>
    <w:p w:rsidR="003A07C5" w:rsidRDefault="003A07C5" w:rsidP="00C20FA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D4BAA">
        <w:rPr>
          <w:rFonts w:ascii="Times New Roman" w:hAnsi="Times New Roman" w:cs="Times New Roman"/>
          <w:sz w:val="28"/>
          <w:szCs w:val="28"/>
        </w:rPr>
        <w:t>Кирдянкина</w:t>
      </w:r>
      <w:proofErr w:type="spellEnd"/>
      <w:r w:rsidRPr="00AD4BAA">
        <w:rPr>
          <w:rFonts w:ascii="Times New Roman" w:hAnsi="Times New Roman" w:cs="Times New Roman"/>
          <w:sz w:val="28"/>
          <w:szCs w:val="28"/>
        </w:rPr>
        <w:t xml:space="preserve"> С.В. Концепция «Мотивация профессионального роста педагогов» // Управление современной школой. - № 6. – 2010.</w:t>
      </w:r>
    </w:p>
    <w:p w:rsidR="00BB18C2" w:rsidRPr="00BB18C2" w:rsidRDefault="00BB18C2" w:rsidP="00C20FA4">
      <w:pPr>
        <w:pStyle w:val="a4"/>
        <w:numPr>
          <w:ilvl w:val="0"/>
          <w:numId w:val="1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BB18C2">
        <w:rPr>
          <w:rFonts w:ascii="Times New Roman" w:hAnsi="Times New Roman" w:cs="Times New Roman"/>
          <w:sz w:val="28"/>
          <w:szCs w:val="28"/>
        </w:rPr>
        <w:t xml:space="preserve"> </w:t>
      </w:r>
      <w:r w:rsidR="00AD4BAA" w:rsidRPr="00BB18C2">
        <w:rPr>
          <w:rFonts w:ascii="Times New Roman" w:hAnsi="Times New Roman" w:cs="Times New Roman"/>
          <w:sz w:val="28"/>
          <w:szCs w:val="28"/>
        </w:rPr>
        <w:t>Поташник, М. М. Управление профессиональным ростом</w:t>
      </w:r>
      <w:r w:rsidR="00AD4BAA" w:rsidRPr="00AD4BAA">
        <w:t xml:space="preserve"> </w:t>
      </w:r>
      <w:r w:rsidR="00AD4BAA" w:rsidRPr="00BB18C2">
        <w:rPr>
          <w:rFonts w:ascii="Times New Roman" w:hAnsi="Times New Roman" w:cs="Times New Roman"/>
          <w:sz w:val="28"/>
          <w:szCs w:val="28"/>
        </w:rPr>
        <w:t xml:space="preserve">учителя в современной школе // Методическое </w:t>
      </w:r>
      <w:proofErr w:type="gramStart"/>
      <w:r w:rsidR="00AD4BAA" w:rsidRPr="00BB18C2">
        <w:rPr>
          <w:rFonts w:ascii="Times New Roman" w:hAnsi="Times New Roman" w:cs="Times New Roman"/>
          <w:sz w:val="28"/>
          <w:szCs w:val="28"/>
        </w:rPr>
        <w:t>пособие.-</w:t>
      </w:r>
      <w:proofErr w:type="gramEnd"/>
      <w:r w:rsidR="00AD4BAA" w:rsidRPr="00BB18C2">
        <w:rPr>
          <w:rFonts w:ascii="Times New Roman" w:hAnsi="Times New Roman" w:cs="Times New Roman"/>
          <w:sz w:val="28"/>
          <w:szCs w:val="28"/>
        </w:rPr>
        <w:t xml:space="preserve"> М.: Центр педагогического образования, 2009, 448 с</w:t>
      </w:r>
      <w:r w:rsidRPr="00BB18C2">
        <w:rPr>
          <w:rFonts w:ascii="Times New Roman" w:hAnsi="Times New Roman" w:cs="Times New Roman"/>
          <w:sz w:val="28"/>
          <w:szCs w:val="28"/>
        </w:rPr>
        <w:t>.</w:t>
      </w:r>
    </w:p>
    <w:p w:rsidR="003A3B00" w:rsidRDefault="00AD4BAA" w:rsidP="00C20FA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B18C2">
        <w:rPr>
          <w:rFonts w:ascii="Times New Roman" w:hAnsi="Times New Roman" w:cs="Times New Roman"/>
          <w:sz w:val="28"/>
          <w:szCs w:val="28"/>
        </w:rPr>
        <w:t>Резапкина</w:t>
      </w:r>
      <w:proofErr w:type="spellEnd"/>
      <w:r w:rsidRPr="00BB18C2">
        <w:rPr>
          <w:rFonts w:ascii="Times New Roman" w:hAnsi="Times New Roman" w:cs="Times New Roman"/>
          <w:sz w:val="28"/>
          <w:szCs w:val="28"/>
        </w:rPr>
        <w:t xml:space="preserve"> З.В. Психологический портрет учителя.</w:t>
      </w:r>
      <w:r w:rsidR="00BB18C2" w:rsidRPr="00BB18C2">
        <w:rPr>
          <w:rFonts w:ascii="Times New Roman" w:hAnsi="Times New Roman" w:cs="Times New Roman"/>
          <w:sz w:val="28"/>
          <w:szCs w:val="28"/>
        </w:rPr>
        <w:t xml:space="preserve"> Преподаватель  XXI века. №3. 2005. – С. 29-34.     </w:t>
      </w:r>
    </w:p>
    <w:p w:rsidR="003A3B00" w:rsidRDefault="003A3B00" w:rsidP="00C20FA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B00">
        <w:rPr>
          <w:rFonts w:ascii="Times New Roman" w:hAnsi="Times New Roman" w:cs="Times New Roman"/>
          <w:sz w:val="28"/>
          <w:szCs w:val="28"/>
        </w:rPr>
        <w:t xml:space="preserve">Л. В. </w:t>
      </w:r>
      <w:proofErr w:type="spellStart"/>
      <w:r w:rsidRPr="003A3B00">
        <w:rPr>
          <w:rFonts w:ascii="Times New Roman" w:hAnsi="Times New Roman" w:cs="Times New Roman"/>
          <w:sz w:val="28"/>
          <w:szCs w:val="28"/>
        </w:rPr>
        <w:t>Байбородова</w:t>
      </w:r>
      <w:proofErr w:type="spellEnd"/>
      <w:r w:rsidRPr="003A3B00">
        <w:rPr>
          <w:rFonts w:ascii="Times New Roman" w:hAnsi="Times New Roman" w:cs="Times New Roman"/>
          <w:sz w:val="28"/>
          <w:szCs w:val="28"/>
        </w:rPr>
        <w:t>, М. И. Рожков Модель методического обеспечения профессионального роста педагогов сельской школы/http://vestnik.yspu.org/releases/novosti_i_problemy/13_3/</w:t>
      </w:r>
    </w:p>
    <w:p w:rsidR="004050EE" w:rsidRPr="003A3B00" w:rsidRDefault="00BB18C2" w:rsidP="00C20FA4">
      <w:pPr>
        <w:pStyle w:val="a4"/>
        <w:spacing w:after="0" w:line="240" w:lineRule="auto"/>
        <w:ind w:left="1213"/>
        <w:jc w:val="both"/>
        <w:rPr>
          <w:rFonts w:ascii="Times New Roman" w:hAnsi="Times New Roman" w:cs="Times New Roman"/>
          <w:sz w:val="28"/>
          <w:szCs w:val="28"/>
        </w:rPr>
      </w:pPr>
      <w:r w:rsidRPr="003A3B00">
        <w:rPr>
          <w:rFonts w:ascii="Times New Roman" w:hAnsi="Times New Roman" w:cs="Times New Roman"/>
          <w:sz w:val="28"/>
          <w:szCs w:val="28"/>
        </w:rPr>
        <w:t xml:space="preserve">     </w:t>
      </w:r>
    </w:p>
    <w:sectPr w:rsidR="004050EE" w:rsidRPr="003A3B00" w:rsidSect="00C20FA4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E27B9"/>
    <w:multiLevelType w:val="hybridMultilevel"/>
    <w:tmpl w:val="249276C6"/>
    <w:lvl w:ilvl="0" w:tplc="4FEC8956">
      <w:start w:val="1"/>
      <w:numFmt w:val="decimal"/>
      <w:lvlText w:val="%1."/>
      <w:lvlJc w:val="left"/>
      <w:pPr>
        <w:ind w:left="1213" w:hanging="5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6A5"/>
    <w:rsid w:val="00054628"/>
    <w:rsid w:val="0006543A"/>
    <w:rsid w:val="000C3FC9"/>
    <w:rsid w:val="000E46A5"/>
    <w:rsid w:val="001079D4"/>
    <w:rsid w:val="001222EA"/>
    <w:rsid w:val="00163BC3"/>
    <w:rsid w:val="0016767C"/>
    <w:rsid w:val="00176B7E"/>
    <w:rsid w:val="00225B8C"/>
    <w:rsid w:val="002D0524"/>
    <w:rsid w:val="003A07C5"/>
    <w:rsid w:val="003A3B00"/>
    <w:rsid w:val="003C01B0"/>
    <w:rsid w:val="003D5DD2"/>
    <w:rsid w:val="004050EE"/>
    <w:rsid w:val="00434D75"/>
    <w:rsid w:val="00445980"/>
    <w:rsid w:val="00464F17"/>
    <w:rsid w:val="00560F6A"/>
    <w:rsid w:val="005650A4"/>
    <w:rsid w:val="00611980"/>
    <w:rsid w:val="00614691"/>
    <w:rsid w:val="0065205A"/>
    <w:rsid w:val="006B185C"/>
    <w:rsid w:val="006B7627"/>
    <w:rsid w:val="00780F49"/>
    <w:rsid w:val="007A6046"/>
    <w:rsid w:val="007C215B"/>
    <w:rsid w:val="00811BA3"/>
    <w:rsid w:val="0086468E"/>
    <w:rsid w:val="00884259"/>
    <w:rsid w:val="0089201D"/>
    <w:rsid w:val="0089328B"/>
    <w:rsid w:val="008968F3"/>
    <w:rsid w:val="008A7C7D"/>
    <w:rsid w:val="009C135F"/>
    <w:rsid w:val="00A118DF"/>
    <w:rsid w:val="00A84CA9"/>
    <w:rsid w:val="00AA0962"/>
    <w:rsid w:val="00AD4BAA"/>
    <w:rsid w:val="00B536A8"/>
    <w:rsid w:val="00BB18C2"/>
    <w:rsid w:val="00BB2A63"/>
    <w:rsid w:val="00C02E56"/>
    <w:rsid w:val="00C20FA4"/>
    <w:rsid w:val="00C807B1"/>
    <w:rsid w:val="00CE5BD0"/>
    <w:rsid w:val="00D5438F"/>
    <w:rsid w:val="00D765ED"/>
    <w:rsid w:val="00DB004D"/>
    <w:rsid w:val="00E77010"/>
    <w:rsid w:val="00F12F41"/>
    <w:rsid w:val="00F250FB"/>
    <w:rsid w:val="00FA06A6"/>
    <w:rsid w:val="00FF42BA"/>
    <w:rsid w:val="00FF5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658896-8A97-4CE3-9220-DA587B191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543A"/>
  </w:style>
  <w:style w:type="paragraph" w:styleId="1">
    <w:name w:val="heading 1"/>
    <w:basedOn w:val="a"/>
    <w:next w:val="a"/>
    <w:link w:val="10"/>
    <w:uiPriority w:val="9"/>
    <w:qFormat/>
    <w:rsid w:val="003A07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07C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3A07C5"/>
    <w:pPr>
      <w:spacing w:line="259" w:lineRule="auto"/>
      <w:outlineLvl w:val="9"/>
    </w:pPr>
    <w:rPr>
      <w:lang w:eastAsia="ru-RU"/>
    </w:rPr>
  </w:style>
  <w:style w:type="paragraph" w:styleId="a4">
    <w:name w:val="List Paragraph"/>
    <w:basedOn w:val="a"/>
    <w:uiPriority w:val="34"/>
    <w:qFormat/>
    <w:rsid w:val="003A07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0CB80A-7839-42F6-8DBA-9F4F45551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1155</Words>
  <Characters>6590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Заведующая</cp:lastModifiedBy>
  <cp:revision>2</cp:revision>
  <dcterms:created xsi:type="dcterms:W3CDTF">2018-11-08T13:20:00Z</dcterms:created>
  <dcterms:modified xsi:type="dcterms:W3CDTF">2018-11-08T13:20:00Z</dcterms:modified>
</cp:coreProperties>
</file>