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FE4194" w:rsidP="00FE4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</w:t>
      </w:r>
    </w:p>
    <w:p w:rsidR="003D3EA3" w:rsidRDefault="003D3EA3" w:rsidP="003D3E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EA3" w:rsidRDefault="00FE4194" w:rsidP="00FE4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D3EA3">
        <w:rPr>
          <w:rFonts w:ascii="Times New Roman" w:hAnsi="Times New Roman" w:cs="Times New Roman"/>
          <w:sz w:val="24"/>
          <w:szCs w:val="24"/>
        </w:rPr>
        <w:t xml:space="preserve">  ОРГАНИЗАЦИЯ РАБОТЫ ПО ПАТРИОТИЧЕСКОМУ ВОСПИТАНИЮ В ДОШКОЛЬНОМ УЧРЕЖДЕНИИ»</w:t>
      </w:r>
    </w:p>
    <w:p w:rsidR="003D3EA3" w:rsidRDefault="003D3EA3" w:rsidP="00FE4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FE41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EA3" w:rsidRDefault="00762BE9" w:rsidP="003D3EA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3D3EA3">
        <w:rPr>
          <w:rFonts w:ascii="Times New Roman" w:hAnsi="Times New Roman" w:cs="Times New Roman"/>
          <w:sz w:val="24"/>
          <w:szCs w:val="24"/>
        </w:rPr>
        <w:t>: Романова И.А</w:t>
      </w: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4194" w:rsidRPr="003D3EA3" w:rsidRDefault="00FE4194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Московская область,</w:t>
      </w:r>
    </w:p>
    <w:p w:rsidR="003D3EA3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лин.</w:t>
      </w:r>
    </w:p>
    <w:p w:rsidR="003D3EA3" w:rsidRPr="0020085E" w:rsidRDefault="003D3EA3" w:rsidP="003D3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2015г.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Что мы Родиной зовем?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Дом, где мы с тобой растем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И березки у дороги, 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мы идем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Что мы Родиной зовем?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Солнце в небе голубом.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И душистый, золотистый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Хлеб за праздничным столом.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Что мы Родиной зовем?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мы с тобой живем.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Степанов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Наш проект мы назвали «Душа моя Россия, а сердце мое Клин». Он посвящен патриотическому воспитанию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воспитанию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наших дошколят. Последние события в мире показали как  это актуально и важно в наши дни.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Патриотическое воспитание дошкольников включает в себя передачу им знаний и организацию доступной деятельности.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Участвуют в проекте дети средней группы, поэтому он долгосрочный  и рассчитан на три года.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Детство – ответственный этап в становлении личности и ее нравственной сферы. Во время созданная благоприятная педагогическая среда способствует воспитанию в детях основ патриотизма и гражданственности. Понятие патриотизма многообразно по своему содержанию – это и уважение к культуре своей страны, и ощущение неразрывности с окружающим миром, и гордость за свой народ и свою Родину.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Ребенок с первых лет жизни должен сердцем и душой полюбить свой родной край, культуру, испытывать чувство национальной гордости, что называется «пустить корни в родную землю». Дошкольный возраст – лучший период для формирования любви к малой родине.</w:t>
      </w: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3D3E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EA3" w:rsidRPr="003772D4" w:rsidRDefault="003D3EA3" w:rsidP="003D3EA3">
      <w:pPr>
        <w:tabs>
          <w:tab w:val="left" w:pos="6379"/>
          <w:tab w:val="left" w:pos="694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b/>
          <w:sz w:val="24"/>
          <w:szCs w:val="24"/>
        </w:rPr>
        <w:lastRenderedPageBreak/>
        <w:t xml:space="preserve">Цель проекта: </w:t>
      </w:r>
      <w:r w:rsidRPr="003772D4">
        <w:rPr>
          <w:rFonts w:ascii="Times New Roman" w:hAnsi="Times New Roman"/>
          <w:sz w:val="24"/>
          <w:szCs w:val="24"/>
        </w:rPr>
        <w:t xml:space="preserve">Воспитывать патриотические чувства, гордости за место, где они живут, за «малую» Родину. Развитие свободной творческой и патриотической  личности. </w:t>
      </w:r>
    </w:p>
    <w:p w:rsidR="003D3EA3" w:rsidRDefault="003D3EA3" w:rsidP="003D3EA3">
      <w:pPr>
        <w:tabs>
          <w:tab w:val="left" w:pos="6379"/>
          <w:tab w:val="left" w:pos="6945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D3EA3" w:rsidRPr="003772D4" w:rsidRDefault="003D3EA3" w:rsidP="003D3EA3">
      <w:pPr>
        <w:tabs>
          <w:tab w:val="left" w:pos="6379"/>
          <w:tab w:val="left" w:pos="6945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2D4">
        <w:rPr>
          <w:rFonts w:ascii="Times New Roman" w:hAnsi="Times New Roman"/>
          <w:b/>
          <w:sz w:val="24"/>
          <w:szCs w:val="24"/>
        </w:rPr>
        <w:t>Задачи проекта: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 xml:space="preserve">Формирование духовно-нравственного отношения культурному наследию своего народа. 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Формировать интерес к родному городу и интерес к прошлому и настоящему своего родного края.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Развивать эмоционально -  ценностное отношение к семье, дому улице, краю, стране.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Пробудить в детях чувство уважение к его традициям и обычаям.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 xml:space="preserve">Показать самобытность русского народа, </w:t>
      </w:r>
      <w:proofErr w:type="gramStart"/>
      <w:r w:rsidRPr="003772D4">
        <w:rPr>
          <w:rFonts w:ascii="Times New Roman" w:hAnsi="Times New Roman"/>
          <w:sz w:val="24"/>
          <w:szCs w:val="24"/>
        </w:rPr>
        <w:t>проявляющееся</w:t>
      </w:r>
      <w:proofErr w:type="gramEnd"/>
      <w:r w:rsidRPr="003772D4">
        <w:rPr>
          <w:rFonts w:ascii="Times New Roman" w:hAnsi="Times New Roman"/>
          <w:sz w:val="24"/>
          <w:szCs w:val="24"/>
        </w:rPr>
        <w:t xml:space="preserve"> в творчестве народных умельцев, в устном народном творчестве.</w:t>
      </w:r>
    </w:p>
    <w:p w:rsidR="003D3EA3" w:rsidRPr="003772D4" w:rsidRDefault="003D3EA3" w:rsidP="003D3EA3">
      <w:pPr>
        <w:pStyle w:val="a4"/>
        <w:numPr>
          <w:ilvl w:val="0"/>
          <w:numId w:val="1"/>
        </w:numPr>
        <w:tabs>
          <w:tab w:val="left" w:pos="72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 xml:space="preserve">Создавать  эмоциональное  настроение, оставить яркие впечатления от рассказов  и бесед, праздников и развлечений. </w:t>
      </w:r>
    </w:p>
    <w:p w:rsidR="003D3EA3" w:rsidRPr="003772D4" w:rsidRDefault="003D3EA3" w:rsidP="003D3EA3">
      <w:pPr>
        <w:pStyle w:val="a4"/>
        <w:tabs>
          <w:tab w:val="left" w:pos="6379"/>
          <w:tab w:val="left" w:pos="6945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D3EA3" w:rsidRPr="003772D4" w:rsidRDefault="003D3EA3" w:rsidP="003D3EA3">
      <w:pPr>
        <w:tabs>
          <w:tab w:val="left" w:pos="6379"/>
          <w:tab w:val="left" w:pos="6945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2D4">
        <w:rPr>
          <w:rFonts w:ascii="Times New Roman" w:hAnsi="Times New Roman"/>
          <w:b/>
          <w:sz w:val="24"/>
          <w:szCs w:val="24"/>
        </w:rPr>
        <w:t>Участники проекта:</w:t>
      </w:r>
    </w:p>
    <w:p w:rsidR="003D3EA3" w:rsidRPr="003772D4" w:rsidRDefault="003D3EA3" w:rsidP="003D3EA3">
      <w:pPr>
        <w:pStyle w:val="a4"/>
        <w:numPr>
          <w:ilvl w:val="0"/>
          <w:numId w:val="2"/>
        </w:numPr>
        <w:tabs>
          <w:tab w:val="left" w:pos="108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Дети средней  группы</w:t>
      </w:r>
    </w:p>
    <w:p w:rsidR="003D3EA3" w:rsidRPr="003772D4" w:rsidRDefault="003D3EA3" w:rsidP="003D3EA3">
      <w:pPr>
        <w:pStyle w:val="a4"/>
        <w:numPr>
          <w:ilvl w:val="0"/>
          <w:numId w:val="2"/>
        </w:numPr>
        <w:tabs>
          <w:tab w:val="left" w:pos="108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Воспитатели</w:t>
      </w:r>
    </w:p>
    <w:p w:rsidR="003D3EA3" w:rsidRPr="003772D4" w:rsidRDefault="003D3EA3" w:rsidP="003D3EA3">
      <w:pPr>
        <w:pStyle w:val="a4"/>
        <w:numPr>
          <w:ilvl w:val="0"/>
          <w:numId w:val="2"/>
        </w:numPr>
        <w:tabs>
          <w:tab w:val="left" w:pos="108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Родители</w:t>
      </w:r>
    </w:p>
    <w:p w:rsidR="003D3EA3" w:rsidRPr="003772D4" w:rsidRDefault="003D3EA3" w:rsidP="003D3EA3">
      <w:pPr>
        <w:pStyle w:val="a4"/>
        <w:numPr>
          <w:ilvl w:val="0"/>
          <w:numId w:val="2"/>
        </w:numPr>
        <w:tabs>
          <w:tab w:val="left" w:pos="1080"/>
          <w:tab w:val="left" w:pos="6379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sz w:val="24"/>
          <w:szCs w:val="24"/>
        </w:rPr>
        <w:t>Музыкальные руководители</w:t>
      </w:r>
    </w:p>
    <w:p w:rsidR="003D3EA3" w:rsidRPr="003772D4" w:rsidRDefault="003D3EA3" w:rsidP="003D3EA3">
      <w:pPr>
        <w:pStyle w:val="a4"/>
        <w:tabs>
          <w:tab w:val="left" w:pos="6379"/>
          <w:tab w:val="left" w:pos="6945"/>
        </w:tabs>
        <w:spacing w:line="360" w:lineRule="auto"/>
        <w:ind w:left="1080"/>
        <w:rPr>
          <w:rFonts w:ascii="Times New Roman" w:hAnsi="Times New Roman"/>
          <w:sz w:val="24"/>
          <w:szCs w:val="24"/>
        </w:rPr>
      </w:pPr>
      <w:r w:rsidRPr="003772D4">
        <w:rPr>
          <w:rFonts w:ascii="Times New Roman" w:hAnsi="Times New Roman"/>
          <w:b/>
          <w:sz w:val="24"/>
          <w:szCs w:val="24"/>
        </w:rPr>
        <w:t xml:space="preserve">Тип проекта: </w:t>
      </w:r>
      <w:r w:rsidRPr="003772D4">
        <w:rPr>
          <w:rFonts w:ascii="Times New Roman" w:hAnsi="Times New Roman"/>
          <w:sz w:val="24"/>
          <w:szCs w:val="24"/>
        </w:rPr>
        <w:t>исследовательский, творческий, групповой, долгосрочный</w:t>
      </w:r>
    </w:p>
    <w:p w:rsidR="003D3EA3" w:rsidRPr="003772D4" w:rsidRDefault="003D3EA3" w:rsidP="003D3EA3">
      <w:pPr>
        <w:pStyle w:val="a4"/>
        <w:tabs>
          <w:tab w:val="left" w:pos="6379"/>
          <w:tab w:val="left" w:pos="6945"/>
        </w:tabs>
        <w:spacing w:line="36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b/>
          <w:sz w:val="24"/>
          <w:szCs w:val="24"/>
        </w:rPr>
        <w:t xml:space="preserve">         ПРИНЦИПЫ ПОСТРОЕНИЯ ПЕДАГОГИЧЕСКОГО ПРОЦЕССА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b/>
          <w:sz w:val="24"/>
          <w:szCs w:val="24"/>
        </w:rPr>
        <w:t>1. Принцип историзма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Реализуется путем сохранения хронологического порядка описываемых явлений и сводится к двум историческим поколениям: прошлое (давным-давно) и настоящие (в наши дни).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2</w:t>
      </w:r>
      <w:r w:rsidRPr="003772D4">
        <w:rPr>
          <w:rFonts w:ascii="Times New Roman" w:hAnsi="Times New Roman" w:cs="Times New Roman"/>
          <w:b/>
          <w:sz w:val="24"/>
          <w:szCs w:val="24"/>
        </w:rPr>
        <w:t xml:space="preserve">. Принцип </w:t>
      </w:r>
      <w:proofErr w:type="spellStart"/>
      <w:r w:rsidRPr="003772D4">
        <w:rPr>
          <w:rFonts w:ascii="Times New Roman" w:hAnsi="Times New Roman" w:cs="Times New Roman"/>
          <w:b/>
          <w:sz w:val="24"/>
          <w:szCs w:val="24"/>
        </w:rPr>
        <w:t>гуманизации</w:t>
      </w:r>
      <w:proofErr w:type="spellEnd"/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Предполагает умение педагога встать на позицию ребенка, учесть его точку зрения, не игнорировать его чувства и эмоции, а также ориентироваться на высшие общечеловеческие понятия – любовь к семье, родному краю, Отечеству.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b/>
          <w:sz w:val="24"/>
          <w:szCs w:val="24"/>
        </w:rPr>
        <w:t>3. Принцип дифференциации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lastRenderedPageBreak/>
        <w:t>Заключается в создании оптимальных условий для самореализации каждого ребенка в процессе освоения знаний о родном городе, с учетом возраста, пола ребенка, накопленного им опыта, особенностей эмоциональной и познавательной сферы.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b/>
          <w:sz w:val="24"/>
          <w:szCs w:val="24"/>
        </w:rPr>
        <w:t xml:space="preserve">4. Принцип </w:t>
      </w:r>
      <w:proofErr w:type="spellStart"/>
      <w:r w:rsidRPr="003772D4">
        <w:rPr>
          <w:rFonts w:ascii="Times New Roman" w:hAnsi="Times New Roman" w:cs="Times New Roman"/>
          <w:b/>
          <w:sz w:val="24"/>
          <w:szCs w:val="24"/>
        </w:rPr>
        <w:t>интегративности</w:t>
      </w:r>
      <w:proofErr w:type="spellEnd"/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Реализуется в сотрудничестве с семьей, библиотекой, выставочным залом, музеем и т.п.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Одним из вариантов реализации принципа интеграции в работе с дошкольниками является организация педагогического процесса на основе тематического планирования. Это позволяет видеть разные аспекты явлений: социальные нравственно-этические, естественнонаучные, художественно-эстетические и др. Кроме того, «погружение» в ту или иную тему, которую одновременно изучают дети разного возраста, позволяет объединить их общими чувствами, переживаниями при проведении совместных утренников, вечеров досуга, выставок.</w:t>
      </w:r>
    </w:p>
    <w:p w:rsidR="003D3EA3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72D4">
        <w:rPr>
          <w:rFonts w:ascii="Times New Roman" w:hAnsi="Times New Roman" w:cs="Times New Roman"/>
          <w:b/>
          <w:sz w:val="24"/>
          <w:szCs w:val="24"/>
        </w:rPr>
        <w:t>Условия реализации проекта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Ознакомление дошкольников с родным городом должно естественно «входить» в целостный образовательный процесс, выстраиваемый на основе определения доминирующих целей базовой программы, решаемых на фоне краеведческого материала.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Введение краеведческого материала в работу с детьми с учетом принципа постепенного перехода от более близкого ребенку личностно-значимого, к менее близком</w:t>
      </w:r>
      <w:proofErr w:type="gramStart"/>
      <w:r w:rsidRPr="003772D4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3772D4">
        <w:rPr>
          <w:rFonts w:ascii="Times New Roman" w:hAnsi="Times New Roman" w:cs="Times New Roman"/>
          <w:sz w:val="24"/>
          <w:szCs w:val="24"/>
        </w:rPr>
        <w:t xml:space="preserve"> культурно- историческим фактам.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Формирование личного отношения к фактам, событиям, явлениям в жизни города, создание условий для активного приобщения детей к социальной действительности, повышение личностной значимости для них того, что происходит вокруг.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Развитие музейной педагогики дающий возможность наладить диалог ребенка с культурным наследием прошлого и настоящего.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772D4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proofErr w:type="spellStart"/>
      <w:r w:rsidRPr="003772D4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3772D4">
        <w:rPr>
          <w:rFonts w:ascii="Times New Roman" w:hAnsi="Times New Roman" w:cs="Times New Roman"/>
          <w:sz w:val="24"/>
          <w:szCs w:val="24"/>
        </w:rPr>
        <w:t xml:space="preserve"> подхода в приобщении детей к истории, культуре, природе родного города, т.е. выбор ими самими той деятельности, в которой они хотели бы передать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рисование, деятельность по благоустройству города, охране природы и т.д.)</w:t>
      </w:r>
      <w:proofErr w:type="gramEnd"/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lastRenderedPageBreak/>
        <w:t xml:space="preserve">Привлечение детей к участию в городских праздниках с тем, чтобы они имели возможность окунуться в атмосферу общей радости и веселья (масленица, пасха, и др.). </w:t>
      </w:r>
    </w:p>
    <w:p w:rsidR="003D3EA3" w:rsidRPr="003772D4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Создание такой развивающей среды в группе, которая способствовала бы развитию личности ребенка на основе народной культуры с опорой на краеведческий материал (мини-музея русского быта, предметы декоративно-прикладного искусства, фольклор, музыка и др.)</w:t>
      </w:r>
    </w:p>
    <w:p w:rsidR="003D3EA3" w:rsidRDefault="003D3EA3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Организация работы с родителями под девизом: их знания и любовь к Клину должны передаваться детям.</w:t>
      </w: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EE1" w:rsidRDefault="009B2EE1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EA3" w:rsidRPr="003772D4" w:rsidRDefault="003D3EA3" w:rsidP="003D3E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72D4"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1. Дети имеют представления о городе, в котором они живут. Знают, что их малая родина, испытывают чувство гордости за свой край.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2. Знают историю возникновения родного города, его достопримечательности.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3. Имеют представления об исторических памятниках.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4. Проявление интереса к родному краю, который находит отражение в детских рисунках, рассказах.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lastRenderedPageBreak/>
        <w:t>5. Дети знают культуру, обычаи и традиции родного края; Дети могут назвать имена местных писателей, художников и композиторов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6. Дети знают праздники и традиции, которые отмечаются в городе и семье.</w:t>
      </w:r>
    </w:p>
    <w:p w:rsidR="003D3EA3" w:rsidRPr="003772D4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>7. Дети могут назвать ремесла, которыми владели наши предки и народных умельцев наших дней.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72D4">
        <w:rPr>
          <w:rFonts w:ascii="Times New Roman" w:hAnsi="Times New Roman" w:cs="Times New Roman"/>
          <w:sz w:val="24"/>
          <w:szCs w:val="24"/>
        </w:rPr>
        <w:t xml:space="preserve">8. Дети знают традиции, старинные игры, забавы, песни, частушки, колядки и др. 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Мы очень гордимся своим городом и нашими земляками, знакомим детей  с историей и культурой своего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края, воспитываем к нему  любовь и уважение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Знакомясь с родным городом, его достопримечательностями, ребенок учится осознать себя живущим в определенный временной период, в определенных этнокультурных условиях и в то же время приобщаться к богатствам национальной и мировой культуры. Надо показать ребенку, что родной город славен своей историей, традициями, памятниками, лучшими людьми.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Чтобы достигнуть  определенного результата, необходимо находить  не традиционные методы  воздействия на ребенка, на его эмоциональную и нравственную  сферы. Причем такие методы, которые не казались бы ребенку навязчивыми. Разнообразные виды деятельности являются одним из эффективных способов духовно – нравственного и патриотического воспитания.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Понятие слова Родина –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 Поэтому совместные праздники, спектакли выставки работ детей  и их родителей – развивают эмоционально - ценностное  отношение к семье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дому, городу, краю, стране.</w:t>
      </w:r>
    </w:p>
    <w:p w:rsidR="003D3EA3" w:rsidRDefault="003D3EA3" w:rsidP="003D3E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Чувство Родины у малышей проявляется с восхищения тем, что видит перед собой малыш, чему он изумляется и что вызывает отклик в его душе….. И хотя многие впечатления еще не осознаны им глубоко, но, пропущенные через детское восприятие, они играют огромную роль, в становлении личности патриота.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«Детство каждодневное открытие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поэтому надо делать так,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чтобы оно стало, прежде всего, познанием человека и Отечества,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красоты и величия!»</w:t>
      </w:r>
    </w:p>
    <w:p w:rsidR="003D3EA3" w:rsidRDefault="003D3EA3" w:rsidP="003D3E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В.А.Сухомлинский</w:t>
      </w:r>
    </w:p>
    <w:p w:rsidR="00104D7C" w:rsidRDefault="00104D7C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3D3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ВЫСТАВКИ</w:t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86200"/>
            <wp:effectExtent l="19050" t="0" r="3175" b="0"/>
            <wp:docPr id="1" name="Рисунок 1" descr="C:\Users\улыбка\Documents\папка старшего воспитателя\ФОТОГРАФИИ ДОУ УЛЫБКА\СЕМЬЯ-МОЯ МАЛАЯ РОДИНА\СЕМЬЯ-МОЯ МАЛАЯ РОДИНА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Documents\папка старшего воспитателя\ФОТОГРАФИИ ДОУ УЛЫБКА\СЕМЬЯ-МОЯ МАЛАЯ РОДИНА\СЕМЬЯ-МОЯ МАЛАЯ РОДИНА\DSC0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4" name="Рисунок 3" descr="C:\Users\улыбка\Documents\папка старшего воспитателя\ФОТОГРАФИИ ДОУ УЛЫБКА\осень\осень\DSC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ыбка\Documents\папка старшего воспитателя\ФОТОГРАФИИ ДОУ УЛЫБКА\осень\осень\DSC01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72"/>
            <wp:effectExtent l="19050" t="0" r="3175" b="0"/>
            <wp:docPr id="5" name="Рисунок 4" descr="C:\Users\улыбка\Documents\папка старшего воспитателя\ФОТОГРАФИИ ДОУ УЛЫБКА\РУССКАЯ СКАЗКА ЗИМОЙ\РУССКАЯ СКАЗКА ЗИМОЙ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ыбка\Documents\папка старшего воспитателя\ФОТОГРАФИИ ДОУ УЛЫБКА\РУССКАЯ СКАЗКА ЗИМОЙ\РУССКАЯ СКАЗКА ЗИМОЙ\DSC01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6" name="Рисунок 5" descr="C:\Users\улыбка\Desktop\фото апрель2015\WP_201504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ыбка\Desktop\фото апрель2015\WP_20150415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7" name="Рисунок 6" descr="C:\Users\улыбка\Desktop\фото апрель2015\WP_201504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ыбка\Desktop\фото апрель2015\WP_2015041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НАШИ ПРАЗДНИКИ</w:t>
      </w:r>
    </w:p>
    <w:p w:rsidR="00C378C5" w:rsidRDefault="00666B8F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5476" cy="3762375"/>
            <wp:effectExtent l="19050" t="0" r="0" b="0"/>
            <wp:docPr id="9" name="Рисунок 1" descr="C:\Users\улыбка\Pictures\9МАЯ ФОТОГРАФИИ встречас ветеранами 2017г\DSC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Pictures\9МАЯ ФОТОГРАФИИ встречас ветеранами 2017г\DSC_1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10" cy="37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666B8F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0125" cy="3581400"/>
            <wp:effectExtent l="19050" t="0" r="3975" b="0"/>
            <wp:docPr id="12" name="Рисунок 2" descr="C:\Users\улыбка\Pictures\9МАЯ ФОТОГРАФИИ встречас ветеранами 2017г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ыбка\Pictures\9МАЯ ФОТОГРАФИИ встречас ветеранами 2017г\DSC_1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13" cy="35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C5" w:rsidRDefault="00C378C5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8C5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5374"/>
            <wp:effectExtent l="19050" t="0" r="3175" b="0"/>
            <wp:docPr id="13" name="Рисунок 12" descr="C:\Users\улыбка\Documents\папка старшего воспитателя\ФОТОГРАФИИ ДОУ УЛЫБКА\масленница\WP_20150219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лыбка\Documents\папка старшего воспитателя\ФОТОГРАФИИ ДОУ УЛЫБКА\масленница\WP_20150219_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2" name="Рисунок 1" descr="C:\Users\улыбка\Documents\папка старшего воспитателя\ФОТОГРАФИИ ДОУ УЛЫБКА\фото для проекта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Documents\папка старшего воспитателя\ФОТОГРАФИИ ДОУ УЛЫБКА\фото для проекта\DSC01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72"/>
            <wp:effectExtent l="19050" t="0" r="3175" b="0"/>
            <wp:docPr id="3" name="Рисунок 2" descr="C:\Users\улыбка\Documents\папка старшего воспитателя\ФОТОГРАФИИ ДОУ УЛЫБКА\фото для проекта\DSC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ыбка\Documents\папка старшего воспитателя\ФОТОГРАФИИ ДОУ УЛЫБКА\фото для проекта\DSC01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B8F" w:rsidRDefault="00666B8F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29691"/>
            <wp:effectExtent l="19050" t="0" r="3175" b="0"/>
            <wp:docPr id="21" name="Рисунок 3" descr="C:\Users\улыбка\Pictures\фото март пожарная тренировка, 8 марта, мчс в гостях\20170307_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ыбка\Pictures\фото март пожарная тренировка, 8 марта, мчс в гостях\20170307_110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20" name="Рисунок 6" descr="C:\Users\улыбка\Desktop\фото март 2015 доу\WP_20150306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ыбка\Desktop\фото март 2015 доу\WP_20150306_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A11812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0178"/>
            <wp:effectExtent l="19050" t="0" r="3175" b="0"/>
            <wp:docPr id="14" name="Рисунок 13" descr="C:\Users\улыбка\Desktop\фото апрель2015\WP_2015040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лыбка\Desktop\фото апрель2015\WP_20150407_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812" w:rsidRDefault="002C0BCF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72</w:t>
      </w:r>
      <w:r w:rsidR="00A11812">
        <w:rPr>
          <w:rFonts w:ascii="Times New Roman" w:hAnsi="Times New Roman" w:cs="Times New Roman"/>
          <w:sz w:val="24"/>
          <w:szCs w:val="24"/>
        </w:rPr>
        <w:t xml:space="preserve"> – ЛЕТИЮ ВЕЛИКОЙ ПОБЕДЫ</w:t>
      </w:r>
    </w:p>
    <w:p w:rsidR="00A11812" w:rsidRDefault="00A11812" w:rsidP="00A118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С ВЕТЕРАНАМИ ВЕЛИКОЙ ОТЕЧЕСТВЕННОЙ ВОЙНЫ</w:t>
      </w:r>
    </w:p>
    <w:p w:rsidR="00A11812" w:rsidRDefault="00A11812" w:rsidP="00A118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812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15" name="Рисунок 14" descr="C:\Users\улыбка\Desktop\фото апрель2015\WP_201504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лыбка\Desktop\фото апрель2015\WP_20150416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12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16" name="Рисунок 15" descr="C:\Users\улыбка\Desktop\фото апрель2015\WP_20150416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лыбка\Desktop\фото апрель2015\WP_20150416_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5374"/>
            <wp:effectExtent l="19050" t="0" r="3175" b="0"/>
            <wp:docPr id="22" name="Рисунок 8" descr="C:\Users\улыбка\Desktop\фото апрель2015\WP_2015041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ыбка\Desktop\фото апрель2015\WP_20150416_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9B2E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812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17" name="Рисунок 16" descr="C:\Users\улыбка\Desktop\фото апрель2015\WP_20150416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лыбка\Desktop\фото апрель2015\WP_20150416_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12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982" cy="2924175"/>
            <wp:effectExtent l="19050" t="0" r="0" b="0"/>
            <wp:docPr id="18" name="Рисунок 17" descr="C:\Users\улыбка\Desktop\фото апрель2015\WP_20150416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лыбка\Desktop\фото апрель2015\WP_20150416_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77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8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E1" w:rsidRDefault="009B2EE1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812" w:rsidRPr="003D3EA3" w:rsidRDefault="00A11812" w:rsidP="00C378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5374"/>
            <wp:effectExtent l="19050" t="0" r="3175" b="0"/>
            <wp:docPr id="19" name="Рисунок 18" descr="C:\Users\улыбка\Desktop\фото апрель2015\WP_20150416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лыбка\Desktop\фото апрель2015\WP_20150416_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812" w:rsidRPr="003D3EA3" w:rsidSect="002C0BCF">
      <w:pgSz w:w="11906" w:h="16838"/>
      <w:pgMar w:top="1134" w:right="850" w:bottom="1134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D744B"/>
    <w:multiLevelType w:val="hybridMultilevel"/>
    <w:tmpl w:val="AF327F28"/>
    <w:lvl w:ilvl="0" w:tplc="BA6E99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100354"/>
    <w:multiLevelType w:val="hybridMultilevel"/>
    <w:tmpl w:val="40485736"/>
    <w:lvl w:ilvl="0" w:tplc="45145E38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EA3"/>
    <w:rsid w:val="00104D7C"/>
    <w:rsid w:val="002C0BCF"/>
    <w:rsid w:val="003D3EA3"/>
    <w:rsid w:val="004D33A8"/>
    <w:rsid w:val="00666B8F"/>
    <w:rsid w:val="00762BE9"/>
    <w:rsid w:val="007B7B0C"/>
    <w:rsid w:val="007E295A"/>
    <w:rsid w:val="009B2EE1"/>
    <w:rsid w:val="00A11812"/>
    <w:rsid w:val="00A33EA1"/>
    <w:rsid w:val="00B479AC"/>
    <w:rsid w:val="00C378C5"/>
    <w:rsid w:val="00CA3BF1"/>
    <w:rsid w:val="00F251B5"/>
    <w:rsid w:val="00FE4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EA3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3D3EA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3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улыбка</dc:creator>
  <cp:lastModifiedBy>улыбка</cp:lastModifiedBy>
  <cp:revision>12</cp:revision>
  <dcterms:created xsi:type="dcterms:W3CDTF">2015-04-20T09:01:00Z</dcterms:created>
  <dcterms:modified xsi:type="dcterms:W3CDTF">2018-02-08T09:30:00Z</dcterms:modified>
</cp:coreProperties>
</file>