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A9" w:rsidRPr="00A20ED1" w:rsidRDefault="00183E3E" w:rsidP="009F7E52">
      <w:pPr>
        <w:spacing w:after="0"/>
        <w:jc w:val="both"/>
        <w:rPr>
          <w:rFonts w:cstheme="minorHAnsi"/>
          <w:color w:val="000000"/>
          <w:sz w:val="24"/>
          <w:szCs w:val="28"/>
          <w:shd w:val="clear" w:color="auto" w:fill="FFFFFF"/>
        </w:rPr>
      </w:pPr>
      <w:r w:rsidRPr="00A20ED1">
        <w:rPr>
          <w:b/>
          <w:color w:val="000000"/>
          <w:sz w:val="24"/>
          <w:szCs w:val="28"/>
          <w:shd w:val="clear" w:color="auto" w:fill="FFFFFF"/>
        </w:rPr>
        <w:t xml:space="preserve">     </w:t>
      </w:r>
      <w:r w:rsidRPr="00A20ED1">
        <w:rPr>
          <w:rFonts w:cstheme="minorHAnsi"/>
          <w:b/>
          <w:color w:val="000000"/>
          <w:sz w:val="24"/>
          <w:szCs w:val="28"/>
          <w:shd w:val="clear" w:color="auto" w:fill="FFFFFF"/>
        </w:rPr>
        <w:t>Современный урок</w:t>
      </w:r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 xml:space="preserve"> – это образовательный продукт творческой деятельности педагога, основанный на знании теории, анализе своей реальной педагогической ситуации и своих особенных возможностей, в котором оптимально сочетаются принципы развивающего образования и наиболее эффективные </w:t>
      </w:r>
      <w:proofErr w:type="gramStart"/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>методы</w:t>
      </w:r>
      <w:proofErr w:type="gramEnd"/>
      <w:r w:rsidRPr="00A20ED1">
        <w:rPr>
          <w:rFonts w:cstheme="minorHAnsi"/>
          <w:color w:val="000000"/>
          <w:sz w:val="24"/>
          <w:szCs w:val="28"/>
          <w:shd w:val="clear" w:color="auto" w:fill="FFFFFF"/>
        </w:rPr>
        <w:t xml:space="preserve"> и приемы традиционного образования.</w:t>
      </w:r>
    </w:p>
    <w:p w:rsidR="00183E3E" w:rsidRPr="00A20ED1" w:rsidRDefault="00183E3E" w:rsidP="009F7E5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cstheme="minorHAnsi"/>
          <w:bCs/>
          <w:noProof/>
          <w:sz w:val="24"/>
          <w:szCs w:val="28"/>
        </w:rPr>
      </w:pPr>
      <w:r w:rsidRPr="00A20ED1">
        <w:rPr>
          <w:rFonts w:cstheme="minorHAnsi"/>
          <w:sz w:val="24"/>
          <w:szCs w:val="28"/>
        </w:rPr>
        <w:t>Современный урок – это личностно-ориентированный</w:t>
      </w:r>
      <w:r w:rsidR="00E209F0">
        <w:rPr>
          <w:rFonts w:cstheme="minorHAnsi"/>
          <w:sz w:val="24"/>
          <w:szCs w:val="28"/>
        </w:rPr>
        <w:t xml:space="preserve"> урок</w:t>
      </w:r>
      <w:r w:rsidRPr="00A20ED1">
        <w:rPr>
          <w:rFonts w:cstheme="minorHAnsi"/>
          <w:sz w:val="24"/>
          <w:szCs w:val="28"/>
        </w:rPr>
        <w:t>.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Принципиальное отличие новых стандартов заключается в том, что целью является не предметный, а </w:t>
      </w:r>
      <w:r w:rsidRPr="00A20ED1">
        <w:rPr>
          <w:rFonts w:cstheme="minorHAnsi"/>
          <w:sz w:val="24"/>
          <w:szCs w:val="28"/>
          <w:u w:val="single"/>
        </w:rPr>
        <w:t xml:space="preserve">личностный </w:t>
      </w:r>
      <w:r w:rsidRPr="00A20ED1">
        <w:rPr>
          <w:rFonts w:cstheme="minorHAnsi"/>
          <w:sz w:val="24"/>
          <w:szCs w:val="28"/>
        </w:rPr>
        <w:t>результат. Важна, прежде всего, личность самого ребенка и происходящие с ней в процессе обучения изменения, а не сумма знаний, накопленная за время обучения в школе.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2) Современный урок – это </w:t>
      </w:r>
      <w:proofErr w:type="spellStart"/>
      <w:r w:rsidRPr="00A20ED1">
        <w:rPr>
          <w:rFonts w:cstheme="minorHAnsi"/>
          <w:sz w:val="24"/>
          <w:szCs w:val="28"/>
        </w:rPr>
        <w:t>деятельностный</w:t>
      </w:r>
      <w:proofErr w:type="spellEnd"/>
      <w:r w:rsidRPr="00A20ED1">
        <w:rPr>
          <w:rFonts w:cstheme="minorHAnsi"/>
          <w:sz w:val="24"/>
          <w:szCs w:val="28"/>
        </w:rPr>
        <w:t xml:space="preserve"> урок.  Методологической основой  стандартов нового поколения  является </w:t>
      </w:r>
      <w:proofErr w:type="spellStart"/>
      <w:r w:rsidRPr="00A20ED1">
        <w:rPr>
          <w:rFonts w:cstheme="minorHAnsi"/>
          <w:sz w:val="24"/>
          <w:szCs w:val="28"/>
        </w:rPr>
        <w:t>системно-деятельностный</w:t>
      </w:r>
      <w:proofErr w:type="spellEnd"/>
      <w:r w:rsidRPr="00A20ED1">
        <w:rPr>
          <w:rFonts w:cstheme="minorHAnsi"/>
          <w:sz w:val="24"/>
          <w:szCs w:val="28"/>
        </w:rPr>
        <w:t xml:space="preserve"> подход, цель которого заключается в развитии личности учащегося на основе освоения универсальных способов деятельности. В 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 </w:t>
      </w:r>
    </w:p>
    <w:p w:rsidR="00183E3E" w:rsidRPr="00A20ED1" w:rsidRDefault="00183E3E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 3) Современный урок – это  </w:t>
      </w:r>
      <w:proofErr w:type="spellStart"/>
      <w:r w:rsidRPr="00A20ED1">
        <w:rPr>
          <w:rFonts w:cstheme="minorHAnsi"/>
          <w:sz w:val="24"/>
          <w:szCs w:val="28"/>
        </w:rPr>
        <w:t>компетентностный</w:t>
      </w:r>
      <w:proofErr w:type="spellEnd"/>
      <w:r w:rsidRPr="00A20ED1">
        <w:rPr>
          <w:rFonts w:cstheme="minorHAnsi"/>
          <w:sz w:val="24"/>
          <w:szCs w:val="28"/>
        </w:rPr>
        <w:t>, то есть в центре внимания будут уже не знания ученика, а его способность применять эти знания на практике (его компетентность).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b/>
          <w:bCs/>
          <w:sz w:val="24"/>
          <w:szCs w:val="28"/>
        </w:rPr>
      </w:pPr>
      <w:r w:rsidRPr="00A20ED1">
        <w:rPr>
          <w:rFonts w:cstheme="minorHAnsi"/>
          <w:b/>
          <w:bCs/>
          <w:sz w:val="24"/>
          <w:szCs w:val="28"/>
        </w:rPr>
        <w:t>Требования к современному уроку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1.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A20ED1">
        <w:rPr>
          <w:rFonts w:cstheme="minorHAnsi"/>
          <w:bCs/>
          <w:sz w:val="24"/>
          <w:szCs w:val="28"/>
        </w:rPr>
        <w:t>внутрикурсовых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связей, видение особенностей каждого урока.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2. Учет реальных учебных возможностей учащихся уровня их воспитанности, уровня </w:t>
      </w:r>
      <w:proofErr w:type="spellStart"/>
      <w:r w:rsidRPr="00A20ED1">
        <w:rPr>
          <w:rFonts w:cstheme="minorHAnsi"/>
          <w:bCs/>
          <w:sz w:val="24"/>
          <w:szCs w:val="28"/>
        </w:rPr>
        <w:t>сформированности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3. Продумывание и решение в единстве задач образования, воспитания и развития; выделение важнейших, доминирующих задач урока, их конкретизация с учетом особенностей и возможностей коллектива.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4.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5. Концентрация внимания учащихся на усвоении важнейших понятий, положений, выделение главного в содержании обучения.  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6. Обеспечение практической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7. Расширение арсенала выбора методов преимущественно за счет методов активного, проблемного обучения, которые способны активизировать познавательную деятельность учащихся.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 xml:space="preserve">8. Сочетание </w:t>
      </w:r>
      <w:proofErr w:type="spellStart"/>
      <w:r w:rsidRPr="00A20ED1">
        <w:rPr>
          <w:rFonts w:cstheme="minorHAnsi"/>
          <w:bCs/>
          <w:sz w:val="24"/>
          <w:szCs w:val="28"/>
        </w:rPr>
        <w:t>общеклассных</w:t>
      </w:r>
      <w:proofErr w:type="spellEnd"/>
      <w:r w:rsidRPr="00A20ED1">
        <w:rPr>
          <w:rFonts w:cstheme="minorHAnsi"/>
          <w:bCs/>
          <w:sz w:val="24"/>
          <w:szCs w:val="28"/>
        </w:rPr>
        <w:t xml:space="preserve"> форм работы на уроке с </w:t>
      </w:r>
      <w:proofErr w:type="gramStart"/>
      <w:r w:rsidRPr="00A20ED1">
        <w:rPr>
          <w:rFonts w:cstheme="minorHAnsi"/>
          <w:bCs/>
          <w:sz w:val="24"/>
          <w:szCs w:val="28"/>
        </w:rPr>
        <w:t>групповыми</w:t>
      </w:r>
      <w:proofErr w:type="gramEnd"/>
      <w:r w:rsidRPr="00A20ED1">
        <w:rPr>
          <w:rFonts w:cstheme="minorHAnsi"/>
          <w:bCs/>
          <w:sz w:val="24"/>
          <w:szCs w:val="28"/>
        </w:rPr>
        <w:t xml:space="preserve"> и индивидуальными, стремление к организации учебного труда как коллективной деятельности.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9. 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lastRenderedPageBreak/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12. Соблюдение благоприятных для работы на уроке гигиенических и эстетических условий.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13. Определение содержания и объема домашних заданий, не допуская перегрузки учащихся.</w:t>
      </w:r>
    </w:p>
    <w:p w:rsidR="00183E3E" w:rsidRPr="00A20ED1" w:rsidRDefault="00A20ED1" w:rsidP="009F7E52">
      <w:pPr>
        <w:spacing w:after="0"/>
        <w:jc w:val="both"/>
        <w:rPr>
          <w:rFonts w:cstheme="minorHAnsi"/>
          <w:bCs/>
          <w:sz w:val="24"/>
          <w:szCs w:val="28"/>
        </w:rPr>
      </w:pPr>
      <w:r w:rsidRPr="00A20ED1">
        <w:rPr>
          <w:rFonts w:cstheme="minorHAnsi"/>
          <w:bCs/>
          <w:sz w:val="24"/>
          <w:szCs w:val="28"/>
        </w:rPr>
        <w:t>14. Четкое следование замыслу плана урока и одновременная готовность гибко перестраивать его ход при изменении учебных ситуаций</w:t>
      </w:r>
    </w:p>
    <w:p w:rsidR="009F7E52" w:rsidRDefault="009F7E52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Для повышения качества обучения создаю </w:t>
      </w:r>
      <w:r w:rsidRPr="00A20ED1">
        <w:rPr>
          <w:rFonts w:cstheme="minorHAnsi"/>
          <w:b/>
          <w:sz w:val="24"/>
          <w:szCs w:val="28"/>
        </w:rPr>
        <w:t>технологическую карту урока.</w:t>
      </w:r>
      <w:r w:rsidRPr="00A20ED1">
        <w:rPr>
          <w:rFonts w:cstheme="minorHAnsi"/>
          <w:sz w:val="24"/>
          <w:szCs w:val="28"/>
        </w:rPr>
        <w:t xml:space="preserve">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A20ED1">
        <w:rPr>
          <w:rFonts w:cstheme="minorHAnsi"/>
          <w:sz w:val="24"/>
          <w:szCs w:val="28"/>
        </w:rPr>
        <w:t>метапредметных</w:t>
      </w:r>
      <w:proofErr w:type="spellEnd"/>
      <w:r w:rsidRPr="00A20ED1">
        <w:rPr>
          <w:rFonts w:cstheme="minorHAnsi"/>
          <w:sz w:val="24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A20ED1" w:rsidRPr="00A20ED1" w:rsidRDefault="00A20ED1" w:rsidP="009F7E52">
      <w:pPr>
        <w:spacing w:after="0"/>
        <w:ind w:left="-567" w:firstLine="567"/>
        <w:jc w:val="both"/>
        <w:rPr>
          <w:rFonts w:cstheme="minorHAnsi"/>
          <w:sz w:val="24"/>
          <w:szCs w:val="28"/>
        </w:rPr>
      </w:pPr>
      <w:r w:rsidRPr="00A20ED1">
        <w:rPr>
          <w:rFonts w:cstheme="minorHAnsi"/>
          <w:sz w:val="24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20ED1">
        <w:rPr>
          <w:rFonts w:cstheme="minorHAnsi"/>
          <w:sz w:val="24"/>
          <w:szCs w:val="28"/>
        </w:rPr>
        <w:t>обучающихся</w:t>
      </w:r>
      <w:proofErr w:type="gramEnd"/>
      <w:r w:rsidRPr="00A20ED1">
        <w:rPr>
          <w:rFonts w:cstheme="minorHAnsi"/>
          <w:sz w:val="24"/>
          <w:szCs w:val="28"/>
        </w:rPr>
        <w:t xml:space="preserve">, деятельность учителя и деятельность обучающихся. </w:t>
      </w:r>
    </w:p>
    <w:p w:rsidR="00A20ED1" w:rsidRPr="00A20ED1" w:rsidRDefault="00A20ED1" w:rsidP="009F7E52">
      <w:pPr>
        <w:shd w:val="clear" w:color="auto" w:fill="FFFFFF"/>
        <w:spacing w:after="0" w:line="378" w:lineRule="atLeast"/>
        <w:ind w:left="-567"/>
        <w:jc w:val="both"/>
        <w:rPr>
          <w:rFonts w:eastAsia="Times New Roman" w:cstheme="minorHAnsi"/>
          <w:b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 Для повышения эффективности образовательного процесса при проведении уроков в начальной школе, использую следующие </w:t>
      </w:r>
      <w:r w:rsidRPr="00A20ED1">
        <w:rPr>
          <w:rFonts w:eastAsia="Times New Roman" w:cstheme="minorHAnsi"/>
          <w:b/>
          <w:color w:val="333333"/>
          <w:sz w:val="24"/>
          <w:szCs w:val="28"/>
          <w:lang w:eastAsia="ru-RU"/>
        </w:rPr>
        <w:t>современные образовательные технологии: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0" w:line="378" w:lineRule="atLeast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Технология проблемного обучения</w:t>
      </w:r>
    </w:p>
    <w:p w:rsidR="00A20ED1" w:rsidRPr="009F7E52" w:rsidRDefault="00A20ED1" w:rsidP="009F7E52">
      <w:pPr>
        <w:pStyle w:val="a3"/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Её</w:t>
      </w:r>
      <w:r w:rsidRPr="00A20ED1">
        <w:rPr>
          <w:rFonts w:eastAsia="Times New Roman" w:cstheme="minorHAnsi"/>
          <w:b/>
          <w:bCs/>
          <w:color w:val="333333"/>
          <w:sz w:val="24"/>
          <w:szCs w:val="28"/>
          <w:lang w:eastAsia="ru-RU"/>
        </w:rPr>
        <w:t> 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актуальность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Исследовательская работа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.</w:t>
      </w:r>
    </w:p>
    <w:p w:rsidR="00A20ED1" w:rsidRPr="009F7E52" w:rsidRDefault="00A20ED1" w:rsidP="009F7E52">
      <w:pPr>
        <w:pStyle w:val="a3"/>
        <w:shd w:val="clear" w:color="auto" w:fill="FFFFFF"/>
        <w:spacing w:after="0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A20ED1" w:rsidRPr="00A20ED1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proofErr w:type="spellStart"/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lastRenderedPageBreak/>
        <w:t>Здоровьесберегающие</w:t>
      </w:r>
      <w:proofErr w:type="spellEnd"/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 xml:space="preserve"> технологии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.</w:t>
      </w:r>
    </w:p>
    <w:p w:rsidR="00A20ED1" w:rsidRPr="00A20ED1" w:rsidRDefault="00A20ED1" w:rsidP="009F7E52">
      <w:pPr>
        <w:pStyle w:val="a3"/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Проведение тематических  </w:t>
      </w:r>
      <w:proofErr w:type="spellStart"/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физминуток</w:t>
      </w:r>
      <w:proofErr w:type="spellEnd"/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на каждом уроке, динамических пауз, участие в спортивных соревнованиях, проведение родительских собраний на тему «Режим дня в школе и дома», «Как сохранить здоровье ребёнка», «Компьютер и ребёнок», организация горячего питания в школе для всех учащихся, организацию подвижных игр на переменах. </w:t>
      </w:r>
    </w:p>
    <w:p w:rsidR="009F7E52" w:rsidRPr="009F7E52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Обучение в</w:t>
      </w:r>
      <w:r w:rsidRPr="00A20ED1">
        <w:rPr>
          <w:rFonts w:eastAsia="Times New Roman" w:cstheme="minorHAnsi"/>
          <w:color w:val="333333"/>
          <w:sz w:val="24"/>
          <w:szCs w:val="28"/>
          <w:lang w:eastAsia="ru-RU"/>
        </w:rPr>
        <w:t> </w:t>
      </w: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сотрудничестве (групповая работа)</w:t>
      </w:r>
    </w:p>
    <w:p w:rsidR="009F7E52" w:rsidRPr="009F7E52" w:rsidRDefault="00A20ED1" w:rsidP="009F7E52">
      <w:pPr>
        <w:pStyle w:val="a3"/>
        <w:numPr>
          <w:ilvl w:val="0"/>
          <w:numId w:val="2"/>
        </w:numPr>
        <w:shd w:val="clear" w:color="auto" w:fill="FFFFFF"/>
        <w:spacing w:after="100" w:afterAutospacing="1" w:line="378" w:lineRule="atLeast"/>
        <w:ind w:left="-142" w:hanging="425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 w:rsidRPr="00A20ED1">
        <w:rPr>
          <w:rFonts w:eastAsia="Times New Roman" w:cstheme="minorHAnsi"/>
          <w:bCs/>
          <w:color w:val="333333"/>
          <w:sz w:val="24"/>
          <w:szCs w:val="28"/>
          <w:lang w:eastAsia="ru-RU"/>
        </w:rPr>
        <w:t>Игровые технологии</w:t>
      </w:r>
      <w:r w:rsidR="009F7E52">
        <w:rPr>
          <w:rFonts w:eastAsia="Times New Roman" w:cstheme="minorHAnsi"/>
          <w:bCs/>
          <w:color w:val="333333"/>
          <w:sz w:val="24"/>
          <w:szCs w:val="28"/>
          <w:lang w:eastAsia="ru-RU"/>
        </w:rPr>
        <w:t>.</w:t>
      </w:r>
    </w:p>
    <w:p w:rsidR="009F7E52" w:rsidRDefault="00A20ED1" w:rsidP="009F7E52">
      <w:pPr>
        <w:pStyle w:val="a3"/>
        <w:shd w:val="clear" w:color="auto" w:fill="FFFFFF"/>
        <w:spacing w:after="100" w:afterAutospacing="1" w:line="378" w:lineRule="atLeast"/>
        <w:ind w:left="-142"/>
        <w:jc w:val="both"/>
        <w:rPr>
          <w:rFonts w:eastAsia="Times New Roman" w:cstheme="minorHAnsi"/>
          <w:color w:val="333333"/>
          <w:sz w:val="24"/>
          <w:szCs w:val="28"/>
          <w:lang w:eastAsia="ru-RU"/>
        </w:rPr>
      </w:pPr>
      <w:r w:rsidRPr="009F7E52"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A20ED1" w:rsidRPr="009F7E52" w:rsidRDefault="009F7E52" w:rsidP="009F7E52">
      <w:pPr>
        <w:pStyle w:val="a3"/>
        <w:shd w:val="clear" w:color="auto" w:fill="FFFFFF"/>
        <w:spacing w:after="100" w:afterAutospacing="1" w:line="378" w:lineRule="atLeast"/>
        <w:ind w:left="-142"/>
        <w:jc w:val="both"/>
        <w:rPr>
          <w:rFonts w:eastAsia="Times New Roman" w:cstheme="minorHAnsi"/>
          <w:bCs/>
          <w:color w:val="333333"/>
          <w:sz w:val="24"/>
          <w:szCs w:val="28"/>
          <w:lang w:eastAsia="ru-RU"/>
        </w:rPr>
      </w:pPr>
      <w:r>
        <w:rPr>
          <w:rFonts w:eastAsia="Times New Roman" w:cstheme="minorHAnsi"/>
          <w:color w:val="333333"/>
          <w:sz w:val="24"/>
          <w:szCs w:val="28"/>
          <w:lang w:eastAsia="ru-RU"/>
        </w:rPr>
        <w:t xml:space="preserve">     </w:t>
      </w:r>
      <w:r w:rsidR="00A20ED1" w:rsidRPr="00A20ED1">
        <w:rPr>
          <w:rFonts w:cstheme="minorHAnsi"/>
          <w:bCs/>
          <w:sz w:val="24"/>
          <w:szCs w:val="28"/>
        </w:rPr>
        <w:t xml:space="preserve">С введением стандартов второго поколения  изменилась  </w:t>
      </w:r>
      <w:r w:rsidR="00A20ED1" w:rsidRPr="00A20ED1">
        <w:rPr>
          <w:rFonts w:cstheme="minorHAnsi"/>
          <w:bCs/>
          <w:i/>
          <w:sz w:val="24"/>
          <w:szCs w:val="28"/>
        </w:rPr>
        <w:t>функция учителя</w:t>
      </w:r>
      <w:r w:rsidR="00A20ED1" w:rsidRPr="00A20ED1">
        <w:rPr>
          <w:rFonts w:cstheme="minorHAnsi"/>
          <w:bCs/>
          <w:sz w:val="24"/>
          <w:szCs w:val="28"/>
        </w:rPr>
        <w:t xml:space="preserve">: организатор, сотрудничество, консультант, и  </w:t>
      </w:r>
      <w:r w:rsidR="00A20ED1" w:rsidRPr="00A20ED1">
        <w:rPr>
          <w:rFonts w:cstheme="minorHAnsi"/>
          <w:bCs/>
          <w:i/>
          <w:sz w:val="24"/>
          <w:szCs w:val="28"/>
        </w:rPr>
        <w:t>позиция ученика</w:t>
      </w:r>
      <w:r w:rsidR="00A20ED1" w:rsidRPr="00A20ED1">
        <w:rPr>
          <w:rFonts w:cstheme="minorHAnsi"/>
          <w:bCs/>
          <w:sz w:val="24"/>
          <w:szCs w:val="28"/>
        </w:rPr>
        <w:t>: активность, наличие мотива к самосовершенствованию, наличие интереса к деятельности.</w:t>
      </w:r>
      <w:r>
        <w:rPr>
          <w:rFonts w:cstheme="minorHAnsi"/>
          <w:bCs/>
          <w:sz w:val="24"/>
          <w:szCs w:val="28"/>
        </w:rPr>
        <w:t xml:space="preserve"> </w:t>
      </w:r>
      <w:r w:rsidR="00A20ED1" w:rsidRPr="00A20ED1">
        <w:rPr>
          <w:rFonts w:cstheme="minorHAnsi"/>
          <w:bCs/>
          <w:sz w:val="24"/>
          <w:szCs w:val="28"/>
        </w:rPr>
        <w:t xml:space="preserve">Поэтому нужно  стремиться и помнить о том, что: </w:t>
      </w:r>
      <w:r w:rsidR="00A20ED1" w:rsidRPr="00A20ED1">
        <w:rPr>
          <w:rFonts w:cstheme="minorHAnsi"/>
          <w:bCs/>
          <w:iCs/>
          <w:sz w:val="24"/>
          <w:szCs w:val="28"/>
        </w:rPr>
        <w:t>каждый ребёнок приходит в этот мир не для того, чтобы его учили, а для того, чтобы быть  сч</w:t>
      </w:r>
      <w:r w:rsidR="003852FB">
        <w:rPr>
          <w:rFonts w:cstheme="minorHAnsi"/>
          <w:bCs/>
          <w:iCs/>
          <w:sz w:val="24"/>
          <w:szCs w:val="28"/>
        </w:rPr>
        <w:t>астливым.</w:t>
      </w:r>
    </w:p>
    <w:sectPr w:rsidR="00A20ED1" w:rsidRPr="009F7E52" w:rsidSect="001B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E0"/>
    <w:multiLevelType w:val="hybridMultilevel"/>
    <w:tmpl w:val="7AD01CA6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2F394B20"/>
    <w:multiLevelType w:val="hybridMultilevel"/>
    <w:tmpl w:val="B62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E3E"/>
    <w:rsid w:val="00183E3E"/>
    <w:rsid w:val="001B34A9"/>
    <w:rsid w:val="003852FB"/>
    <w:rsid w:val="004A121E"/>
    <w:rsid w:val="005E3EC7"/>
    <w:rsid w:val="009F7E52"/>
    <w:rsid w:val="00A20ED1"/>
    <w:rsid w:val="00E2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E3E"/>
  </w:style>
  <w:style w:type="character" w:customStyle="1" w:styleId="apple-converted-space">
    <w:name w:val="apple-converted-space"/>
    <w:basedOn w:val="a0"/>
    <w:rsid w:val="00183E3E"/>
  </w:style>
  <w:style w:type="paragraph" w:styleId="a3">
    <w:name w:val="List Paragraph"/>
    <w:basedOn w:val="a"/>
    <w:uiPriority w:val="34"/>
    <w:qFormat/>
    <w:rsid w:val="00A2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Личный</cp:lastModifiedBy>
  <cp:revision>3</cp:revision>
  <dcterms:created xsi:type="dcterms:W3CDTF">2016-11-24T19:03:00Z</dcterms:created>
  <dcterms:modified xsi:type="dcterms:W3CDTF">2017-09-21T17:31:00Z</dcterms:modified>
</cp:coreProperties>
</file>