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7" w:rsidRPr="0052696F" w:rsidRDefault="009578E7" w:rsidP="009578E7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78E7" w:rsidRPr="0052696F" w:rsidRDefault="009578E7" w:rsidP="009578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696F">
        <w:rPr>
          <w:rFonts w:ascii="Times New Roman" w:hAnsi="Times New Roman"/>
          <w:b/>
          <w:sz w:val="28"/>
          <w:szCs w:val="28"/>
        </w:rPr>
        <w:t xml:space="preserve">Развитие творческих способностей  у </w:t>
      </w:r>
      <w:r>
        <w:rPr>
          <w:rFonts w:ascii="Times New Roman" w:hAnsi="Times New Roman"/>
          <w:b/>
          <w:sz w:val="28"/>
          <w:szCs w:val="28"/>
        </w:rPr>
        <w:t>учащихся с ОВЗ</w:t>
      </w:r>
      <w:r w:rsidRPr="0052696F">
        <w:rPr>
          <w:rFonts w:ascii="Times New Roman" w:hAnsi="Times New Roman"/>
          <w:b/>
          <w:sz w:val="28"/>
          <w:szCs w:val="28"/>
        </w:rPr>
        <w:t xml:space="preserve"> на уроках </w:t>
      </w:r>
      <w:r>
        <w:rPr>
          <w:rFonts w:ascii="Times New Roman" w:hAnsi="Times New Roman"/>
          <w:b/>
          <w:sz w:val="28"/>
          <w:szCs w:val="28"/>
        </w:rPr>
        <w:t>швейного дела</w:t>
      </w:r>
      <w:r w:rsidRPr="0052696F">
        <w:rPr>
          <w:rFonts w:ascii="Times New Roman" w:hAnsi="Times New Roman"/>
          <w:b/>
          <w:sz w:val="28"/>
          <w:szCs w:val="28"/>
        </w:rPr>
        <w:t xml:space="preserve"> через овладение  технологией</w:t>
      </w:r>
      <w:r w:rsidR="00A372FE">
        <w:rPr>
          <w:rFonts w:ascii="Times New Roman" w:hAnsi="Times New Roman"/>
          <w:b/>
          <w:sz w:val="28"/>
          <w:szCs w:val="28"/>
        </w:rPr>
        <w:t xml:space="preserve"> лоскутного шитья</w:t>
      </w:r>
      <w:r w:rsidR="00B5637C">
        <w:rPr>
          <w:rFonts w:ascii="Times New Roman" w:hAnsi="Times New Roman"/>
          <w:b/>
          <w:sz w:val="28"/>
          <w:szCs w:val="28"/>
        </w:rPr>
        <w:t>.</w:t>
      </w:r>
    </w:p>
    <w:p w:rsidR="009578E7" w:rsidRDefault="009578E7" w:rsidP="009578E7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52696F">
        <w:rPr>
          <w:rFonts w:ascii="Times New Roman" w:hAnsi="Times New Roman"/>
          <w:sz w:val="28"/>
          <w:szCs w:val="28"/>
        </w:rPr>
        <w:t xml:space="preserve">          </w:t>
      </w:r>
      <w:r w:rsidRPr="00564B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9578E7" w:rsidRDefault="009578E7" w:rsidP="009578E7">
      <w:pPr>
        <w:spacing w:after="120"/>
        <w:ind w:right="-1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9578E7" w:rsidRDefault="009578E7" w:rsidP="009578E7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А.И. Каримова,</w:t>
      </w:r>
    </w:p>
    <w:p w:rsidR="009578E7" w:rsidRDefault="009578E7" w:rsidP="009578E7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трудового обучения  Государственного Бюджетного образовательного Учреждения   «</w:t>
      </w:r>
      <w:proofErr w:type="spellStart"/>
      <w:r>
        <w:rPr>
          <w:rFonts w:ascii="Times New Roman" w:hAnsi="Times New Roman"/>
          <w:sz w:val="28"/>
          <w:szCs w:val="28"/>
        </w:rPr>
        <w:t>Нурлатская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школа-интернат для детей с ограниченными образовательными  потребностями»,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Нурлат</w:t>
      </w:r>
    </w:p>
    <w:p w:rsidR="009578E7" w:rsidRDefault="009578E7" w:rsidP="009578E7">
      <w:pPr>
        <w:spacing w:after="120"/>
        <w:ind w:right="-143"/>
        <w:rPr>
          <w:rFonts w:ascii="Times New Roman" w:hAnsi="Times New Roman"/>
          <w:b/>
          <w:bCs/>
          <w:sz w:val="24"/>
          <w:szCs w:val="24"/>
        </w:rPr>
      </w:pP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«Истоки творческих способностей и                                     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дарований детей на кончиках их пальцев.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От пальцев, образно говоря, идут ручейки, 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gramStart"/>
      <w:r w:rsidRPr="009578E7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9578E7">
        <w:rPr>
          <w:rFonts w:ascii="Times New Roman" w:hAnsi="Times New Roman"/>
          <w:b/>
          <w:sz w:val="24"/>
          <w:szCs w:val="24"/>
        </w:rPr>
        <w:t xml:space="preserve"> питают источник творческой  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мысли.  Другими словами: чем больше                      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мастерства в детской ладошке, тем умнее        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ребёнок»</w:t>
      </w:r>
    </w:p>
    <w:p w:rsidR="009578E7" w:rsidRPr="009578E7" w:rsidRDefault="009578E7" w:rsidP="009578E7">
      <w:pPr>
        <w:pStyle w:val="a4"/>
        <w:rPr>
          <w:rFonts w:ascii="Times New Roman" w:hAnsi="Times New Roman"/>
          <w:b/>
          <w:sz w:val="24"/>
          <w:szCs w:val="24"/>
        </w:rPr>
      </w:pPr>
      <w:r w:rsidRPr="009578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Сухомлинский В.А.</w:t>
      </w:r>
    </w:p>
    <w:p w:rsidR="009578E7" w:rsidRPr="00DB5188" w:rsidRDefault="009578E7" w:rsidP="009578E7">
      <w:pPr>
        <w:pStyle w:val="a4"/>
        <w:ind w:right="-1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B5188">
        <w:rPr>
          <w:rFonts w:ascii="Times New Roman" w:hAnsi="Times New Roman"/>
          <w:sz w:val="28"/>
          <w:szCs w:val="28"/>
        </w:rPr>
        <w:t>Как свидетельствует мировой и отечественный опыт, число лиц с отклонениями в развитии имеют тенденцию к увеличению. Этому есть ряд причи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DB5188">
        <w:rPr>
          <w:rFonts w:ascii="Times New Roman" w:hAnsi="Times New Roman"/>
          <w:sz w:val="28"/>
          <w:szCs w:val="28"/>
        </w:rPr>
        <w:t>патологические факторы, которые приводят к различным заболеваниям и отклонениям. Категория таких детей представляет собой весьма разнородную группу.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188">
        <w:rPr>
          <w:rFonts w:ascii="Times New Roman" w:hAnsi="Times New Roman"/>
          <w:sz w:val="28"/>
          <w:szCs w:val="28"/>
        </w:rPr>
        <w:t xml:space="preserve"> Дети этой группы характеризуются разным темпом и разной динамикой психического развития, потенциалом к коррекционно-педагогическому воздействию и социализации в обществе. Негативное влияние ограниченного поражения центральной нервной системы  имеет систематический характер, когда в патологический процесс оказываются вовлечёнными все стороны психического развития ребёнка: моторно-двигательная; социально-личностная, эмоционально – волевая сфера, а также восприятие, мышление, деятельность, речь, поведение. Через творчество у ребенка развивается мышление, воображение. Этому способствуют настойчивость и выраженные интересы. Отправной точкой для развития воображения, мышления должна быть направленная активность, то есть включение фантазий детей в конкретные практические проблемы.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b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В процессе трудовой деятельности создаются условия для развития творческих способностей: творчество рассматривается как универсальный механизм развития личности, обеспечивающий ее вхождение в мир культуры и освоения способа существования в современном мире.</w:t>
      </w:r>
      <w:r w:rsidRPr="00DB5188">
        <w:rPr>
          <w:rFonts w:ascii="Times New Roman" w:hAnsi="Times New Roman"/>
          <w:b/>
          <w:sz w:val="28"/>
          <w:szCs w:val="28"/>
        </w:rPr>
        <w:t xml:space="preserve">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Для развития творческих способностей используются: </w:t>
      </w:r>
    </w:p>
    <w:p w:rsidR="009578E7" w:rsidRPr="00DB5188" w:rsidRDefault="009578E7" w:rsidP="009578E7">
      <w:pPr>
        <w:pStyle w:val="a4"/>
        <w:ind w:right="-143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DB5188">
        <w:rPr>
          <w:rStyle w:val="a3"/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B5188">
        <w:rPr>
          <w:rStyle w:val="a3"/>
          <w:rFonts w:ascii="Times New Roman" w:hAnsi="Times New Roman"/>
          <w:sz w:val="28"/>
          <w:szCs w:val="28"/>
        </w:rPr>
        <w:t xml:space="preserve"> технологии</w:t>
      </w:r>
      <w:r w:rsidRPr="00DB5188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DB5188">
        <w:rPr>
          <w:rStyle w:val="a3"/>
          <w:rFonts w:ascii="Times New Roman" w:hAnsi="Times New Roman"/>
          <w:b w:val="0"/>
          <w:sz w:val="28"/>
          <w:szCs w:val="28"/>
        </w:rPr>
        <w:t>направленые</w:t>
      </w:r>
      <w:proofErr w:type="spellEnd"/>
      <w:r w:rsidRPr="00DB5188">
        <w:rPr>
          <w:rStyle w:val="a3"/>
          <w:rFonts w:ascii="Times New Roman" w:hAnsi="Times New Roman"/>
          <w:b w:val="0"/>
          <w:sz w:val="28"/>
          <w:szCs w:val="28"/>
        </w:rPr>
        <w:t xml:space="preserve"> на коррекцию моторного развития, мышечного тонуса. </w:t>
      </w:r>
    </w:p>
    <w:p w:rsidR="009578E7" w:rsidRPr="00DB5188" w:rsidRDefault="009578E7" w:rsidP="009578E7">
      <w:pPr>
        <w:pStyle w:val="a4"/>
        <w:ind w:right="-143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B5188">
        <w:rPr>
          <w:rStyle w:val="a3"/>
          <w:rFonts w:ascii="Times New Roman" w:hAnsi="Times New Roman"/>
          <w:sz w:val="28"/>
          <w:szCs w:val="28"/>
        </w:rPr>
        <w:t>Личностн</w:t>
      </w:r>
      <w:r w:rsidRPr="00DB5188">
        <w:rPr>
          <w:rStyle w:val="a3"/>
          <w:rFonts w:ascii="Times New Roman" w:hAnsi="Times New Roman"/>
          <w:b w:val="0"/>
          <w:sz w:val="28"/>
          <w:szCs w:val="28"/>
        </w:rPr>
        <w:t xml:space="preserve">о – </w:t>
      </w:r>
      <w:r w:rsidRPr="00291195">
        <w:rPr>
          <w:rStyle w:val="a3"/>
          <w:rFonts w:ascii="Times New Roman" w:hAnsi="Times New Roman"/>
          <w:sz w:val="28"/>
          <w:szCs w:val="28"/>
        </w:rPr>
        <w:t>ориентированные</w:t>
      </w:r>
      <w:r w:rsidRPr="00DB5188">
        <w:rPr>
          <w:rStyle w:val="a3"/>
          <w:rFonts w:ascii="Times New Roman" w:hAnsi="Times New Roman"/>
          <w:b w:val="0"/>
          <w:sz w:val="28"/>
          <w:szCs w:val="28"/>
        </w:rPr>
        <w:t xml:space="preserve"> технологии, направленные на освоение учащимися полученных знаний в соответствии с их возможностями и потребностями. </w:t>
      </w:r>
    </w:p>
    <w:p w:rsidR="009578E7" w:rsidRPr="00DB5188" w:rsidRDefault="009578E7" w:rsidP="009578E7">
      <w:pPr>
        <w:pStyle w:val="a4"/>
        <w:ind w:right="-143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B5188">
        <w:rPr>
          <w:rStyle w:val="a3"/>
          <w:rFonts w:ascii="Times New Roman" w:hAnsi="Times New Roman"/>
          <w:sz w:val="28"/>
          <w:szCs w:val="28"/>
        </w:rPr>
        <w:lastRenderedPageBreak/>
        <w:t>Информационны</w:t>
      </w:r>
      <w:r w:rsidRPr="00DB5188">
        <w:rPr>
          <w:rStyle w:val="a3"/>
          <w:rFonts w:ascii="Times New Roman" w:hAnsi="Times New Roman"/>
          <w:b w:val="0"/>
          <w:sz w:val="28"/>
          <w:szCs w:val="28"/>
        </w:rPr>
        <w:t xml:space="preserve">е технологии, позволяющие приспособить учебный процесс к индивидуальным способностям учащихся с нарушением интеллекта, различному уровню  сложности содержания обучения.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Эта тема выбрана не случайно. Обращение к данной теме вызвано существенными причинами. Я задалась вопросом, можно ли детей с нарушением интеллекта научить </w:t>
      </w:r>
      <w:proofErr w:type="gramStart"/>
      <w:r w:rsidRPr="00DB5188">
        <w:rPr>
          <w:rFonts w:ascii="Times New Roman" w:hAnsi="Times New Roman"/>
          <w:sz w:val="28"/>
          <w:szCs w:val="28"/>
        </w:rPr>
        <w:t>творчески</w:t>
      </w:r>
      <w:proofErr w:type="gramEnd"/>
      <w:r w:rsidRPr="00DB5188">
        <w:rPr>
          <w:rFonts w:ascii="Times New Roman" w:hAnsi="Times New Roman"/>
          <w:sz w:val="28"/>
          <w:szCs w:val="28"/>
        </w:rPr>
        <w:t xml:space="preserve"> мыслить?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Дело в том, что современное общество предъявляет к человеку всё более высокие требования. В условиях роста социальной конкуренции молодому человеку необходимо уметь  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 Для того</w:t>
      </w:r>
      <w:proofErr w:type="gramStart"/>
      <w:r w:rsidRPr="00DB5188">
        <w:rPr>
          <w:rFonts w:ascii="Times New Roman" w:hAnsi="Times New Roman"/>
          <w:sz w:val="28"/>
          <w:szCs w:val="28"/>
        </w:rPr>
        <w:t>,</w:t>
      </w:r>
      <w:proofErr w:type="gramEnd"/>
      <w:r w:rsidRPr="00DB5188">
        <w:rPr>
          <w:rFonts w:ascii="Times New Roman" w:hAnsi="Times New Roman"/>
          <w:sz w:val="28"/>
          <w:szCs w:val="28"/>
        </w:rPr>
        <w:t xml:space="preserve"> чтобы быть востребованным в современном обществе необходим</w:t>
      </w:r>
      <w:r>
        <w:rPr>
          <w:rFonts w:ascii="Times New Roman" w:hAnsi="Times New Roman"/>
          <w:sz w:val="28"/>
          <w:szCs w:val="28"/>
        </w:rPr>
        <w:t xml:space="preserve">о привносить в него новое своей </w:t>
      </w:r>
      <w:r w:rsidRPr="00DB5188">
        <w:rPr>
          <w:rFonts w:ascii="Times New Roman" w:hAnsi="Times New Roman"/>
          <w:sz w:val="28"/>
          <w:szCs w:val="28"/>
        </w:rPr>
        <w:t xml:space="preserve">деятельностью, т.е. быть «незаменимым». А для этого, что очевидно, деятельность должна носить творческий характер.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Современная  школа, находясь на пути перемен, ставит перед собой задачу социализации школьника, при этом необходимо учитывать условия изменяющегося общества. Поэтому необходимо уделять особое внимание развитию творческих способностей школьников.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Использование текстильного лоскута в качестве изобразительного материала предполагает ознакомление учащихся с художественно-теоретическими основами декоративно-прикладного творчества.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Работа с красочными, многоцветными узорчатыми лоскутами позволяет ввести ребёнка в мир цвета, раскрыть закономерности цветовых сочетаний, научить создавать своими руками оригинальные декоративно-прикладные изделия.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Школа призвана обучать, воспитывать и развивать каждого учащегося сообразно его возможностям. Важный аспект трудового обучения – соединение обучения конкретному технологическому мастерству с предметной творческой деятельностью декоративно-прикладного характера.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 Мастерство в художественной деятельности проявляется с двух одинаково важных сторон: художественной и технологической. Однако на практике учащиеся на уроках трудового обучения занимаются освоением технологических и технических приёмов по отдельным видам художественного ручного труда. В этой связи есть основание говорить об освоении не просто технологий, а художественных технологий.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 Организация прикладной художественно-творческой деятельности учащихся – одно из условий успешности формирования их технологической культуры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5188">
        <w:rPr>
          <w:rFonts w:ascii="Times New Roman" w:hAnsi="Times New Roman"/>
          <w:sz w:val="28"/>
          <w:szCs w:val="28"/>
        </w:rPr>
        <w:t>Лоскутное шитьё – это, как правило, орнаментальные композиции. Следовательно, дети знакомятся с понятиями, закономерностями построения орнаментов. Большое внимание необходимо уделять технологическому аспекту лоскутного шитья. Без овладения технологией трудно добиться высокого качества изделий. Изучение различных технологий в области лоскутного шитья можно отождествить с изучением азбуки или таблицы умножения, овладев которыми необходимо стремиться работать свободно, творчески, индивидуально.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lastRenderedPageBreak/>
        <w:t>Вместе с тем, обучая детей художественно-декоративному творчеству, не ограничивается освоением лишь технических приёмов, механическим повторением образцов, т.е. репродуктивной деятельностью. В понятии «творчества» заложено создание нового, того, что ранее не было известно. Декоративно-прикладные изделия призваны украшать жизнь человека, т</w:t>
      </w:r>
      <w:proofErr w:type="gramStart"/>
      <w:r w:rsidRPr="00DB5188">
        <w:rPr>
          <w:rFonts w:ascii="Times New Roman" w:hAnsi="Times New Roman"/>
          <w:sz w:val="28"/>
          <w:szCs w:val="28"/>
        </w:rPr>
        <w:t>.е</w:t>
      </w:r>
      <w:proofErr w:type="gramEnd"/>
      <w:r w:rsidRPr="00DB5188">
        <w:rPr>
          <w:rFonts w:ascii="Times New Roman" w:hAnsi="Times New Roman"/>
          <w:sz w:val="28"/>
          <w:szCs w:val="28"/>
        </w:rPr>
        <w:t xml:space="preserve"> быть полезным и одновременно красивым, т.е эстетичным.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Чрезвычайно важен эмоциональный фон учебно-творческой деятельности. Чувство эмоционально подъёма стимулируется использованием различных видов и форм коллективной работы. Коллективное творчество по созданию декоративно-прикладного изделия предполагает включенность каждого участника процесса на каждом этапе работы, от замысла до последнего штриха. Это могут быть как индивидуальные, так и масштабные коллективные декоративные композиции, помогающие детям понять преимущества совместной работы, повысить их самооценку. Они могут использоваться в оформлении класса, школы, что, в свою очередь, является дополнительным стимулом к развитию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Когда учащиеся имеют дело с небольшими кусочками ткани, они пытаются найти возможности их наиболее рационального использования. Это стимулирует мыслительную способность каждого ребёнка, его изобретательность. Работая с лоскутками как элементами мозаики, учащиеся могут складывать из них различные цветовые узоры, приобщаясь к гармонии цвета, рисунка, формы.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Лоскутное шитьё как вид декоративно-прикладного творчества предполагает вдумчивое отношение к материалу и процессу, проникновение в суть, анализ, а не бездумное копирование. Важным этапом в изучении лоскутного шитья является воспроизведение традиционных образцов и лучших произведений современных мастеров, работающих в духе традиций русского лоскутного шитья. Образцами для изучения и осмысленного копирования могут быть как подлинные изделия, так и их фотографии, иллюстрации в книгах, журналах, каталогах выставок. Знакомство с любыми произведениями народного искусства, не только лоскутным шитьём, настраивает на восприятие прекрасного, формирует эстетический вкус и эстетическое суждение.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Для  детей </w:t>
      </w:r>
      <w:r w:rsidRPr="00DB5188">
        <w:rPr>
          <w:rFonts w:ascii="Times New Roman" w:hAnsi="Times New Roman"/>
          <w:sz w:val="28"/>
          <w:szCs w:val="28"/>
          <w:lang w:val="en-US"/>
        </w:rPr>
        <w:t>c</w:t>
      </w:r>
      <w:r w:rsidRPr="00DB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Pr="00DB5188">
        <w:rPr>
          <w:rFonts w:ascii="Times New Roman" w:hAnsi="Times New Roman"/>
          <w:sz w:val="28"/>
          <w:szCs w:val="28"/>
        </w:rPr>
        <w:t>обучение имеет первостепенное значение, поскольку в ходе его происходит формирование познавательной деятельности и личности в целом, осуществляется коррекция недостатков развития. В процессе обучения учитываются не только особенности, но и возможности развития каждого ребёнка. Коррекционное воздействие, прежде всего, должно быть направлено на повышение познавательных возможностей школьников, опираясь на зону ближайшего развития.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На основании сказанного были выделены следующие задачи: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1.Создание благоприятных условий, способствующих развитию творческих способностей;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2.Формирование творческих способностей через овладения технологией изготовления изделий из текстильного лоскута.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lastRenderedPageBreak/>
        <w:t xml:space="preserve">        Цель: создание условий  для развития творческих способностей на уроках трудового обучения.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 Для достижения поставленной цели работа проводилась в двух направлениях:</w:t>
      </w:r>
    </w:p>
    <w:p w:rsidR="009578E7" w:rsidRPr="00DB5188" w:rsidRDefault="009578E7" w:rsidP="009578E7">
      <w:pPr>
        <w:pStyle w:val="a4"/>
        <w:numPr>
          <w:ilvl w:val="0"/>
          <w:numId w:val="1"/>
        </w:numPr>
        <w:ind w:left="0" w:right="-143" w:firstLine="0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В процессе учебной деятельности школьников;</w:t>
      </w:r>
    </w:p>
    <w:p w:rsidR="009578E7" w:rsidRPr="00DB5188" w:rsidRDefault="009578E7" w:rsidP="009578E7">
      <w:pPr>
        <w:pStyle w:val="a4"/>
        <w:numPr>
          <w:ilvl w:val="0"/>
          <w:numId w:val="1"/>
        </w:numPr>
        <w:ind w:left="0" w:right="-143" w:firstLine="0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Во внеурочное время, на дополнительных коррекционных занятиях.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 Первое направление предполагало работу в процессе учебной деятельности школьников. Оно состояло в том, чтобы на уроках швейного дела  использовались приёмы, направленные на развитие творческих способностей. С данными задачами учащиеся работали под руководством учителя и самостоятельно. 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   </w:t>
      </w:r>
      <w:r w:rsidRPr="00E208BF">
        <w:rPr>
          <w:rFonts w:ascii="Times New Roman" w:hAnsi="Times New Roman"/>
          <w:sz w:val="28"/>
          <w:szCs w:val="28"/>
        </w:rPr>
        <w:t>Проектирование уроков начиналось</w:t>
      </w:r>
      <w:r w:rsidRPr="00DB5188">
        <w:rPr>
          <w:rFonts w:ascii="Times New Roman" w:hAnsi="Times New Roman"/>
          <w:sz w:val="28"/>
          <w:szCs w:val="28"/>
        </w:rPr>
        <w:t xml:space="preserve"> с чёткого определения конечной цели – это общее развитие и формирование каче</w:t>
      </w:r>
      <w:proofErr w:type="gramStart"/>
      <w:r w:rsidRPr="00DB5188">
        <w:rPr>
          <w:rFonts w:ascii="Times New Roman" w:hAnsi="Times New Roman"/>
          <w:sz w:val="28"/>
          <w:szCs w:val="28"/>
        </w:rPr>
        <w:t>ств тв</w:t>
      </w:r>
      <w:proofErr w:type="gramEnd"/>
      <w:r w:rsidRPr="00DB5188">
        <w:rPr>
          <w:rFonts w:ascii="Times New Roman" w:hAnsi="Times New Roman"/>
          <w:sz w:val="28"/>
          <w:szCs w:val="28"/>
        </w:rPr>
        <w:t>орческой личности. Для достижения цели ставились конкретные задачи:</w:t>
      </w:r>
    </w:p>
    <w:p w:rsidR="009578E7" w:rsidRPr="00DB5188" w:rsidRDefault="009578E7" w:rsidP="009578E7">
      <w:pPr>
        <w:pStyle w:val="a4"/>
        <w:numPr>
          <w:ilvl w:val="0"/>
          <w:numId w:val="2"/>
        </w:numPr>
        <w:ind w:left="0"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5188">
        <w:rPr>
          <w:rFonts w:ascii="Times New Roman" w:hAnsi="Times New Roman"/>
          <w:sz w:val="28"/>
          <w:szCs w:val="28"/>
        </w:rPr>
        <w:t>ключение детей в разнообразную деятельность. Это достигалось специально подобранными видами практических работ, успешное выполнение этих работ.</w:t>
      </w:r>
    </w:p>
    <w:p w:rsidR="009578E7" w:rsidRPr="00DB5188" w:rsidRDefault="009578E7" w:rsidP="009578E7">
      <w:pPr>
        <w:pStyle w:val="a4"/>
        <w:numPr>
          <w:ilvl w:val="0"/>
          <w:numId w:val="2"/>
        </w:numPr>
        <w:ind w:left="0" w:right="-143" w:firstLine="0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Вырабатывание гибких умений, позволяющих учащимся освоить новые виды труда (деятельности)</w:t>
      </w:r>
    </w:p>
    <w:p w:rsidR="009578E7" w:rsidRPr="00DB5188" w:rsidRDefault="009578E7" w:rsidP="009578E7">
      <w:pPr>
        <w:pStyle w:val="a4"/>
        <w:numPr>
          <w:ilvl w:val="0"/>
          <w:numId w:val="2"/>
        </w:numPr>
        <w:ind w:left="0" w:right="-143" w:firstLine="0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Развитие сообразительности при решении различных задач, связанных с практической деятельностью.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Для решения этих задач необходимо: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Строго отбирать учебный материал (ученик должен получить только нужную информацию для решения данных задач).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Многократность повторения изучаемого материала, но не монотонно, а в новых разнообразных вариантах (в разных изделиях).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Разностороннее развитие ученика (не только осваивать технологию лоскутного шитья, но и подбирать ткань, отделку, рамку).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Обучению грамотному выполнению работ.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Постоянный контроль со стороны учителя.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>Индивидуальный и дифференцированный  подход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Второе направление предполага</w:t>
      </w:r>
      <w:r>
        <w:rPr>
          <w:rFonts w:ascii="Times New Roman" w:hAnsi="Times New Roman"/>
          <w:sz w:val="28"/>
          <w:szCs w:val="28"/>
        </w:rPr>
        <w:t xml:space="preserve">ло во внеурочное время, на кружковых </w:t>
      </w:r>
      <w:r w:rsidRPr="00DB5188">
        <w:rPr>
          <w:rFonts w:ascii="Times New Roman" w:hAnsi="Times New Roman"/>
          <w:sz w:val="28"/>
          <w:szCs w:val="28"/>
        </w:rPr>
        <w:t xml:space="preserve"> занятиях, использование  приёмов, направленных на развитие творческих способностей.   </w:t>
      </w:r>
    </w:p>
    <w:p w:rsidR="009578E7" w:rsidRPr="00DB5188" w:rsidRDefault="009578E7" w:rsidP="009578E7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DB5188">
        <w:rPr>
          <w:rFonts w:ascii="Times New Roman" w:hAnsi="Times New Roman"/>
          <w:sz w:val="28"/>
          <w:szCs w:val="28"/>
        </w:rPr>
        <w:t xml:space="preserve">      В результате проведённой работы я ответила на вопрос. Детей с нарушением интеллекта можно научить творчески, мыслить. Это видно в работах, выполненных учащимися.  Учащиеся видят, что результаты их творчества нравятся окружающим. Их работы занимают достойное место на выставках детского тво</w:t>
      </w:r>
      <w:r>
        <w:rPr>
          <w:rFonts w:ascii="Times New Roman" w:hAnsi="Times New Roman"/>
          <w:sz w:val="28"/>
          <w:szCs w:val="28"/>
        </w:rPr>
        <w:t>рчества школы, района и республики.</w:t>
      </w:r>
      <w:r w:rsidRPr="00DB5188">
        <w:rPr>
          <w:rFonts w:ascii="Times New Roman" w:hAnsi="Times New Roman"/>
          <w:sz w:val="28"/>
          <w:szCs w:val="28"/>
        </w:rPr>
        <w:t xml:space="preserve"> Учащиеся являются активными участниками праздников труда, выставок-ярмарок. Уроки трудового обучения являются любимыми. Приобретённые навыки изготовления изделий в лоскутной технике пригодятся впоследствии в их трудовой деятельности. </w:t>
      </w:r>
    </w:p>
    <w:p w:rsidR="009578E7" w:rsidRDefault="009578E7" w:rsidP="009578E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MON_1394918672"/>
      <w:bookmarkStart w:id="1" w:name="_MON_1394959852"/>
      <w:bookmarkEnd w:id="0"/>
      <w:bookmarkEnd w:id="1"/>
    </w:p>
    <w:p w:rsidR="009578E7" w:rsidRDefault="009578E7" w:rsidP="009578E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578E7" w:rsidRDefault="009578E7" w:rsidP="009578E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Литература </w:t>
      </w:r>
    </w:p>
    <w:p w:rsidR="009578E7" w:rsidRDefault="009578E7" w:rsidP="009578E7">
      <w:pPr>
        <w:rPr>
          <w:rFonts w:ascii="Times New Roman" w:hAnsi="Times New Roman"/>
          <w:sz w:val="28"/>
          <w:szCs w:val="28"/>
        </w:rPr>
      </w:pPr>
    </w:p>
    <w:p w:rsidR="009578E7" w:rsidRPr="009578E7" w:rsidRDefault="009578E7" w:rsidP="009578E7">
      <w:pPr>
        <w:pStyle w:val="a4"/>
        <w:rPr>
          <w:rFonts w:ascii="Times New Roman" w:hAnsi="Times New Roman"/>
          <w:sz w:val="28"/>
          <w:szCs w:val="28"/>
        </w:rPr>
      </w:pPr>
      <w:r w:rsidRPr="009578E7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578E7">
        <w:rPr>
          <w:rFonts w:ascii="Times New Roman" w:hAnsi="Times New Roman"/>
          <w:sz w:val="28"/>
          <w:szCs w:val="28"/>
        </w:rPr>
        <w:t xml:space="preserve">Богоявленская Д. Б. Интеллектуальная активность как проблема творчества. - Ростов-на-Дону, 2006. </w:t>
      </w:r>
    </w:p>
    <w:p w:rsidR="009578E7" w:rsidRPr="009578E7" w:rsidRDefault="009578E7" w:rsidP="009578E7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8E7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Борякова</w:t>
      </w:r>
      <w:proofErr w:type="spell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, Н.Ю. Ступеньки развития. Ранняя диагностика и коррекция задержки психического развития у детей: </w:t>
      </w:r>
      <w:proofErr w:type="spellStart"/>
      <w:proofErr w:type="gram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учебно-метод</w:t>
      </w:r>
      <w:proofErr w:type="spellEnd"/>
      <w:proofErr w:type="gram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пособ</w:t>
      </w:r>
      <w:proofErr w:type="spell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. / Н.Ю.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Борякова — М.: Гном-Пресс, 2002 —64 </w:t>
      </w:r>
      <w:proofErr w:type="gram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.   </w:t>
      </w:r>
    </w:p>
    <w:p w:rsidR="009578E7" w:rsidRPr="009578E7" w:rsidRDefault="009578E7" w:rsidP="009578E7">
      <w:pPr>
        <w:pStyle w:val="a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9578E7">
        <w:rPr>
          <w:rFonts w:ascii="Times New Roman" w:hAnsi="Times New Roman"/>
          <w:sz w:val="28"/>
          <w:szCs w:val="28"/>
        </w:rPr>
        <w:t xml:space="preserve">. Галин А.Л. Психологические особенности творческого поведения. М., 1996. </w:t>
      </w:r>
    </w:p>
    <w:p w:rsidR="009578E7" w:rsidRPr="009578E7" w:rsidRDefault="009578E7" w:rsidP="009578E7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957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78E7">
        <w:rPr>
          <w:rFonts w:ascii="Times New Roman" w:hAnsi="Times New Roman"/>
          <w:sz w:val="28"/>
          <w:szCs w:val="28"/>
        </w:rPr>
        <w:t>Грузенберг</w:t>
      </w:r>
      <w:proofErr w:type="spellEnd"/>
      <w:r w:rsidRPr="009578E7">
        <w:rPr>
          <w:rFonts w:ascii="Times New Roman" w:hAnsi="Times New Roman"/>
          <w:sz w:val="28"/>
          <w:szCs w:val="28"/>
        </w:rPr>
        <w:t xml:space="preserve"> СО. Психология творчества. - Минск, 2005. </w:t>
      </w:r>
    </w:p>
    <w:p w:rsidR="009578E7" w:rsidRPr="009578E7" w:rsidRDefault="009578E7" w:rsidP="009578E7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9578E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Кузнецова, Л.И. </w:t>
      </w:r>
      <w:proofErr w:type="spell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Переслени</w:t>
      </w:r>
      <w:proofErr w:type="spell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, Л. И. Солнцева и др.; Основы специальной психологии /под ред. Л.В. Кузнецовой. – М.: Академия, 2002. – 54 </w:t>
      </w:r>
      <w:proofErr w:type="gramStart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578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78E7" w:rsidRPr="009578E7" w:rsidRDefault="009578E7" w:rsidP="009578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578E7">
        <w:rPr>
          <w:rFonts w:ascii="Times New Roman" w:hAnsi="Times New Roman"/>
          <w:sz w:val="28"/>
          <w:szCs w:val="28"/>
        </w:rPr>
        <w:t>. Тихомирова Л.В. «Развитие познавательных способностей  детей», Ярославль, изд-во ТОО «Гринго», 2002</w:t>
      </w:r>
    </w:p>
    <w:p w:rsidR="009578E7" w:rsidRPr="009578E7" w:rsidRDefault="009578E7" w:rsidP="009578E7">
      <w:pPr>
        <w:pStyle w:val="a4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9578E7">
        <w:rPr>
          <w:rFonts w:ascii="Times New Roman" w:eastAsia="Times New Roman" w:hAnsi="Times New Roman"/>
          <w:sz w:val="28"/>
          <w:szCs w:val="28"/>
        </w:rPr>
        <w:t xml:space="preserve">Шевченко, С.Г. Коррекционно-развивающее обучение: Организационно-методические аспекты / С.Г. Шевченко. – М.: </w:t>
      </w:r>
      <w:proofErr w:type="spellStart"/>
      <w:r w:rsidRPr="009578E7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9578E7">
        <w:rPr>
          <w:rFonts w:ascii="Times New Roman" w:eastAsia="Times New Roman" w:hAnsi="Times New Roman"/>
          <w:sz w:val="28"/>
          <w:szCs w:val="28"/>
        </w:rPr>
        <w:t>, 2000 . – 210</w:t>
      </w:r>
      <w:r w:rsidRPr="009578E7">
        <w:rPr>
          <w:rFonts w:eastAsia="Times New Roman"/>
        </w:rPr>
        <w:t xml:space="preserve"> с.  </w:t>
      </w:r>
    </w:p>
    <w:p w:rsidR="00AA24E1" w:rsidRPr="009578E7" w:rsidRDefault="00AA24E1">
      <w:pPr>
        <w:rPr>
          <w:sz w:val="28"/>
          <w:szCs w:val="28"/>
        </w:rPr>
      </w:pPr>
    </w:p>
    <w:sectPr w:rsidR="00AA24E1" w:rsidRPr="009578E7" w:rsidSect="00D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06"/>
    <w:multiLevelType w:val="hybridMultilevel"/>
    <w:tmpl w:val="60EE08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ACF"/>
    <w:multiLevelType w:val="multilevel"/>
    <w:tmpl w:val="745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71CBE"/>
    <w:multiLevelType w:val="hybridMultilevel"/>
    <w:tmpl w:val="7E92248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D3F4BF6"/>
    <w:multiLevelType w:val="hybridMultilevel"/>
    <w:tmpl w:val="78803E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8E7"/>
    <w:rsid w:val="009578E7"/>
    <w:rsid w:val="00A372FE"/>
    <w:rsid w:val="00AA24E1"/>
    <w:rsid w:val="00B5637C"/>
    <w:rsid w:val="00DE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78E7"/>
    <w:rPr>
      <w:b/>
      <w:bCs/>
    </w:rPr>
  </w:style>
  <w:style w:type="paragraph" w:styleId="a4">
    <w:name w:val="No Spacing"/>
    <w:uiPriority w:val="1"/>
    <w:qFormat/>
    <w:rsid w:val="009578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578E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2017-01-12T19:54:00Z</dcterms:created>
  <dcterms:modified xsi:type="dcterms:W3CDTF">2017-01-12T20:02:00Z</dcterms:modified>
</cp:coreProperties>
</file>