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Pr="00E070D3" w:rsidRDefault="00676C12" w:rsidP="00E070D3">
      <w:pPr>
        <w:spacing w:after="0"/>
        <w:ind w:left="-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сделать урок эффективным в рамках ФГОС?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070D3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E070D3">
        <w:rPr>
          <w:rFonts w:ascii="Times New Roman" w:hAnsi="Times New Roman" w:cs="Times New Roman"/>
          <w:i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МБОУ</w:t>
      </w:r>
      <w:r w:rsidR="00676C12">
        <w:rPr>
          <w:rFonts w:ascii="Times New Roman" w:hAnsi="Times New Roman" w:cs="Times New Roman"/>
          <w:i/>
          <w:sz w:val="28"/>
          <w:szCs w:val="28"/>
        </w:rPr>
        <w:t xml:space="preserve"> «СШ № 26 имени А.С.Пушкина »  </w:t>
      </w:r>
      <w:proofErr w:type="gramStart"/>
      <w:r w:rsidR="00676C1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676C1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Смоленска Королева Елена</w:t>
      </w:r>
      <w:r w:rsidRPr="00E070D3">
        <w:rPr>
          <w:rFonts w:ascii="Times New Roman" w:hAnsi="Times New Roman" w:cs="Times New Roman"/>
          <w:i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070D3">
        <w:rPr>
          <w:rFonts w:ascii="Times New Roman" w:hAnsi="Times New Roman" w:cs="Times New Roman"/>
          <w:i/>
          <w:sz w:val="28"/>
          <w:szCs w:val="28"/>
        </w:rPr>
        <w:t>.</w:t>
      </w:r>
    </w:p>
    <w:p w:rsidR="00E070D3" w:rsidRP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построить урок, учитывая новые требования ФГОС? Такой урок, который, опираясь на неоспоримые традиционные достижения, включал бы в себя инновационные мет</w:t>
      </w:r>
      <w:r w:rsidR="00676C12">
        <w:rPr>
          <w:rFonts w:ascii="Times New Roman" w:hAnsi="Times New Roman" w:cs="Times New Roman"/>
          <w:sz w:val="28"/>
          <w:szCs w:val="28"/>
        </w:rPr>
        <w:t xml:space="preserve">оды и приёмы, реализуя </w:t>
      </w:r>
      <w:proofErr w:type="spellStart"/>
      <w:r w:rsidR="00676C12">
        <w:rPr>
          <w:rFonts w:ascii="Times New Roman" w:hAnsi="Times New Roman" w:cs="Times New Roman"/>
          <w:sz w:val="28"/>
          <w:szCs w:val="28"/>
        </w:rPr>
        <w:t>системно-</w:t>
      </w:r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Решая для себя эти вопросы, я остановилась на технологии проблемно-диалогического обучения. Именно она, с моей точки зрения, помогает сделать урок динамичным и эффективным, побуждает детей к самостоятельности, активизирует их мыслительную и практическую деятельность, способствует развитию коммуникативной компетенции, творческих способностей.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Моделируя урок в рамках этой технологии, как, впрочем, и любой другой урок, необходимо чётко продумать его структуру. Он должен быть своеобразным произведением со своим замыслом, завязкой, кульминацией и развязкой.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Во-первых, урок нужно вовремя, четко и красиво начать, и так же вовремя, четко и красиво закончить. Продумать оптимальный темп урока, рассчитать время каждого его этапа. Важным в начале урока является создание благоприятной психологической и рабочей атмосферы. Урок должен проходить в режиме сотрудничества учителя и ученика.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приступаем к постановке цели урока. Хорошо, если её смогут определить сами учащиеся. Поставленная цель должна пронизывать весь ход урока: от его начала и до конца. Цель урока может быть сформулирована не только в начале урока, но и в ходе решения проблемной задачи. Главное,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было формальным. Оно должно мотивировать учащихся на получение новых знаний.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позволяет содержание урока, то объяснение нового материала я стараюсь дать с помощью создания проблемной ситуации, использовать такие методы и приёмы, которые формируют умения самостоятельно добывать знания, выдвигать гипотезы, дискутировать, делать выводы. При изучении взаимосвязанных тем я использую блоковую подачу теоретического материала в виде опорных конспектов, схем, таблиц. Это позволяет экономить время для закрепления, дает возможность более полно осознавать взаимосвязь между языковыми фактами и явлениями.  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Важной и неотъемлемой составляющей каждого этапа урока является рефлексия. Направляемая учителем рефлексия позволяет корректировать деятельность учащихся, позволяет им чувствовать себя комфортно и успешно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уроке. Вообще, рефлексия – благодатный прием развития речи для учителей-словесников. Рефлексию учащихся я осуществляю в разных формах: в виде мини-сочинения, устной самооценки, в оценочном листе, с помощью приема кластера,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определенных уроках русского языка и литературы рефлексия становится главной итоговой работой, если она предлагается в виде письменного мини-рассуждения.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Эффективный современный урок должен быть многофункциональным, с перспективным замыслом. Я отдаю предпочтение тем урокам, на которых можно решить несколько дидактических задач.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Приведу пример такого урока в рамках проблемно-диалогической технологии в 9 классе. Это заключительный урок в изучении комедии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«Горе от ума». Тема урока: «Чацкий – победитель или побеждённый?» Тип урока – урок-диспут, который совмещает в себе и урок обобщения и систематизации полученных знаний, и урок изучения нового материала, и урок развития речи по подготовке к контрольному сочинению. Сама тема урока - «Чацкий – победитель или побеждённый?» - является проблемной. Учащиеся без труда формулируют цель урока: выяснит, потерпел ли Чацкий поражение в столкновении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фамусовским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обществом.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начале урока девятиклассникам предлагается в письменной форме аргументировано ответить на вопрос, обозначенный в теме урока. Затем выясняется, что мнения учащихся противоположны. Класс делится на 2 группы. Учащимся предлагаются основные параметры, по которым они могут определить, является ли Чацкий победителем или побежденным.  Выстраивается проблемный диалог, в ходе которого каждая из сторон доказывает свое мнение. Перед началом диалога учащимся дается установка: подобрать как можно больше доказатель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защиты своей точки зрения.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идет  повторение содержания комедии, выявление её идейного замысла. Помимо этого, учащиеся знакомятся с новой информацией, которая также подается в проблемной форме. Это противоречивые отзывы критиков о главном герое комедии. Учащимся предлагается выбрать,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 критиков им ближе.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этом уроке мы рассуждаем и о вневременном, философском конфликте комедии – вечном и неизбежном столкновении реакционного и передового; личности и общества, проводим параллели  с историческими событиями, с современной жизнью.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рефлексии учащимся было предложено вернуться к теме урока: «Чацкий – победитель или побежденный?» - и посмотреть, изменилась ли их точка зрения в ходе обсуждения проблемы.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Оказалось, что одна часть учащихся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изменила свое мнение на прямо противоположное, другая – внесла корректировку в свой 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итоге урока у школьников получились аргументированные мини-рассуждения.</w:t>
      </w:r>
    </w:p>
    <w:p w:rsidR="00E070D3" w:rsidRDefault="00E070D3" w:rsidP="00E070D3">
      <w:pPr>
        <w:spacing w:after="0"/>
        <w:ind w:left="-567" w:right="28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 урок позволил не только активизировать повторение изученного и знакомство с новым  материалом, но и подготовить девятиклассников к следующему уроку – контрольному сочинению по комедии «Горе от ума».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получили план рассуждения, материал для аргументации своей точки зрения, то есть основу своего будущего сочинения на этом уроке-диспуте.</w:t>
      </w:r>
    </w:p>
    <w:p w:rsidR="00BD216A" w:rsidRDefault="00E070D3" w:rsidP="00E070D3">
      <w:pPr>
        <w:spacing w:after="0"/>
        <w:ind w:left="-567" w:right="283" w:firstLine="0"/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исходя из собственного опыта, я могу сделать вывод о том, что наиболее продуктивными и эффективными являются уроки, в основе которых лежит поисковая, исследовательская деятельность школьников. По моему убеждению, качественный урок русского языка или литературы предполагает развитие качественной речи учащихся. И именно проблемно-диалогическая технология способствует формированию их коммуникативных умений и навыков.</w:t>
      </w:r>
    </w:p>
    <w:sectPr w:rsidR="00BD216A" w:rsidSect="00BD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0D3"/>
    <w:rsid w:val="00676C12"/>
    <w:rsid w:val="00BD216A"/>
    <w:rsid w:val="00D45570"/>
    <w:rsid w:val="00E0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D3"/>
    <w:pPr>
      <w:ind w:right="680"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2016-12-18T12:07:00Z</dcterms:created>
  <dcterms:modified xsi:type="dcterms:W3CDTF">2017-01-28T09:26:00Z</dcterms:modified>
</cp:coreProperties>
</file>