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0" w:rsidRPr="00211F00" w:rsidRDefault="00266323" w:rsidP="009A19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1F00" w:rsidRPr="00211F00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  <w:proofErr w:type="gramStart"/>
      <w:r w:rsidR="00211F00" w:rsidRPr="00211F0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11F00" w:rsidRPr="00211F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1F00" w:rsidRPr="00211F00">
        <w:rPr>
          <w:rFonts w:ascii="Times New Roman" w:hAnsi="Times New Roman" w:cs="Times New Roman"/>
          <w:bCs/>
          <w:sz w:val="24"/>
          <w:szCs w:val="24"/>
        </w:rPr>
        <w:t>Резанова</w:t>
      </w:r>
      <w:proofErr w:type="spellEnd"/>
      <w:r w:rsidR="00211F00" w:rsidRPr="00211F00">
        <w:rPr>
          <w:rFonts w:ascii="Times New Roman" w:hAnsi="Times New Roman" w:cs="Times New Roman"/>
          <w:bCs/>
          <w:sz w:val="24"/>
          <w:szCs w:val="24"/>
        </w:rPr>
        <w:t xml:space="preserve"> Светлана Викторовна</w:t>
      </w:r>
      <w:r w:rsidRPr="00211F00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266323" w:rsidRPr="00266323" w:rsidRDefault="00266323" w:rsidP="009A19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11F0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66323">
        <w:rPr>
          <w:rFonts w:ascii="Times New Roman" w:hAnsi="Times New Roman" w:cs="Times New Roman"/>
          <w:b/>
          <w:bCs/>
          <w:sz w:val="28"/>
          <w:szCs w:val="28"/>
        </w:rPr>
        <w:t>Структура урока по ФГОС</w:t>
      </w:r>
    </w:p>
    <w:p w:rsidR="009A1976" w:rsidRPr="000D2A87" w:rsidRDefault="009A1976" w:rsidP="009A1976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hAnsi="Times New Roman" w:cs="Times New Roman"/>
          <w:bCs/>
          <w:sz w:val="28"/>
          <w:szCs w:val="28"/>
        </w:rPr>
        <w:t>Урок – это зеркало общей и педагогической культуры учителя, мерило его интеллектуального богатства, показатель его кругозора, эрудиции.</w:t>
      </w:r>
      <w:r w:rsidRPr="000D2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976" w:rsidRPr="000D2A87" w:rsidRDefault="009A1976" w:rsidP="009A1976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hAnsi="Times New Roman" w:cs="Times New Roman"/>
          <w:bCs/>
          <w:i/>
          <w:iCs/>
          <w:sz w:val="28"/>
          <w:szCs w:val="28"/>
        </w:rPr>
        <w:t>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ими.</w:t>
      </w:r>
      <w:r w:rsidRPr="000D2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976" w:rsidRPr="000D2A87" w:rsidRDefault="009A1976" w:rsidP="009A1976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hAnsi="Times New Roman" w:cs="Times New Roman"/>
          <w:bCs/>
          <w:i/>
          <w:iCs/>
          <w:sz w:val="28"/>
          <w:szCs w:val="28"/>
        </w:rPr>
        <w:t>Цель обучения ребенка - сделать его способным развиваться дальше без помощи учителя.</w:t>
      </w:r>
    </w:p>
    <w:p w:rsidR="009A1976" w:rsidRPr="000D2A87" w:rsidRDefault="009A1976" w:rsidP="009A1976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hAnsi="Times New Roman" w:cs="Times New Roman"/>
          <w:bCs/>
          <w:i/>
          <w:iCs/>
          <w:sz w:val="28"/>
          <w:szCs w:val="28"/>
        </w:rPr>
        <w:t>Ученик — это не сосуд, который надо наполнить, а факел, который надо зажечь. (Плутарх)</w:t>
      </w:r>
    </w:p>
    <w:p w:rsidR="009A1976" w:rsidRPr="000D2A87" w:rsidRDefault="009A1976" w:rsidP="009A1976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hAnsi="Times New Roman" w:cs="Times New Roman"/>
          <w:bCs/>
          <w:sz w:val="28"/>
          <w:szCs w:val="28"/>
        </w:rPr>
        <w:t>Дайте ребенку любознательность. Знания он возьмет сам</w:t>
      </w:r>
      <w:proofErr w:type="gramStart"/>
      <w:r w:rsidRPr="000D2A87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0D2A87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Pr="000D2A87">
        <w:rPr>
          <w:rFonts w:ascii="Times New Roman" w:hAnsi="Times New Roman" w:cs="Times New Roman"/>
          <w:bCs/>
          <w:sz w:val="28"/>
          <w:szCs w:val="28"/>
        </w:rPr>
        <w:t>Гин</w:t>
      </w:r>
      <w:proofErr w:type="spellEnd"/>
      <w:r w:rsidRPr="000D2A87">
        <w:rPr>
          <w:rFonts w:ascii="Times New Roman" w:hAnsi="Times New Roman" w:cs="Times New Roman"/>
          <w:bCs/>
          <w:sz w:val="28"/>
          <w:szCs w:val="28"/>
        </w:rPr>
        <w:t>)</w:t>
      </w:r>
    </w:p>
    <w:p w:rsidR="009A1976" w:rsidRPr="000D2A87" w:rsidRDefault="009A1976" w:rsidP="009A1976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hAnsi="Times New Roman" w:cs="Times New Roman"/>
          <w:bCs/>
          <w:sz w:val="28"/>
          <w:szCs w:val="28"/>
        </w:rPr>
        <w:t>Новые стандарты – усиление мотивации ребенка к познанию.</w:t>
      </w:r>
    </w:p>
    <w:p w:rsidR="009A1976" w:rsidRPr="000D2A87" w:rsidRDefault="009A1976" w:rsidP="009A197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2A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Урок  – это </w:t>
      </w:r>
      <w:proofErr w:type="gramStart"/>
      <w:r w:rsidRPr="000D2A87">
        <w:rPr>
          <w:rFonts w:ascii="Times New Roman" w:hAnsi="Times New Roman" w:cs="Times New Roman"/>
          <w:bCs/>
          <w:i/>
          <w:iCs/>
          <w:sz w:val="28"/>
          <w:szCs w:val="28"/>
        </w:rPr>
        <w:t>не получение</w:t>
      </w:r>
      <w:proofErr w:type="gramEnd"/>
      <w:r w:rsidRPr="000D2A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отвлеченных от жизни знаний, а необходимая подготовка к жизни, её узнавание, поиск полезной информации и навыки ее применения в реальной жизни.</w:t>
      </w:r>
    </w:p>
    <w:p w:rsidR="009A1976" w:rsidRPr="000D2A87" w:rsidRDefault="00211F00" w:rsidP="009A1976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</w:p>
    <w:p w:rsidR="009A1976" w:rsidRPr="000D2A87" w:rsidRDefault="009A1976" w:rsidP="009A1976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Пошаговый алгоритм проектирования </w:t>
      </w:r>
      <w:proofErr w:type="spell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деятельностного</w:t>
      </w:r>
      <w:proofErr w:type="spell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урока.</w:t>
      </w:r>
    </w:p>
    <w:p w:rsidR="009A1976" w:rsidRPr="000D2A87" w:rsidRDefault="009A1976" w:rsidP="009A1976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1. </w:t>
      </w:r>
      <w:hyperlink r:id="rId4" w:history="1">
        <w:proofErr w:type="spellStart"/>
        <w:r w:rsidRPr="000D2A8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Целеполагание</w:t>
        </w:r>
        <w:proofErr w:type="spellEnd"/>
      </w:hyperlink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2. Мотивация.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3. Практическая значимость знаний и способов деятельности.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4. Отбор содержания.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5. </w:t>
      </w:r>
      <w:proofErr w:type="spell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Интегративность</w:t>
      </w:r>
      <w:proofErr w:type="spell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знаний, отработка </w:t>
      </w:r>
      <w:proofErr w:type="spell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метапредметных</w:t>
      </w:r>
      <w:proofErr w:type="spell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универсальных способов образовательной деятельности.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6. Построение каждого этапа урока по схеме: постановка учебного задания – деятельность </w:t>
      </w:r>
      <w:proofErr w:type="gram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его выполнению – подведение итога деятельности – контроль процесса и степени выполнения – рефлексия.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7. Использование разнообразных эффективных приемов организации результативной образовательной деятельности обучающихся с учетом их возрастных и индивидуальных особенностей.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8. Подведение итогов каждого этапа урока </w:t>
      </w:r>
      <w:proofErr w:type="gram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обучающимися</w:t>
      </w:r>
      <w:proofErr w:type="gram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, наличие обратной связи на каждом этапе урока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9. Наличие блоков самостоятельного получения знаний </w:t>
      </w:r>
      <w:proofErr w:type="gram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обучающимися</w:t>
      </w:r>
      <w:proofErr w:type="gram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10. Организация парной или групповой работы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11. Использование системы самоконтроля и взаимоконтроля.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12. Рефлексия как осознание себя в процессе деятельности.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13. Качественная положительная оценка деятельности </w:t>
      </w:r>
      <w:proofErr w:type="gram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обучающихся</w:t>
      </w:r>
      <w:proofErr w:type="gram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способствующая формированию положительной учебной мотивации.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14. Минимизация и вариативность домашнего задания.</w:t>
      </w:r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15. Обеспечение психологического комфорта и условий </w:t>
      </w:r>
      <w:proofErr w:type="spellStart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здоровьесбережения</w:t>
      </w:r>
      <w:proofErr w:type="spellEnd"/>
      <w:r w:rsidRPr="000D2A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уроке.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                             </w:t>
      </w:r>
    </w:p>
    <w:p w:rsidR="009A1976" w:rsidRPr="00211F00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 xml:space="preserve">       </w:t>
      </w:r>
      <w:r w:rsidRPr="00211F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Примерная структура каждого типа урока по </w:t>
      </w:r>
      <w:proofErr w:type="spellStart"/>
      <w:r w:rsidRPr="00211F00">
        <w:rPr>
          <w:rFonts w:ascii="Times New Roman" w:eastAsia="Times New Roman" w:hAnsi="Times New Roman" w:cs="Times New Roman"/>
          <w:sz w:val="28"/>
          <w:szCs w:val="28"/>
          <w:u w:val="single"/>
        </w:rPr>
        <w:t>фГОС</w:t>
      </w:r>
      <w:proofErr w:type="spellEnd"/>
      <w:r w:rsidRPr="00211F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 1</w:t>
      </w: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Структура урока усвоения новых знаний: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3) Актуализация знаний.4) Первичное усвоение новых знаний.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5) Первичная проверка понимания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6) Первичное закрепление.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7) Информация о домашнем задании, инструктаж по его выполнению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8) Рефлексия (подведение итогов занятия)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0D2A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Структура урока комплексного применения знаний и умений (урок закрепления</w:t>
      </w:r>
      <w:r w:rsidRPr="000D2A8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Start"/>
      <w:r w:rsidRPr="000D2A8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gramEnd"/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Проверка домашнего задания, воспроизведение и коррекция опорных знаний учащихся. Актуализация знаний.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3)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4) Первичное закрепление</w:t>
      </w:r>
    </w:p>
    <w:p w:rsidR="009A1976" w:rsidRPr="000D2A87" w:rsidRDefault="009A1976" w:rsidP="009A197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§ в знакомой ситуации (типовые)</w:t>
      </w:r>
    </w:p>
    <w:p w:rsidR="009A1976" w:rsidRPr="000D2A87" w:rsidRDefault="009A1976" w:rsidP="009A197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2A87">
        <w:rPr>
          <w:rFonts w:ascii="Times New Roman" w:eastAsia="Times New Roman" w:hAnsi="Times New Roman" w:cs="Times New Roman"/>
          <w:sz w:val="28"/>
          <w:szCs w:val="28"/>
        </w:rPr>
        <w:t>§ в изменённой ситуации (конструктивные)</w:t>
      </w:r>
      <w:proofErr w:type="gramEnd"/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5) Творческое применение и добывание знаний в новой ситуации (проблемные задания)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6) Информация о домашнем задании, инструктаж по его выполнению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7) Рефлексия (подведение итогов занятия)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3. Структура урока актуализации знаний и умений (урок повторения)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3)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4) Актуализация знаний.</w:t>
      </w:r>
    </w:p>
    <w:p w:rsidR="009A1976" w:rsidRPr="000D2A87" w:rsidRDefault="009A1976" w:rsidP="009A197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§ с целью подготовки к контрольному уроку</w:t>
      </w:r>
    </w:p>
    <w:p w:rsidR="009A1976" w:rsidRPr="000D2A87" w:rsidRDefault="009A1976" w:rsidP="009A197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§ с целью подготовки к изучению новой темы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lastRenderedPageBreak/>
        <w:t>5) Применение знаний и умений в новой ситуации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6) Обобщение и систематизация знаний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9) Рефлексия (подведение итогов занятия)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4. Структура урока систематизации и обобщения знаний и умений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3) Актуализация знаний.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4) Обобщение и систематизация знаний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Подготовка учащихся к обобщенной деятельности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Воспроизведение на новом уровне (переформулированные вопросы).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5) Применение знаний и умений в новой ситуации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6)Контроль усвоения, обсуждение допущенных ошибок и их коррекция.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7) Рефлексия (подведение итогов занятия)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Анализ и содержание итогов работы, формирование выводов по изученному материалу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bCs/>
          <w:sz w:val="28"/>
          <w:szCs w:val="28"/>
        </w:rPr>
        <w:t>5. </w:t>
      </w: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Структура урока контроля знаний и умений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 xml:space="preserve">3) Выявление знаний, умений и навыков, проверка уровня </w:t>
      </w:r>
      <w:proofErr w:type="spellStart"/>
      <w:r w:rsidRPr="000D2A8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D2A87">
        <w:rPr>
          <w:rFonts w:ascii="Times New Roman" w:eastAsia="Times New Roman" w:hAnsi="Times New Roman" w:cs="Times New Roman"/>
          <w:sz w:val="28"/>
          <w:szCs w:val="28"/>
        </w:rPr>
        <w:t xml:space="preserve"> у учащихся </w:t>
      </w:r>
      <w:proofErr w:type="spellStart"/>
      <w:r w:rsidRPr="000D2A87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0D2A87">
        <w:rPr>
          <w:rFonts w:ascii="Times New Roman" w:eastAsia="Times New Roman" w:hAnsi="Times New Roman" w:cs="Times New Roman"/>
          <w:sz w:val="28"/>
          <w:szCs w:val="28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4) Рефлексия (подведение итогов занятия)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6. Структура урока коррекции знаний, умений и навыков.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В зависимости от результатов диагностики учитель планирует коллективные, групповые и индивидуальные способы обучения.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4) Информация о домашнем задании, инструктаж по его выполнению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5) Рефлексия (подведение итогов занятия)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A87" w:rsidRPr="000D2A87" w:rsidRDefault="000D2A87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D2A8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7. Структура комбинированного урока.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1) Организационный этап.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3) Актуализация знаний.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4) Первичное усвоение новых знаний.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5) Первичная проверка понимания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6) Первичное закрепление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:rsidR="009A1976" w:rsidRPr="000D2A87" w:rsidRDefault="009A1976" w:rsidP="009A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</w:p>
    <w:p w:rsidR="009A1976" w:rsidRPr="000D2A87" w:rsidRDefault="009A1976" w:rsidP="009A1976">
      <w:pPr>
        <w:rPr>
          <w:rFonts w:ascii="Times New Roman" w:eastAsia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sz w:val="28"/>
          <w:szCs w:val="28"/>
        </w:rPr>
        <w:t>9) Рефлексия (подведение итогов занятия</w:t>
      </w:r>
    </w:p>
    <w:p w:rsidR="000D2A87" w:rsidRPr="000D2A87" w:rsidRDefault="000D2A87" w:rsidP="000D2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должен уметь спланировать свою деятельность и деятельность учащихся, четко сформулировать тему, цель, задачи урока.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самое главное, учитель должен быть высококвалифицированным, творческим специалистом, любящим свою работу и детей.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все прекрасно понимаем, что качество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обученности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учеников в большей степени зависит не столько от способностей школьников и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желания учиться, сколько от учителя, его отношения к учебному предмету и учащимся.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«современный урок» неразрывно связано с понятием «Современный учитель»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новых Стандартах сформулированы требования к современному учителю. </w:t>
      </w:r>
    </w:p>
    <w:p w:rsidR="000D2A87" w:rsidRPr="000D2A87" w:rsidRDefault="000D2A87" w:rsidP="000D2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Во-первых, это профессионал, который: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демонстрирует универсальные и предметные способы действий;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инициирует действия учащихся;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консультирует и корректирует их действия;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находит способы включения в работу каждого ученика;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создает условия для приобретения детьми жизненного опыта.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это педагог, применяющий развивающие технологии.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В-третьих, современный учитель обладает информационной компетентностью.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каким же все-таки должен быть современный урок?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Современный урок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того требует закон об образовании в первую очередь, должен удовлетворять требованиям, утвержденным в ФГОС.</w:t>
      </w:r>
    </w:p>
    <w:p w:rsidR="000D2A87" w:rsidRPr="00211F00" w:rsidRDefault="000D2A87" w:rsidP="000D2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</w:p>
    <w:p w:rsidR="000D2A87" w:rsidRPr="00211F00" w:rsidRDefault="000D2A87" w:rsidP="000D2A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F00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 xml:space="preserve">               </w:t>
      </w:r>
      <w:r w:rsidRPr="00211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ФГОС к методике преподавания</w:t>
      </w:r>
    </w:p>
    <w:p w:rsidR="000D2A87" w:rsidRPr="000D2A87" w:rsidRDefault="000D2A87" w:rsidP="000D2A87">
      <w:pPr>
        <w:rPr>
          <w:rFonts w:ascii="Times New Roman" w:hAnsi="Times New Roman" w:cs="Times New Roman"/>
          <w:sz w:val="28"/>
          <w:szCs w:val="28"/>
        </w:rPr>
      </w:pP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1.Компетентностный подход – комплексный характе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р(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УУД) неразрывность знаний, умений. Навыков, понимания, ценностного восприятия, отношения и применения на практике.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Вовлечение учащихся в организацию учебного процесса и осознание направленности своей деятельност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целеполагание,рефлексия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оценка).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Метапредметность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внутрикурсовые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связи в образовани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интеграционный подход.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4.Связь обучающей и воспитательной направленности образования.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5.Акцент на активную деятельность и результативность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личностные, предметные и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результаты обучения).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Расширение информационного поля и поиск информации в разных источниках 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том числе </w:t>
      </w:r>
      <w:proofErr w:type="spell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структуирование</w:t>
      </w:r>
      <w:proofErr w:type="spell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анализ).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7.Дискуссион и открытый характер преподавания (переход от однозначных оценок к обсуждению, аргументированию, выбору собственной позиции).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8.Связь с повседневной жизнью (анализ ситуации).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9.Проектная деятельность и практическая направленность образования.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Повышение мотивации к образованию 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проблемный подход, интерес).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творчески работающий педагог понимает, что невозможно подготовить хороший урок без его анализа.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и самооценка урока есть необходимый элемент педагогического творчества.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самоанализа учитель получает возможность взглянуть на свой урок как бы со стороны, осознать его как явление в целом, осмыслить совокупность собственных теоретических знаний, способов, приемов работы в их практическом преломлении во взаимодействии с классом и конкретными учениками. Это рефлексия</w:t>
      </w:r>
      <w:proofErr w:type="gramStart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позволяющая оценить свои сильные и слабые стороны, определить нереализуемые резервы, уточнить отдельные моменты индивидуального стиля деятельности. Оценка профессионального мастерства самим учителем позволяет ему постоянно выявлять свои профессиональные затруднения, своевременно находить решение.</w:t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D2A87" w:rsidRPr="000D2A87" w:rsidSect="00E1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976"/>
    <w:rsid w:val="000D2A87"/>
    <w:rsid w:val="00211F00"/>
    <w:rsid w:val="00266323"/>
    <w:rsid w:val="009A1976"/>
    <w:rsid w:val="00A779B7"/>
    <w:rsid w:val="00DA0EC5"/>
    <w:rsid w:val="00E1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D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tema.ru/didactics/forms-of-learning/item/325-tselepolag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2017-01-05T16:04:00Z</dcterms:created>
  <dcterms:modified xsi:type="dcterms:W3CDTF">2017-01-05T16:53:00Z</dcterms:modified>
</cp:coreProperties>
</file>