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65" w:rsidRDefault="00407165" w:rsidP="00407165">
      <w:pPr>
        <w:pStyle w:val="a5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“Силу уму придают упражнения,</w:t>
      </w:r>
      <w:r>
        <w:rPr>
          <w:rFonts w:ascii="Arial" w:hAnsi="Arial" w:cs="Arial"/>
          <w:color w:val="000000"/>
          <w:sz w:val="20"/>
          <w:szCs w:val="20"/>
        </w:rPr>
        <w:br/>
        <w:t>а не покой”</w:t>
      </w:r>
      <w:r>
        <w:rPr>
          <w:i/>
          <w:iCs/>
          <w:color w:val="000000"/>
          <w:sz w:val="20"/>
          <w:szCs w:val="20"/>
        </w:rPr>
        <w:br/>
        <w:t>(А.Поп)</w:t>
      </w:r>
    </w:p>
    <w:p w:rsidR="00407165" w:rsidRDefault="00407165" w:rsidP="00407165">
      <w:pPr>
        <w:pStyle w:val="a5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Цели:</w:t>
      </w:r>
    </w:p>
    <w:p w:rsidR="00407165" w:rsidRDefault="00407165" w:rsidP="004071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углубление знаний учащихся по теме </w:t>
      </w:r>
      <w:r w:rsidRPr="00407165"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>Растворы</w:t>
      </w:r>
      <w:r w:rsidRPr="00407165"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407165" w:rsidRDefault="00407165" w:rsidP="004071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обозначить взаимосвязь между изучаемыми курсами по химии и буровым растворам</w:t>
      </w:r>
    </w:p>
    <w:p w:rsidR="00407165" w:rsidRDefault="006D6516" w:rsidP="004071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повысить мотивацию при изучении предмета</w:t>
      </w:r>
    </w:p>
    <w:p w:rsidR="00407165" w:rsidRDefault="00407165" w:rsidP="004071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закрепить на практике полученные теоретические знания</w:t>
      </w:r>
    </w:p>
    <w:p w:rsidR="00407165" w:rsidRDefault="00407165" w:rsidP="00407165">
      <w:pPr>
        <w:pStyle w:val="a5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Оборудование:</w:t>
      </w:r>
    </w:p>
    <w:p w:rsidR="00407165" w:rsidRDefault="00407165" w:rsidP="004071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таблица “Растворимость солей”;</w:t>
      </w:r>
    </w:p>
    <w:p w:rsidR="00407165" w:rsidRDefault="006D6516" w:rsidP="004071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презентация по теме буровые растворы</w:t>
      </w:r>
    </w:p>
    <w:p w:rsidR="00407165" w:rsidRDefault="00407165" w:rsidP="004071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инструкции к проведению практической работы;</w:t>
      </w:r>
    </w:p>
    <w:p w:rsidR="00407165" w:rsidRDefault="006D6516" w:rsidP="004071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реактивы – буровой раствор</w:t>
      </w:r>
      <w:r w:rsidR="00407165">
        <w:rPr>
          <w:rFonts w:ascii="Arial" w:hAnsi="Arial" w:cs="Arial"/>
          <w:color w:val="000000"/>
          <w:sz w:val="20"/>
          <w:szCs w:val="20"/>
        </w:rPr>
        <w:t>, поваренная соль, хлорид калия;</w:t>
      </w:r>
    </w:p>
    <w:p w:rsidR="00407165" w:rsidRDefault="00407165" w:rsidP="004071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лабораторное оборудование.</w:t>
      </w:r>
    </w:p>
    <w:p w:rsidR="006D6516" w:rsidRDefault="006D6516" w:rsidP="004071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Тестовые задания</w:t>
      </w:r>
    </w:p>
    <w:p w:rsidR="00407165" w:rsidRDefault="00407165" w:rsidP="00407165">
      <w:pPr>
        <w:pStyle w:val="a5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Методы:</w:t>
      </w:r>
    </w:p>
    <w:p w:rsidR="00407165" w:rsidRDefault="00407165" w:rsidP="004071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исследовательский;</w:t>
      </w:r>
    </w:p>
    <w:p w:rsidR="00407165" w:rsidRDefault="00407165" w:rsidP="004071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репродуктивный;</w:t>
      </w:r>
    </w:p>
    <w:p w:rsidR="00407165" w:rsidRDefault="00407165" w:rsidP="004071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практическая работа;</w:t>
      </w:r>
    </w:p>
    <w:p w:rsidR="00407165" w:rsidRDefault="00407165" w:rsidP="004071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иллюстративный.</w:t>
      </w:r>
    </w:p>
    <w:p w:rsidR="00407165" w:rsidRDefault="00407165" w:rsidP="0040716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Тип урока: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изучение нового материала.</w:t>
      </w:r>
    </w:p>
    <w:p w:rsidR="00407165" w:rsidRDefault="00407165" w:rsidP="0040716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Форма урока: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урок с элементами исследования.</w:t>
      </w:r>
    </w:p>
    <w:p w:rsidR="00407165" w:rsidRDefault="00407165" w:rsidP="0040716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Форма работы: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групповая.</w:t>
      </w:r>
    </w:p>
    <w:p w:rsidR="00407165" w:rsidRDefault="00407165" w:rsidP="0040716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Данн</w:t>
      </w:r>
      <w:r w:rsidR="006D6516">
        <w:rPr>
          <w:rFonts w:ascii="Arial" w:hAnsi="Arial" w:cs="Arial"/>
          <w:color w:val="000000"/>
          <w:sz w:val="20"/>
          <w:szCs w:val="20"/>
        </w:rPr>
        <w:t xml:space="preserve">ый урок продолжает изучение темы </w:t>
      </w:r>
      <w:r w:rsidR="006D6516" w:rsidRPr="006D6516">
        <w:rPr>
          <w:rFonts w:ascii="Arial" w:hAnsi="Arial" w:cs="Arial"/>
          <w:color w:val="000000"/>
          <w:sz w:val="20"/>
          <w:szCs w:val="20"/>
        </w:rPr>
        <w:t>“</w:t>
      </w:r>
      <w:r w:rsidR="006D6516">
        <w:rPr>
          <w:rFonts w:ascii="Arial" w:hAnsi="Arial" w:cs="Arial"/>
          <w:color w:val="000000"/>
          <w:sz w:val="20"/>
          <w:szCs w:val="20"/>
        </w:rPr>
        <w:t>Растворы</w:t>
      </w:r>
      <w:r w:rsidR="006D6516" w:rsidRPr="006D6516"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>, поэтому у учащихся уже сформированы зна</w:t>
      </w:r>
      <w:r w:rsidR="006D6516">
        <w:rPr>
          <w:rFonts w:ascii="Arial" w:hAnsi="Arial" w:cs="Arial"/>
          <w:color w:val="000000"/>
          <w:sz w:val="20"/>
          <w:szCs w:val="20"/>
        </w:rPr>
        <w:t xml:space="preserve">ния о </w:t>
      </w:r>
      <w:r w:rsidR="006D6516" w:rsidRPr="006D6516">
        <w:rPr>
          <w:rFonts w:ascii="Arial" w:hAnsi="Arial" w:cs="Arial"/>
          <w:color w:val="000000"/>
          <w:sz w:val="20"/>
          <w:szCs w:val="20"/>
        </w:rPr>
        <w:t xml:space="preserve">дисперсных растворах </w:t>
      </w:r>
      <w:r w:rsidR="006D6516">
        <w:rPr>
          <w:rFonts w:ascii="Arial" w:hAnsi="Arial" w:cs="Arial"/>
          <w:color w:val="000000"/>
          <w:sz w:val="20"/>
          <w:szCs w:val="20"/>
        </w:rPr>
        <w:t>в рамках общей химии</w:t>
      </w:r>
    </w:p>
    <w:p w:rsidR="00C45FBD" w:rsidRDefault="00C45FBD" w:rsidP="0040716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Ход урока</w:t>
      </w:r>
    </w:p>
    <w:p w:rsidR="00407165" w:rsidRDefault="00407165" w:rsidP="004071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Организационный момент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07165" w:rsidRDefault="00407165" w:rsidP="004071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Повторение</w:t>
      </w:r>
      <w:r w:rsidR="0026385F">
        <w:rPr>
          <w:rFonts w:ascii="Arial" w:hAnsi="Arial" w:cs="Arial"/>
          <w:color w:val="000000"/>
          <w:sz w:val="20"/>
          <w:szCs w:val="20"/>
        </w:rPr>
        <w:t xml:space="preserve"> изученного материала </w:t>
      </w:r>
    </w:p>
    <w:p w:rsidR="00407165" w:rsidRDefault="00407165" w:rsidP="004071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Изучение нового материала.</w:t>
      </w:r>
    </w:p>
    <w:p w:rsidR="00407165" w:rsidRDefault="00407165" w:rsidP="0040716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Ответьте на вопросы:</w:t>
      </w:r>
    </w:p>
    <w:p w:rsidR="00407165" w:rsidRDefault="0026385F" w:rsidP="004071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Дать определение раствору</w:t>
      </w:r>
    </w:p>
    <w:p w:rsidR="00407165" w:rsidRDefault="0026385F" w:rsidP="004071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Как классифицируют растворы в зависимости от агрегатного состояния растворителя и растворяемого вещества</w:t>
      </w:r>
    </w:p>
    <w:p w:rsidR="00407165" w:rsidRDefault="0026385F" w:rsidP="004071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Приведите примеры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расворов</w:t>
      </w:r>
      <w:proofErr w:type="spellEnd"/>
    </w:p>
    <w:p w:rsidR="00407165" w:rsidRDefault="0026385F" w:rsidP="004071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Роль растворов в вашей будущей профессии</w:t>
      </w:r>
    </w:p>
    <w:p w:rsidR="0026385F" w:rsidRDefault="0026385F" w:rsidP="0026385F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Более полный ответ на поставленный вопрос мы получим от студентов группы 3-Б</w:t>
      </w:r>
    </w:p>
    <w:p w:rsidR="0029794C" w:rsidRDefault="0029794C" w:rsidP="0026385F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Презентация.</w:t>
      </w:r>
    </w:p>
    <w:p w:rsidR="0029794C" w:rsidRDefault="0029794C" w:rsidP="0026385F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Рассказ</w:t>
      </w:r>
    </w:p>
    <w:p w:rsidR="0029794C" w:rsidRDefault="0029794C" w:rsidP="0029794C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Вопросы от студентов 1-Б</w:t>
      </w:r>
    </w:p>
    <w:p w:rsidR="0029794C" w:rsidRDefault="0029794C" w:rsidP="0029794C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Студенты 3-Б</w:t>
      </w:r>
    </w:p>
    <w:p w:rsidR="0029794C" w:rsidRDefault="0029794C" w:rsidP="0029794C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занятиях по буровым растворам мы научились определять основные свойства буровых растворов</w:t>
      </w:r>
    </w:p>
    <w:p w:rsidR="0029794C" w:rsidRDefault="0029794C" w:rsidP="0029794C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-плотность это…её роль…(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показывают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как её определить)</w:t>
      </w:r>
    </w:p>
    <w:p w:rsidR="0029794C" w:rsidRDefault="0029794C" w:rsidP="0029794C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Вязкость-это…её роль……(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показывают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как её определить)</w:t>
      </w:r>
    </w:p>
    <w:p w:rsidR="0029794C" w:rsidRDefault="0029794C" w:rsidP="0029794C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Статическое напряжение сдвига роль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</w:rPr>
        <w:t>показывают как её определить)</w:t>
      </w:r>
    </w:p>
    <w:p w:rsidR="0029794C" w:rsidRDefault="0029794C" w:rsidP="0029794C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целью изменить физические свойства бурового раствора для придания ему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….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</w:rPr>
        <w:t>вносяд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дополнительные компоненты</w:t>
      </w:r>
    </w:p>
    <w:p w:rsidR="0029794C" w:rsidRDefault="0029794C" w:rsidP="0029794C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демонстрация</w:t>
      </w:r>
    </w:p>
    <w:p w:rsidR="00407165" w:rsidRDefault="00407165" w:rsidP="0040716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b/>
          <w:bCs/>
          <w:color w:val="000000"/>
          <w:sz w:val="20"/>
          <w:szCs w:val="20"/>
        </w:rPr>
        <w:t>3. Решение расчетных задач по теме.</w:t>
      </w:r>
    </w:p>
    <w:p w:rsidR="00407165" w:rsidRDefault="00407165" w:rsidP="0040716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К 300 мл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гидроксида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калия с массовой долей КОН 20% (пл.1,2) прибавили КОН массой 40 г. Определите массовую долю в % КОН в новом растворе.</w:t>
      </w:r>
    </w:p>
    <w:p w:rsidR="00407165" w:rsidRDefault="00407165" w:rsidP="0040716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Смесь алюминия и меди массой 9,2 г обработали раствором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гидроксида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натрия с массовой долей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NaOH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48% и плотностью 1,5. При этом выделился газ объемом 5,6 л. Сколько мл раствора щелочи пошло на растворение алюминия?</w:t>
      </w:r>
    </w:p>
    <w:p w:rsidR="00407165" w:rsidRDefault="00407165" w:rsidP="0040716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Раствор объемом 0,5 л содержит КОН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массой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14 г.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Какова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молярная концентрация этого раствора?</w:t>
      </w:r>
    </w:p>
    <w:p w:rsidR="00407165" w:rsidRDefault="00407165" w:rsidP="0040716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Вычислите молярную концентрацию раствора, полученного при разбавлении 2 М раствора объемом 200мл водой объемом 300 мл?</w:t>
      </w:r>
    </w:p>
    <w:p w:rsidR="00407165" w:rsidRDefault="00407165" w:rsidP="0040716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Заканчивается урок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подведением итогов, оценкой работы отдельных учащихся и групп в целом.</w:t>
      </w:r>
    </w:p>
    <w:p w:rsidR="00F62FCF" w:rsidRDefault="00F62FCF" w:rsidP="00E46B8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37DD" w:rsidRDefault="00AB37DD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B37DD" w:rsidRDefault="00AB37DD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B37DD" w:rsidRDefault="00AB37DD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B37DD" w:rsidRPr="00AB37DD" w:rsidRDefault="00AB37DD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F62FCF" w:rsidRPr="00AB37DD" w:rsidRDefault="00F62FCF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3837D3" w:rsidRPr="003837D3" w:rsidRDefault="00AC4E63" w:rsidP="00107B7F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hyperlink r:id="rId5" w:history="1">
        <w:r w:rsidR="003837D3" w:rsidRPr="003837D3">
          <w:rPr>
            <w:rFonts w:asciiTheme="minorHAnsi" w:hAnsiTheme="minorHAnsi" w:cstheme="minorHAnsi"/>
            <w:color w:val="444444"/>
            <w:sz w:val="28"/>
            <w:szCs w:val="28"/>
            <w:bdr w:val="none" w:sz="0" w:space="0" w:color="auto" w:frame="1"/>
          </w:rPr>
          <w:br/>
        </w:r>
      </w:hyperlink>
    </w:p>
    <w:p w:rsidR="00F62FCF" w:rsidRPr="003837D3" w:rsidRDefault="00F62FCF" w:rsidP="003837D3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F62FCF" w:rsidRPr="003837D3" w:rsidRDefault="003837D3" w:rsidP="00E46B8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837D3">
        <w:rPr>
          <w:rFonts w:cstheme="minorHAnsi"/>
          <w:b/>
          <w:color w:val="333333"/>
          <w:sz w:val="32"/>
          <w:szCs w:val="32"/>
        </w:rPr>
        <w:br/>
      </w:r>
      <w:r w:rsidRPr="003837D3">
        <w:rPr>
          <w:rFonts w:cstheme="minorHAnsi"/>
          <w:b/>
          <w:color w:val="333333"/>
          <w:sz w:val="32"/>
          <w:szCs w:val="32"/>
        </w:rPr>
        <w:br/>
      </w:r>
      <w:r w:rsidRPr="003837D3">
        <w:rPr>
          <w:rFonts w:cstheme="minorHAnsi"/>
          <w:b/>
          <w:color w:val="333333"/>
          <w:sz w:val="32"/>
          <w:szCs w:val="32"/>
        </w:rPr>
        <w:br/>
      </w:r>
      <w:r w:rsidRPr="003837D3">
        <w:rPr>
          <w:rFonts w:cstheme="minorHAnsi"/>
          <w:b/>
          <w:color w:val="333333"/>
          <w:sz w:val="32"/>
          <w:szCs w:val="32"/>
        </w:rPr>
        <w:lastRenderedPageBreak/>
        <w:br/>
      </w:r>
      <w:r w:rsidRPr="003837D3">
        <w:rPr>
          <w:rFonts w:cstheme="minorHAnsi"/>
          <w:b/>
          <w:color w:val="333333"/>
          <w:sz w:val="32"/>
          <w:szCs w:val="32"/>
        </w:rPr>
        <w:br/>
      </w:r>
      <w:r w:rsidRPr="003837D3">
        <w:rPr>
          <w:rFonts w:cstheme="minorHAnsi"/>
          <w:b/>
          <w:color w:val="333333"/>
          <w:sz w:val="32"/>
          <w:szCs w:val="32"/>
        </w:rPr>
        <w:br/>
      </w:r>
      <w:r w:rsidRPr="003837D3">
        <w:rPr>
          <w:rFonts w:cstheme="minorHAnsi"/>
          <w:b/>
          <w:color w:val="333333"/>
          <w:sz w:val="32"/>
          <w:szCs w:val="32"/>
        </w:rPr>
        <w:br/>
      </w:r>
      <w:r w:rsidRPr="003837D3">
        <w:rPr>
          <w:rFonts w:cstheme="minorHAnsi"/>
          <w:b/>
          <w:color w:val="333333"/>
          <w:sz w:val="32"/>
          <w:szCs w:val="32"/>
        </w:rPr>
        <w:br/>
      </w:r>
      <w:r w:rsidRPr="003837D3">
        <w:rPr>
          <w:rFonts w:cstheme="minorHAnsi"/>
          <w:b/>
          <w:color w:val="333333"/>
          <w:sz w:val="32"/>
          <w:szCs w:val="32"/>
        </w:rPr>
        <w:br/>
      </w:r>
      <w:r w:rsidRPr="003837D3">
        <w:rPr>
          <w:rFonts w:cstheme="minorHAnsi"/>
          <w:b/>
          <w:color w:val="333333"/>
          <w:sz w:val="32"/>
          <w:szCs w:val="32"/>
        </w:rPr>
        <w:br/>
      </w:r>
      <w:r w:rsidRPr="003837D3">
        <w:rPr>
          <w:rFonts w:cstheme="minorHAnsi"/>
          <w:b/>
          <w:color w:val="333333"/>
          <w:sz w:val="32"/>
          <w:szCs w:val="32"/>
        </w:rPr>
        <w:br/>
      </w:r>
      <w:r w:rsidRPr="003837D3">
        <w:rPr>
          <w:rFonts w:cstheme="minorHAnsi"/>
          <w:b/>
          <w:color w:val="333333"/>
          <w:sz w:val="32"/>
          <w:szCs w:val="32"/>
        </w:rPr>
        <w:br/>
      </w:r>
      <w:r w:rsidRPr="003837D3">
        <w:rPr>
          <w:rFonts w:cstheme="minorHAnsi"/>
          <w:b/>
          <w:color w:val="333333"/>
          <w:sz w:val="32"/>
          <w:szCs w:val="32"/>
        </w:rPr>
        <w:br/>
      </w:r>
    </w:p>
    <w:p w:rsidR="003837D3" w:rsidRDefault="003837D3" w:rsidP="00E46B8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E2E" w:rsidRDefault="00B96E2E" w:rsidP="00E46B8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E2E" w:rsidRDefault="00B96E2E" w:rsidP="00E46B8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E2E" w:rsidRDefault="00B96E2E" w:rsidP="00E46B8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E2E" w:rsidRDefault="00B96E2E" w:rsidP="00E46B8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E2E" w:rsidRDefault="00B96E2E" w:rsidP="00E46B8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7B7F" w:rsidRDefault="00107B7F" w:rsidP="00E46B8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E2E" w:rsidRPr="00107B7F" w:rsidRDefault="00B96E2E" w:rsidP="00B96E2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07B7F">
        <w:rPr>
          <w:rFonts w:eastAsia="Times New Roman" w:cstheme="minorHAnsi"/>
          <w:b/>
          <w:bCs/>
          <w:color w:val="1E1E1E"/>
          <w:sz w:val="28"/>
          <w:szCs w:val="28"/>
          <w:shd w:val="clear" w:color="auto" w:fill="DCD1E2"/>
          <w:lang w:eastAsia="ru-RU"/>
        </w:rPr>
        <w:t>Повестка в военкомат</w:t>
      </w:r>
      <w:r w:rsidRPr="00107B7F">
        <w:rPr>
          <w:rFonts w:eastAsia="Times New Roman" w:cstheme="minorHAnsi"/>
          <w:color w:val="1E1E1E"/>
          <w:sz w:val="28"/>
          <w:szCs w:val="28"/>
          <w:lang w:eastAsia="ru-RU"/>
        </w:rPr>
        <w:t> </w:t>
      </w:r>
      <w:r w:rsidRPr="00107B7F">
        <w:rPr>
          <w:rFonts w:eastAsia="Times New Roman" w:cstheme="minorHAnsi"/>
          <w:color w:val="1E1E1E"/>
          <w:sz w:val="28"/>
          <w:szCs w:val="28"/>
          <w:lang w:eastAsia="ru-RU"/>
        </w:rPr>
        <w:br/>
      </w:r>
    </w:p>
    <w:p w:rsidR="00B96E2E" w:rsidRPr="00B96E2E" w:rsidRDefault="00B96E2E" w:rsidP="00B96E2E">
      <w:pPr>
        <w:shd w:val="clear" w:color="auto" w:fill="DCD1E2"/>
        <w:spacing w:before="100" w:beforeAutospacing="1" w:after="100" w:afterAutospacing="1" w:line="240" w:lineRule="atLeast"/>
        <w:ind w:firstLine="270"/>
        <w:jc w:val="both"/>
        <w:rPr>
          <w:rFonts w:eastAsia="Times New Roman" w:cstheme="minorHAnsi"/>
          <w:color w:val="1E1E1E"/>
          <w:sz w:val="28"/>
          <w:szCs w:val="28"/>
          <w:lang w:eastAsia="ru-RU"/>
        </w:rPr>
      </w:pP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&gt; Гражданину Ключиков Роман Александрови</w:t>
      </w:r>
      <w:proofErr w:type="gramStart"/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ч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(</w:t>
      </w:r>
      <w:proofErr w:type="gramEnd"/>
      <w:r w:rsidRPr="00B96E2E">
        <w:rPr>
          <w:rFonts w:eastAsia="Times New Roman" w:cstheme="minorHAnsi"/>
          <w:i/>
          <w:iCs/>
          <w:color w:val="1E1E1E"/>
          <w:sz w:val="28"/>
          <w:szCs w:val="28"/>
          <w:u w:val="single"/>
          <w:lang w:eastAsia="ru-RU"/>
        </w:rPr>
        <w:t>заменяется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)</w:t>
      </w:r>
    </w:p>
    <w:p w:rsidR="00B96E2E" w:rsidRPr="00B96E2E" w:rsidRDefault="00B96E2E" w:rsidP="00B96E2E">
      <w:pPr>
        <w:shd w:val="clear" w:color="auto" w:fill="DCD1E2"/>
        <w:spacing w:before="100" w:beforeAutospacing="1" w:after="100" w:afterAutospacing="1" w:line="240" w:lineRule="atLeast"/>
        <w:ind w:firstLine="270"/>
        <w:jc w:val="both"/>
        <w:rPr>
          <w:rFonts w:eastAsia="Times New Roman" w:cstheme="minorHAnsi"/>
          <w:color w:val="1E1E1E"/>
          <w:sz w:val="28"/>
          <w:szCs w:val="28"/>
          <w:lang w:eastAsia="ru-RU"/>
        </w:rPr>
      </w:pPr>
      <w:proofErr w:type="gramStart"/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Проживающему</w:t>
      </w:r>
      <w:proofErr w:type="gramEnd"/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 xml:space="preserve">: ул. </w:t>
      </w:r>
      <w:proofErr w:type="spellStart"/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Переднекамская</w:t>
      </w:r>
      <w:proofErr w:type="spellEnd"/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 xml:space="preserve"> д. 32 кв. 50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(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u w:val="single"/>
          <w:lang w:eastAsia="ru-RU"/>
        </w:rPr>
        <w:t>заменяется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)</w:t>
      </w:r>
    </w:p>
    <w:p w:rsidR="00B96E2E" w:rsidRPr="00B96E2E" w:rsidRDefault="00B96E2E" w:rsidP="00B96E2E">
      <w:pPr>
        <w:shd w:val="clear" w:color="auto" w:fill="DCD1E2"/>
        <w:spacing w:before="100" w:beforeAutospacing="1" w:after="100" w:afterAutospacing="1" w:line="240" w:lineRule="atLeast"/>
        <w:ind w:firstLine="270"/>
        <w:jc w:val="both"/>
        <w:rPr>
          <w:rFonts w:eastAsia="Times New Roman" w:cstheme="minorHAnsi"/>
          <w:color w:val="1E1E1E"/>
          <w:sz w:val="28"/>
          <w:szCs w:val="28"/>
          <w:lang w:eastAsia="ru-RU"/>
        </w:rPr>
      </w:pPr>
      <w:r w:rsidRPr="00B96E2E">
        <w:rPr>
          <w:rFonts w:eastAsia="Times New Roman" w:cstheme="minorHAnsi"/>
          <w:b/>
          <w:bCs/>
          <w:color w:val="1E1E1E"/>
          <w:sz w:val="28"/>
          <w:szCs w:val="28"/>
          <w:lang w:eastAsia="ru-RU"/>
        </w:rPr>
        <w:t>ПОВЕСТКА</w:t>
      </w:r>
    </w:p>
    <w:p w:rsidR="00B96E2E" w:rsidRDefault="00B96E2E" w:rsidP="00B96E2E">
      <w:pPr>
        <w:shd w:val="clear" w:color="auto" w:fill="DCD1E2"/>
        <w:spacing w:before="100" w:beforeAutospacing="1" w:after="100" w:afterAutospacing="1" w:line="240" w:lineRule="atLeast"/>
        <w:ind w:firstLine="270"/>
        <w:jc w:val="both"/>
        <w:rPr>
          <w:rFonts w:eastAsia="Times New Roman" w:cstheme="minorHAnsi"/>
          <w:color w:val="1E1E1E"/>
          <w:sz w:val="28"/>
          <w:szCs w:val="28"/>
          <w:lang w:eastAsia="ru-RU"/>
        </w:rPr>
      </w:pP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 xml:space="preserve">В соответствии с </w:t>
      </w:r>
      <w:r w:rsidR="00413947">
        <w:rPr>
          <w:rFonts w:eastAsia="Times New Roman" w:cstheme="minorHAnsi"/>
          <w:color w:val="1E1E1E"/>
          <w:sz w:val="28"/>
          <w:szCs w:val="28"/>
          <w:lang w:eastAsia="ru-RU"/>
        </w:rPr>
        <w:t xml:space="preserve">Федеральным законом </w:t>
      </w:r>
      <w:r w:rsidR="00413947" w:rsidRPr="00413947">
        <w:rPr>
          <w:rFonts w:eastAsia="Times New Roman" w:cstheme="minorHAnsi"/>
          <w:color w:val="1E1E1E"/>
          <w:sz w:val="28"/>
          <w:szCs w:val="28"/>
          <w:lang w:eastAsia="ru-RU"/>
        </w:rPr>
        <w:t>РФ</w:t>
      </w:r>
      <w:r w:rsidR="00413947" w:rsidRPr="00413947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413947" w:rsidRPr="00413947">
        <w:rPr>
          <w:rFonts w:cstheme="minorHAnsi"/>
          <w:color w:val="000000"/>
          <w:sz w:val="28"/>
          <w:szCs w:val="28"/>
          <w:shd w:val="clear" w:color="auto" w:fill="FFFFFF"/>
        </w:rPr>
        <w:t xml:space="preserve"> «О днях воинской славы (победных днях) России» (1995 год)</w:t>
      </w:r>
      <w:proofErr w:type="gramStart"/>
      <w:r w:rsidR="00413947" w:rsidRPr="00413947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В</w:t>
      </w:r>
      <w:proofErr w:type="gramEnd"/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 xml:space="preserve">ы подлежите призыву на </w:t>
      </w:r>
      <w:r w:rsidR="00413947" w:rsidRPr="00413947">
        <w:rPr>
          <w:rFonts w:eastAsia="Times New Roman" w:cstheme="minorHAnsi"/>
          <w:color w:val="1E1E1E"/>
          <w:sz w:val="28"/>
          <w:szCs w:val="28"/>
          <w:lang w:eastAsia="ru-RU"/>
        </w:rPr>
        <w:t>торжественное</w:t>
      </w:r>
      <w:r w:rsidR="00413947">
        <w:rPr>
          <w:rFonts w:eastAsia="Times New Roman" w:cstheme="minorHAnsi"/>
          <w:color w:val="1E1E1E"/>
          <w:sz w:val="28"/>
          <w:szCs w:val="28"/>
          <w:lang w:eastAsia="ru-RU"/>
        </w:rPr>
        <w:t xml:space="preserve"> мероприятие и обязаны 22 февраля 2013</w:t>
      </w: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 xml:space="preserve"> г к 12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(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u w:val="single"/>
          <w:lang w:eastAsia="ru-RU"/>
        </w:rPr>
        <w:t>заменяется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)</w:t>
      </w:r>
      <w:r w:rsidRPr="00804228">
        <w:rPr>
          <w:rFonts w:eastAsia="Times New Roman" w:cstheme="minorHAnsi"/>
          <w:color w:val="1E1E1E"/>
          <w:sz w:val="28"/>
          <w:szCs w:val="28"/>
          <w:lang w:eastAsia="ru-RU"/>
        </w:rPr>
        <w:t> </w:t>
      </w:r>
      <w:r w:rsidR="00107B7F">
        <w:rPr>
          <w:rFonts w:eastAsia="Times New Roman" w:cstheme="minorHAnsi"/>
          <w:color w:val="1E1E1E"/>
          <w:sz w:val="28"/>
          <w:szCs w:val="28"/>
          <w:lang w:eastAsia="ru-RU"/>
        </w:rPr>
        <w:t xml:space="preserve">прибыть на призывной </w:t>
      </w:r>
      <w:proofErr w:type="spellStart"/>
      <w:r w:rsidR="00107B7F">
        <w:rPr>
          <w:rFonts w:eastAsia="Times New Roman" w:cstheme="minorHAnsi"/>
          <w:color w:val="1E1E1E"/>
          <w:sz w:val="28"/>
          <w:szCs w:val="28"/>
          <w:lang w:eastAsia="ru-RU"/>
        </w:rPr>
        <w:t>пунтк</w:t>
      </w:r>
      <w:proofErr w:type="spellEnd"/>
      <w:r w:rsidR="00107B7F">
        <w:rPr>
          <w:rFonts w:eastAsia="Times New Roman" w:cstheme="minorHAnsi"/>
          <w:color w:val="1E1E1E"/>
          <w:sz w:val="28"/>
          <w:szCs w:val="28"/>
          <w:lang w:eastAsia="ru-RU"/>
        </w:rPr>
        <w:t xml:space="preserve"> </w:t>
      </w: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 xml:space="preserve">по адресу: ул. </w:t>
      </w:r>
      <w:proofErr w:type="spellStart"/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Северозвездная</w:t>
      </w:r>
      <w:proofErr w:type="spellEnd"/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 xml:space="preserve"> д. 12, комната 54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(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u w:val="single"/>
          <w:lang w:eastAsia="ru-RU"/>
        </w:rPr>
        <w:t>заменяется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)</w:t>
      </w:r>
      <w:r w:rsidRPr="00804228">
        <w:rPr>
          <w:rFonts w:eastAsia="Times New Roman" w:cstheme="minorHAnsi"/>
          <w:color w:val="1E1E1E"/>
          <w:sz w:val="28"/>
          <w:szCs w:val="28"/>
          <w:lang w:eastAsia="ru-RU"/>
        </w:rPr>
        <w:t> </w:t>
      </w:r>
      <w:r w:rsidR="00413947" w:rsidRPr="00B96E2E">
        <w:rPr>
          <w:rFonts w:eastAsia="Times New Roman" w:cstheme="minorHAnsi"/>
          <w:color w:val="1E1E1E"/>
          <w:sz w:val="28"/>
          <w:szCs w:val="28"/>
          <w:lang w:eastAsia="ru-RU"/>
        </w:rPr>
        <w:t xml:space="preserve"> </w:t>
      </w: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При себе иметь: паспорт (документ, удостоверяющий личность), характеристику с места работы (учебы) в 2</w:t>
      </w: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softHyphen/>
        <w:t xml:space="preserve">х экземплярах, фото 3х4 – </w:t>
      </w:r>
      <w:proofErr w:type="gramStart"/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 xml:space="preserve">2 шт., результаты анализа крови, мочи (общий), </w:t>
      </w: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lastRenderedPageBreak/>
        <w:t>флюорографию (снимок), ЭКГ сердца в покое и с нагрузкой, амбулаторную карту (другие документы, характеризующие Ваше состояние здоровья), рентгенологические снимки, ксерокопия справки ВТЭК (если инвалид), ксерокопия диплома об образовании (аттестата), справка с места учебы (форма № 26).</w:t>
      </w:r>
      <w:proofErr w:type="gramEnd"/>
    </w:p>
    <w:p w:rsidR="00107B7F" w:rsidRPr="00B96E2E" w:rsidRDefault="00107B7F" w:rsidP="00B96E2E">
      <w:pPr>
        <w:shd w:val="clear" w:color="auto" w:fill="DCD1E2"/>
        <w:spacing w:before="100" w:beforeAutospacing="1" w:after="100" w:afterAutospacing="1" w:line="240" w:lineRule="atLeast"/>
        <w:ind w:firstLine="270"/>
        <w:jc w:val="both"/>
        <w:rPr>
          <w:rFonts w:eastAsia="Times New Roman" w:cstheme="minorHAnsi"/>
          <w:color w:val="1E1E1E"/>
          <w:sz w:val="28"/>
          <w:szCs w:val="28"/>
          <w:lang w:eastAsia="ru-RU"/>
        </w:rPr>
      </w:pPr>
      <w:r>
        <w:rPr>
          <w:rFonts w:eastAsia="Times New Roman" w:cstheme="minorHAnsi"/>
          <w:color w:val="1E1E1E"/>
          <w:sz w:val="28"/>
          <w:szCs w:val="28"/>
          <w:lang w:eastAsia="ru-RU"/>
        </w:rPr>
        <w:t xml:space="preserve">В отсутствии перечисленных документов Вы обязаны </w:t>
      </w:r>
      <w:r w:rsidR="00A36138">
        <w:rPr>
          <w:rFonts w:eastAsia="Times New Roman" w:cstheme="minorHAnsi"/>
          <w:color w:val="1E1E1E"/>
          <w:sz w:val="28"/>
          <w:szCs w:val="28"/>
          <w:lang w:eastAsia="ru-RU"/>
        </w:rPr>
        <w:t>предъявить хорошее настроение, улыбку и позитивный настрой.</w:t>
      </w:r>
    </w:p>
    <w:p w:rsidR="00B96E2E" w:rsidRPr="00B96E2E" w:rsidRDefault="00B96E2E" w:rsidP="00B96E2E">
      <w:pPr>
        <w:shd w:val="clear" w:color="auto" w:fill="DCD1E2"/>
        <w:spacing w:before="100" w:beforeAutospacing="1" w:after="100" w:afterAutospacing="1" w:line="240" w:lineRule="atLeast"/>
        <w:ind w:firstLine="270"/>
        <w:jc w:val="both"/>
        <w:rPr>
          <w:rFonts w:eastAsia="Times New Roman" w:cstheme="minorHAnsi"/>
          <w:color w:val="1E1E1E"/>
          <w:sz w:val="28"/>
          <w:szCs w:val="28"/>
          <w:lang w:eastAsia="ru-RU"/>
        </w:rPr>
      </w:pP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Военный комиссар района старший сержан</w:t>
      </w:r>
      <w:proofErr w:type="gramStart"/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т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(</w:t>
      </w:r>
      <w:proofErr w:type="gramEnd"/>
      <w:r w:rsidRPr="00B96E2E">
        <w:rPr>
          <w:rFonts w:eastAsia="Times New Roman" w:cstheme="minorHAnsi"/>
          <w:i/>
          <w:iCs/>
          <w:color w:val="1E1E1E"/>
          <w:sz w:val="28"/>
          <w:szCs w:val="28"/>
          <w:u w:val="single"/>
          <w:lang w:eastAsia="ru-RU"/>
        </w:rPr>
        <w:t>заменяется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)</w:t>
      </w:r>
    </w:p>
    <w:p w:rsidR="003837D3" w:rsidRDefault="003837D3" w:rsidP="00E46B8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E2E" w:rsidRDefault="00AC4E63" w:rsidP="00B96E2E">
      <w:pPr>
        <w:pStyle w:val="a5"/>
        <w:shd w:val="clear" w:color="auto" w:fill="DCD1E2"/>
        <w:spacing w:line="338" w:lineRule="atLeast"/>
        <w:ind w:firstLine="360"/>
        <w:jc w:val="both"/>
        <w:textAlignment w:val="top"/>
        <w:rPr>
          <w:rFonts w:ascii="Tahoma" w:hAnsi="Tahoma" w:cs="Tahoma"/>
          <w:color w:val="1E1E1E"/>
          <w:sz w:val="18"/>
          <w:szCs w:val="18"/>
        </w:rPr>
      </w:pPr>
      <w:hyperlink r:id="rId6" w:history="1">
        <w:r w:rsidR="00B96E2E">
          <w:rPr>
            <w:rStyle w:val="a4"/>
            <w:rFonts w:ascii="Tahoma" w:hAnsi="Tahoma" w:cs="Tahoma"/>
            <w:color w:val="B66298"/>
            <w:sz w:val="18"/>
            <w:szCs w:val="18"/>
          </w:rPr>
          <w:t>Посмотреть полный текст повестки (вариант 2)</w:t>
        </w:r>
      </w:hyperlink>
    </w:p>
    <w:p w:rsidR="00B96E2E" w:rsidRDefault="00B96E2E" w:rsidP="00B96E2E">
      <w:pPr>
        <w:shd w:val="clear" w:color="auto" w:fill="DCD1E2"/>
        <w:jc w:val="center"/>
        <w:textAlignment w:val="top"/>
        <w:rPr>
          <w:rFonts w:ascii="Tahoma" w:hAnsi="Tahoma" w:cs="Tahoma"/>
          <w:color w:val="A696B6"/>
          <w:sz w:val="16"/>
          <w:szCs w:val="16"/>
        </w:rPr>
      </w:pPr>
      <w:r>
        <w:rPr>
          <w:rFonts w:ascii="Tahoma" w:hAnsi="Tahoma" w:cs="Tahoma"/>
          <w:color w:val="A696B6"/>
          <w:sz w:val="16"/>
          <w:szCs w:val="16"/>
        </w:rPr>
        <w:t xml:space="preserve">© 2007-2013 </w:t>
      </w:r>
      <w:proofErr w:type="spellStart"/>
      <w:r>
        <w:rPr>
          <w:rFonts w:ascii="Tahoma" w:hAnsi="Tahoma" w:cs="Tahoma"/>
          <w:color w:val="A696B6"/>
          <w:sz w:val="16"/>
          <w:szCs w:val="16"/>
        </w:rPr>
        <w:t>by</w:t>
      </w:r>
      <w:proofErr w:type="spellEnd"/>
      <w:r>
        <w:rPr>
          <w:rFonts w:ascii="Tahoma" w:hAnsi="Tahoma" w:cs="Tahoma"/>
          <w:color w:val="A696B6"/>
          <w:sz w:val="16"/>
          <w:szCs w:val="16"/>
        </w:rPr>
        <w:t xml:space="preserve"> FunSvadba.com</w:t>
      </w:r>
    </w:p>
    <w:p w:rsidR="00B96E2E" w:rsidRPr="00B96E2E" w:rsidRDefault="00B96E2E" w:rsidP="00B96E2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96E2E">
        <w:rPr>
          <w:rFonts w:eastAsia="Times New Roman" w:cstheme="minorHAnsi"/>
          <w:b/>
          <w:bCs/>
          <w:color w:val="1E1E1E"/>
          <w:sz w:val="28"/>
          <w:szCs w:val="28"/>
          <w:shd w:val="clear" w:color="auto" w:fill="DCD1E2"/>
          <w:lang w:eastAsia="ru-RU"/>
        </w:rPr>
        <w:t>Повестка в военкомат</w:t>
      </w: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 </w:t>
      </w: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br/>
      </w:r>
    </w:p>
    <w:p w:rsidR="00B96E2E" w:rsidRPr="00B96E2E" w:rsidRDefault="00B96E2E" w:rsidP="00B96E2E">
      <w:pPr>
        <w:shd w:val="clear" w:color="auto" w:fill="DCD1E2"/>
        <w:spacing w:before="100" w:beforeAutospacing="1" w:after="100" w:afterAutospacing="1" w:line="240" w:lineRule="atLeast"/>
        <w:ind w:firstLine="270"/>
        <w:jc w:val="both"/>
        <w:rPr>
          <w:rFonts w:eastAsia="Times New Roman" w:cstheme="minorHAnsi"/>
          <w:color w:val="1E1E1E"/>
          <w:sz w:val="28"/>
          <w:szCs w:val="28"/>
          <w:lang w:eastAsia="ru-RU"/>
        </w:rPr>
      </w:pP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Призывник Петр Алексеевич Романов 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(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u w:val="single"/>
          <w:lang w:eastAsia="ru-RU"/>
        </w:rPr>
        <w:t>заменяется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)</w:t>
      </w:r>
    </w:p>
    <w:p w:rsidR="00B96E2E" w:rsidRPr="00B96E2E" w:rsidRDefault="00B96E2E" w:rsidP="00B96E2E">
      <w:pPr>
        <w:shd w:val="clear" w:color="auto" w:fill="DCD1E2"/>
        <w:spacing w:before="100" w:beforeAutospacing="1" w:after="100" w:afterAutospacing="1" w:line="240" w:lineRule="atLeast"/>
        <w:ind w:firstLine="270"/>
        <w:jc w:val="both"/>
        <w:rPr>
          <w:rFonts w:eastAsia="Times New Roman" w:cstheme="minorHAnsi"/>
          <w:color w:val="1E1E1E"/>
          <w:sz w:val="28"/>
          <w:szCs w:val="28"/>
          <w:lang w:eastAsia="ru-RU"/>
        </w:rPr>
      </w:pP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 xml:space="preserve">Домашний адрес: ул. </w:t>
      </w:r>
      <w:proofErr w:type="spellStart"/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Старолесная</w:t>
      </w:r>
      <w:proofErr w:type="spellEnd"/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 xml:space="preserve"> 20, кв. 15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(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u w:val="single"/>
          <w:lang w:eastAsia="ru-RU"/>
        </w:rPr>
        <w:t>заменяется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)</w:t>
      </w:r>
    </w:p>
    <w:p w:rsidR="00B96E2E" w:rsidRDefault="00B96E2E" w:rsidP="00B96E2E">
      <w:pPr>
        <w:shd w:val="clear" w:color="auto" w:fill="DCD1E2"/>
        <w:spacing w:before="100" w:beforeAutospacing="1" w:after="100" w:afterAutospacing="1" w:line="240" w:lineRule="atLeast"/>
        <w:ind w:firstLine="270"/>
        <w:jc w:val="both"/>
        <w:rPr>
          <w:rFonts w:eastAsia="Times New Roman" w:cstheme="minorHAnsi"/>
          <w:color w:val="1E1E1E"/>
          <w:sz w:val="28"/>
          <w:szCs w:val="28"/>
          <w:lang w:eastAsia="ru-RU"/>
        </w:rPr>
      </w:pP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 xml:space="preserve">Место работы или учебы: </w:t>
      </w:r>
      <w:proofErr w:type="spellStart"/>
      <w:r>
        <w:rPr>
          <w:rFonts w:eastAsia="Times New Roman" w:cstheme="minorHAnsi"/>
          <w:color w:val="1E1E1E"/>
          <w:sz w:val="28"/>
          <w:szCs w:val="28"/>
          <w:lang w:eastAsia="ru-RU"/>
        </w:rPr>
        <w:t>нефтеюганский</w:t>
      </w:r>
      <w:proofErr w:type="spellEnd"/>
      <w:r>
        <w:rPr>
          <w:rFonts w:eastAsia="Times New Roman" w:cstheme="minorHAnsi"/>
          <w:color w:val="1E1E1E"/>
          <w:sz w:val="28"/>
          <w:szCs w:val="28"/>
          <w:lang w:eastAsia="ru-RU"/>
        </w:rPr>
        <w:t xml:space="preserve"> колледж</w:t>
      </w:r>
    </w:p>
    <w:p w:rsidR="00B96E2E" w:rsidRPr="00B96E2E" w:rsidRDefault="00B96E2E" w:rsidP="00B96E2E">
      <w:pPr>
        <w:shd w:val="clear" w:color="auto" w:fill="DCD1E2"/>
        <w:spacing w:before="100" w:beforeAutospacing="1" w:after="100" w:afterAutospacing="1" w:line="240" w:lineRule="atLeast"/>
        <w:ind w:firstLine="270"/>
        <w:jc w:val="both"/>
        <w:rPr>
          <w:rFonts w:eastAsia="Times New Roman" w:cstheme="minorHAnsi"/>
          <w:color w:val="1E1E1E"/>
          <w:sz w:val="28"/>
          <w:szCs w:val="28"/>
          <w:lang w:eastAsia="ru-RU"/>
        </w:rPr>
      </w:pPr>
      <w:r w:rsidRPr="00B96E2E">
        <w:rPr>
          <w:rFonts w:eastAsia="Times New Roman" w:cstheme="minorHAnsi"/>
          <w:b/>
          <w:bCs/>
          <w:color w:val="1E1E1E"/>
          <w:sz w:val="28"/>
          <w:szCs w:val="28"/>
          <w:lang w:eastAsia="ru-RU"/>
        </w:rPr>
        <w:t>ПОВЕСТКА</w:t>
      </w: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 Серия IV № 2874</w:t>
      </w:r>
    </w:p>
    <w:p w:rsidR="00B96E2E" w:rsidRPr="00B96E2E" w:rsidRDefault="00B96E2E" w:rsidP="00B96E2E">
      <w:pPr>
        <w:shd w:val="clear" w:color="auto" w:fill="DCD1E2"/>
        <w:spacing w:before="100" w:beforeAutospacing="1" w:after="100" w:afterAutospacing="1" w:line="240" w:lineRule="atLeast"/>
        <w:ind w:firstLine="270"/>
        <w:jc w:val="both"/>
        <w:rPr>
          <w:rFonts w:eastAsia="Times New Roman" w:cstheme="minorHAnsi"/>
          <w:color w:val="1E1E1E"/>
          <w:sz w:val="28"/>
          <w:szCs w:val="28"/>
          <w:lang w:eastAsia="ru-RU"/>
        </w:rPr>
      </w:pP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На основании Закона РФ "О воинской обязанности и в</w:t>
      </w:r>
      <w:r>
        <w:rPr>
          <w:rFonts w:eastAsia="Times New Roman" w:cstheme="minorHAnsi"/>
          <w:color w:val="1E1E1E"/>
          <w:sz w:val="28"/>
          <w:szCs w:val="28"/>
          <w:lang w:eastAsia="ru-RU"/>
        </w:rPr>
        <w:t>оенной службе" приказываю Вам 22 февраля 2013</w:t>
      </w: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 xml:space="preserve"> г к 12 часам 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(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u w:val="single"/>
          <w:lang w:eastAsia="ru-RU"/>
        </w:rPr>
        <w:t>заменяется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)</w:t>
      </w: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 часам явиться в объединенный военный комиссариат Центрального 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(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u w:val="single"/>
          <w:lang w:eastAsia="ru-RU"/>
        </w:rPr>
        <w:t>заменяется</w:t>
      </w:r>
      <w:proofErr w:type="gramStart"/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)</w:t>
      </w:r>
      <w:r>
        <w:rPr>
          <w:rFonts w:eastAsia="Times New Roman" w:cstheme="minorHAnsi"/>
          <w:color w:val="1E1E1E"/>
          <w:sz w:val="28"/>
          <w:szCs w:val="28"/>
          <w:lang w:eastAsia="ru-RU"/>
        </w:rPr>
        <w:t>р</w:t>
      </w:r>
      <w:proofErr w:type="gramEnd"/>
      <w:r>
        <w:rPr>
          <w:rFonts w:eastAsia="Times New Roman" w:cstheme="minorHAnsi"/>
          <w:color w:val="1E1E1E"/>
          <w:sz w:val="28"/>
          <w:szCs w:val="28"/>
          <w:lang w:eastAsia="ru-RU"/>
        </w:rPr>
        <w:t>айона по адресу: г. Нефтеюганск, ул. Строителей</w:t>
      </w: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, д. 35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(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u w:val="single"/>
          <w:lang w:eastAsia="ru-RU"/>
        </w:rPr>
        <w:t>заменяется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)</w:t>
      </w: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 в 4 отделение, комната № 255 к Суворову А. П. 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(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u w:val="single"/>
          <w:lang w:eastAsia="ru-RU"/>
        </w:rPr>
        <w:t>заменяется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)</w:t>
      </w: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 по вопросам Уклонения от прохождения срочной службы 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(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u w:val="single"/>
          <w:lang w:eastAsia="ru-RU"/>
        </w:rPr>
        <w:t>заменяется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)</w:t>
      </w:r>
    </w:p>
    <w:p w:rsidR="00B96E2E" w:rsidRPr="00B96E2E" w:rsidRDefault="00B96E2E" w:rsidP="00B96E2E">
      <w:pPr>
        <w:shd w:val="clear" w:color="auto" w:fill="DCD1E2"/>
        <w:spacing w:before="100" w:beforeAutospacing="1" w:after="100" w:afterAutospacing="1" w:line="240" w:lineRule="atLeast"/>
        <w:ind w:firstLine="270"/>
        <w:jc w:val="both"/>
        <w:rPr>
          <w:rFonts w:eastAsia="Times New Roman" w:cstheme="minorHAnsi"/>
          <w:color w:val="1E1E1E"/>
          <w:sz w:val="28"/>
          <w:szCs w:val="28"/>
          <w:lang w:eastAsia="ru-RU"/>
        </w:rPr>
      </w:pPr>
      <w:r>
        <w:rPr>
          <w:rFonts w:eastAsia="Times New Roman" w:cstheme="minorHAnsi"/>
          <w:color w:val="1E1E1E"/>
          <w:sz w:val="28"/>
          <w:szCs w:val="28"/>
          <w:lang w:eastAsia="ru-RU"/>
        </w:rPr>
        <w:t xml:space="preserve">При себе иметь: хорошее настроение, </w:t>
      </w:r>
      <w:r w:rsidR="00804228">
        <w:rPr>
          <w:rFonts w:eastAsia="Times New Roman" w:cstheme="minorHAnsi"/>
          <w:color w:val="1E1E1E"/>
          <w:sz w:val="28"/>
          <w:szCs w:val="28"/>
          <w:lang w:eastAsia="ru-RU"/>
        </w:rPr>
        <w:t xml:space="preserve">позитивный настрой, </w:t>
      </w: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 xml:space="preserve"> настоящую повестку.</w:t>
      </w:r>
    </w:p>
    <w:p w:rsidR="00B96E2E" w:rsidRPr="00B96E2E" w:rsidRDefault="00B96E2E" w:rsidP="00B96E2E">
      <w:pPr>
        <w:shd w:val="clear" w:color="auto" w:fill="DCD1E2"/>
        <w:spacing w:before="100" w:beforeAutospacing="1" w:after="100" w:afterAutospacing="1" w:line="240" w:lineRule="atLeast"/>
        <w:ind w:firstLine="270"/>
        <w:jc w:val="both"/>
        <w:rPr>
          <w:rFonts w:eastAsia="Times New Roman" w:cstheme="minorHAnsi"/>
          <w:color w:val="1E1E1E"/>
          <w:sz w:val="28"/>
          <w:szCs w:val="28"/>
          <w:lang w:eastAsia="ru-RU"/>
        </w:rPr>
      </w:pP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 xml:space="preserve">В случае отсутствия вызываемого или его болезни просьба к родственникам, </w:t>
      </w:r>
      <w:proofErr w:type="spellStart"/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жилищно</w:t>
      </w: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softHyphen/>
        <w:t>эксплуатационной</w:t>
      </w:r>
      <w:proofErr w:type="spellEnd"/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 xml:space="preserve"> организации и администрации предприятия сообщить об этом в военный комиссариат письменно или по телефону и возвратить повестку с отметкой о местонахождении вызываемого.</w:t>
      </w:r>
    </w:p>
    <w:p w:rsidR="00B96E2E" w:rsidRPr="00B96E2E" w:rsidRDefault="00B96E2E" w:rsidP="00B96E2E">
      <w:pPr>
        <w:shd w:val="clear" w:color="auto" w:fill="DCD1E2"/>
        <w:spacing w:before="100" w:beforeAutospacing="1" w:after="100" w:afterAutospacing="1" w:line="240" w:lineRule="atLeast"/>
        <w:ind w:firstLine="270"/>
        <w:jc w:val="both"/>
        <w:rPr>
          <w:rFonts w:eastAsia="Times New Roman" w:cstheme="minorHAnsi"/>
          <w:color w:val="1E1E1E"/>
          <w:sz w:val="28"/>
          <w:szCs w:val="28"/>
          <w:lang w:eastAsia="ru-RU"/>
        </w:rPr>
      </w:pPr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Военный комиссар района Генерал-подполковни</w:t>
      </w:r>
      <w:proofErr w:type="gramStart"/>
      <w:r w:rsidRPr="00B96E2E">
        <w:rPr>
          <w:rFonts w:eastAsia="Times New Roman" w:cstheme="minorHAnsi"/>
          <w:color w:val="1E1E1E"/>
          <w:sz w:val="28"/>
          <w:szCs w:val="28"/>
          <w:lang w:eastAsia="ru-RU"/>
        </w:rPr>
        <w:t>к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(</w:t>
      </w:r>
      <w:proofErr w:type="gramEnd"/>
      <w:r w:rsidRPr="00B96E2E">
        <w:rPr>
          <w:rFonts w:eastAsia="Times New Roman" w:cstheme="minorHAnsi"/>
          <w:i/>
          <w:iCs/>
          <w:color w:val="1E1E1E"/>
          <w:sz w:val="28"/>
          <w:szCs w:val="28"/>
          <w:u w:val="single"/>
          <w:lang w:eastAsia="ru-RU"/>
        </w:rPr>
        <w:t>заменяется</w:t>
      </w:r>
      <w:r w:rsidRPr="00B96E2E">
        <w:rPr>
          <w:rFonts w:eastAsia="Times New Roman" w:cstheme="minorHAnsi"/>
          <w:i/>
          <w:iCs/>
          <w:color w:val="1E1E1E"/>
          <w:sz w:val="28"/>
          <w:szCs w:val="28"/>
          <w:lang w:eastAsia="ru-RU"/>
        </w:rPr>
        <w:t>)</w:t>
      </w:r>
    </w:p>
    <w:p w:rsidR="003837D3" w:rsidRDefault="003837D3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36138" w:rsidRDefault="00A36138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36138" w:rsidRDefault="00A36138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36138" w:rsidRDefault="00A36138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36138" w:rsidRDefault="00A36138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36138" w:rsidRDefault="00A36138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36138" w:rsidRDefault="00A36138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36138" w:rsidRDefault="00A36138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36138" w:rsidRDefault="00A36138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36138" w:rsidRDefault="00A36138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36138" w:rsidRDefault="00A36138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36138" w:rsidRDefault="00A36138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36138" w:rsidRDefault="00A36138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36138" w:rsidRDefault="00A36138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36138" w:rsidRPr="00B96E2E" w:rsidRDefault="00A36138" w:rsidP="00E46B8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F62FCF" w:rsidRDefault="00F62FCF" w:rsidP="00E46B8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6B87" w:rsidRDefault="00E46B87" w:rsidP="00E46B87">
      <w:pPr>
        <w:shd w:val="clear" w:color="auto" w:fill="FFFFFF"/>
        <w:ind w:right="19"/>
        <w:rPr>
          <w:b/>
          <w:bCs/>
          <w:color w:val="000000"/>
          <w:sz w:val="28"/>
          <w:szCs w:val="28"/>
        </w:rPr>
      </w:pPr>
    </w:p>
    <w:p w:rsidR="00E46B87" w:rsidRDefault="00E46B87" w:rsidP="00E46B87">
      <w:pPr>
        <w:shd w:val="clear" w:color="auto" w:fill="FFFFFF"/>
        <w:ind w:right="19"/>
        <w:rPr>
          <w:b/>
          <w:bCs/>
          <w:color w:val="000000"/>
          <w:sz w:val="28"/>
          <w:szCs w:val="28"/>
        </w:rPr>
      </w:pPr>
    </w:p>
    <w:p w:rsidR="00E46B87" w:rsidRDefault="00E46B87" w:rsidP="00E46B87">
      <w:pPr>
        <w:shd w:val="clear" w:color="auto" w:fill="FFFFFF"/>
        <w:ind w:right="19"/>
        <w:rPr>
          <w:b/>
          <w:bCs/>
          <w:color w:val="000000"/>
          <w:sz w:val="28"/>
          <w:szCs w:val="28"/>
        </w:rPr>
      </w:pPr>
    </w:p>
    <w:p w:rsidR="00E46B87" w:rsidRPr="00544231" w:rsidRDefault="00E46B87" w:rsidP="00E46B87">
      <w:pPr>
        <w:shd w:val="clear" w:color="auto" w:fill="FFFFFF"/>
        <w:ind w:right="19"/>
        <w:rPr>
          <w:b/>
          <w:bCs/>
          <w:color w:val="000000"/>
          <w:sz w:val="28"/>
          <w:szCs w:val="28"/>
        </w:rPr>
      </w:pPr>
    </w:p>
    <w:p w:rsidR="00E46B87" w:rsidRPr="006D39A7" w:rsidRDefault="00E46B87" w:rsidP="00E46B87">
      <w:pPr>
        <w:pStyle w:val="a3"/>
        <w:shd w:val="clear" w:color="auto" w:fill="FFFFFF"/>
        <w:ind w:right="19"/>
        <w:rPr>
          <w:bCs/>
          <w:color w:val="000000"/>
          <w:sz w:val="28"/>
          <w:szCs w:val="28"/>
        </w:rPr>
      </w:pPr>
    </w:p>
    <w:p w:rsidR="00E46B87" w:rsidRDefault="00E46B87" w:rsidP="00E46B87">
      <w:pPr>
        <w:pStyle w:val="a3"/>
        <w:shd w:val="clear" w:color="auto" w:fill="FFFFFF"/>
        <w:ind w:right="19"/>
        <w:rPr>
          <w:bCs/>
          <w:color w:val="000000"/>
          <w:sz w:val="28"/>
          <w:szCs w:val="28"/>
        </w:rPr>
      </w:pPr>
    </w:p>
    <w:p w:rsidR="00E46B87" w:rsidRDefault="00E46B87" w:rsidP="00E46B87">
      <w:pPr>
        <w:pStyle w:val="a3"/>
        <w:shd w:val="clear" w:color="auto" w:fill="FFFFFF"/>
        <w:ind w:right="19"/>
        <w:rPr>
          <w:bCs/>
          <w:color w:val="000000"/>
          <w:sz w:val="28"/>
          <w:szCs w:val="28"/>
        </w:rPr>
      </w:pPr>
    </w:p>
    <w:p w:rsidR="00E46B87" w:rsidRDefault="00E46B87" w:rsidP="00E46B87">
      <w:pPr>
        <w:pStyle w:val="a3"/>
        <w:shd w:val="clear" w:color="auto" w:fill="FFFFFF"/>
        <w:ind w:right="19"/>
        <w:rPr>
          <w:rFonts w:cstheme="minorHAnsi"/>
          <w:sz w:val="32"/>
          <w:szCs w:val="32"/>
        </w:rPr>
      </w:pPr>
    </w:p>
    <w:p w:rsidR="00E46B87" w:rsidRDefault="00E46B87" w:rsidP="00E46B87">
      <w:pPr>
        <w:pStyle w:val="a3"/>
        <w:shd w:val="clear" w:color="auto" w:fill="FFFFFF"/>
        <w:ind w:right="19"/>
        <w:rPr>
          <w:rFonts w:cstheme="minorHAnsi"/>
          <w:sz w:val="32"/>
          <w:szCs w:val="32"/>
        </w:rPr>
      </w:pPr>
    </w:p>
    <w:p w:rsidR="00E46B87" w:rsidRPr="008218DB" w:rsidRDefault="00E46B87" w:rsidP="00E46B87">
      <w:pPr>
        <w:pStyle w:val="bodytxt"/>
        <w:shd w:val="clear" w:color="auto" w:fill="F8F8F8"/>
        <w:rPr>
          <w:rFonts w:asciiTheme="minorHAnsi" w:hAnsiTheme="minorHAnsi" w:cstheme="minorHAnsi"/>
          <w:color w:val="111111"/>
          <w:sz w:val="28"/>
          <w:szCs w:val="28"/>
        </w:rPr>
      </w:pPr>
    </w:p>
    <w:p w:rsidR="00E46B87" w:rsidRPr="008218DB" w:rsidRDefault="00E46B87" w:rsidP="00E46B87">
      <w:pPr>
        <w:pStyle w:val="bodytxt"/>
        <w:shd w:val="clear" w:color="auto" w:fill="F8F8F8"/>
        <w:rPr>
          <w:rFonts w:asciiTheme="minorHAnsi" w:hAnsiTheme="minorHAnsi" w:cstheme="minorHAnsi"/>
          <w:color w:val="111111"/>
          <w:sz w:val="28"/>
          <w:szCs w:val="28"/>
        </w:rPr>
      </w:pPr>
    </w:p>
    <w:p w:rsidR="00E46B87" w:rsidRPr="008218DB" w:rsidRDefault="00E46B87" w:rsidP="00E46B87">
      <w:pPr>
        <w:shd w:val="clear" w:color="auto" w:fill="FFFFFF"/>
        <w:spacing w:line="270" w:lineRule="atLeast"/>
        <w:rPr>
          <w:rFonts w:cstheme="minorHAnsi"/>
          <w:color w:val="28363B"/>
          <w:sz w:val="28"/>
          <w:szCs w:val="28"/>
        </w:rPr>
      </w:pPr>
    </w:p>
    <w:p w:rsidR="00E46B87" w:rsidRPr="008218DB" w:rsidRDefault="00E46B87" w:rsidP="00E46B87">
      <w:pPr>
        <w:rPr>
          <w:rFonts w:cstheme="minorHAnsi"/>
          <w:sz w:val="28"/>
          <w:szCs w:val="28"/>
        </w:rPr>
      </w:pPr>
    </w:p>
    <w:p w:rsidR="00E46B87" w:rsidRPr="008218DB" w:rsidRDefault="00E46B87" w:rsidP="00E46B87">
      <w:pPr>
        <w:rPr>
          <w:rFonts w:cstheme="minorHAnsi"/>
          <w:sz w:val="28"/>
          <w:szCs w:val="28"/>
        </w:rPr>
      </w:pPr>
    </w:p>
    <w:p w:rsidR="00E46B87" w:rsidRPr="00053964" w:rsidRDefault="00E46B87" w:rsidP="00E46B87">
      <w:pPr>
        <w:pStyle w:val="a5"/>
        <w:shd w:val="clear" w:color="auto" w:fill="FFFFFF"/>
        <w:spacing w:before="225" w:beforeAutospacing="0" w:after="0" w:afterAutospacing="0" w:line="270" w:lineRule="atLeast"/>
        <w:ind w:firstLine="360"/>
        <w:rPr>
          <w:rFonts w:asciiTheme="minorHAnsi" w:hAnsiTheme="minorHAnsi" w:cstheme="minorHAnsi"/>
          <w:color w:val="28363B"/>
          <w:sz w:val="28"/>
          <w:szCs w:val="28"/>
        </w:rPr>
      </w:pPr>
      <w:r w:rsidRPr="00053964">
        <w:rPr>
          <w:rFonts w:asciiTheme="minorHAnsi" w:hAnsiTheme="minorHAnsi" w:cstheme="minorHAnsi"/>
          <w:color w:val="28363B"/>
          <w:sz w:val="28"/>
          <w:szCs w:val="28"/>
        </w:rPr>
        <w:t>.</w:t>
      </w:r>
    </w:p>
    <w:p w:rsidR="00E46B87" w:rsidRPr="00053964" w:rsidRDefault="00E46B87" w:rsidP="00E46B87">
      <w:pPr>
        <w:pStyle w:val="a5"/>
        <w:shd w:val="clear" w:color="auto" w:fill="FFFFFF"/>
        <w:spacing w:before="225" w:beforeAutospacing="0" w:after="0" w:afterAutospacing="0" w:line="270" w:lineRule="atLeast"/>
        <w:ind w:firstLine="360"/>
        <w:rPr>
          <w:rFonts w:asciiTheme="minorHAnsi" w:hAnsiTheme="minorHAnsi" w:cstheme="minorHAnsi"/>
          <w:color w:val="28363B"/>
          <w:sz w:val="28"/>
          <w:szCs w:val="28"/>
        </w:rPr>
      </w:pPr>
      <w:r w:rsidRPr="00053964">
        <w:rPr>
          <w:rFonts w:asciiTheme="minorHAnsi" w:hAnsiTheme="minorHAnsi" w:cstheme="minorHAnsi"/>
          <w:color w:val="28363B"/>
          <w:sz w:val="28"/>
          <w:szCs w:val="28"/>
        </w:rPr>
        <w:t>.</w:t>
      </w:r>
    </w:p>
    <w:p w:rsidR="00E46B87" w:rsidRPr="00CE4432" w:rsidRDefault="00E46B87" w:rsidP="00E46B87">
      <w:pPr>
        <w:pStyle w:val="bodytxt"/>
        <w:shd w:val="clear" w:color="auto" w:fill="F8F8F8"/>
        <w:rPr>
          <w:rFonts w:asciiTheme="minorHAnsi" w:hAnsiTheme="minorHAnsi" w:cstheme="minorHAnsi"/>
          <w:color w:val="111111"/>
          <w:sz w:val="28"/>
          <w:szCs w:val="28"/>
        </w:rPr>
      </w:pPr>
      <w:r w:rsidRPr="00053964">
        <w:rPr>
          <w:rFonts w:cstheme="minorHAnsi"/>
          <w:color w:val="28363B"/>
          <w:sz w:val="28"/>
          <w:szCs w:val="28"/>
        </w:rPr>
        <w:br w:type="textWrapping" w:clear="all"/>
      </w:r>
    </w:p>
    <w:p w:rsidR="00E46B87" w:rsidRPr="00CE4432" w:rsidRDefault="00E46B87" w:rsidP="00E46B87">
      <w:pPr>
        <w:pStyle w:val="bodytxt"/>
        <w:shd w:val="clear" w:color="auto" w:fill="F8F8F8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>.</w:t>
      </w:r>
      <w:r w:rsidRPr="00CE4432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</w:p>
    <w:p w:rsidR="00E46B87" w:rsidRDefault="00E46B87" w:rsidP="00E46B87">
      <w:pPr>
        <w:rPr>
          <w:rFonts w:cstheme="minorHAnsi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E46B87" w:rsidRDefault="00E46B87" w:rsidP="00E46B87">
      <w:pPr>
        <w:pStyle w:val="a5"/>
        <w:shd w:val="clear" w:color="auto" w:fill="FFFFFF"/>
        <w:spacing w:before="96" w:beforeAutospacing="0" w:after="12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B21EDF" w:rsidRDefault="00C45FBD"/>
    <w:sectPr w:rsidR="00B21EDF" w:rsidSect="0061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29A"/>
    <w:multiLevelType w:val="multilevel"/>
    <w:tmpl w:val="A63A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923CC"/>
    <w:multiLevelType w:val="multilevel"/>
    <w:tmpl w:val="1C8A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B1B82"/>
    <w:multiLevelType w:val="multilevel"/>
    <w:tmpl w:val="12583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127B7"/>
    <w:multiLevelType w:val="hybridMultilevel"/>
    <w:tmpl w:val="868636CE"/>
    <w:lvl w:ilvl="0" w:tplc="0352AA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F592B"/>
    <w:multiLevelType w:val="multilevel"/>
    <w:tmpl w:val="1EB6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6A57DE"/>
    <w:multiLevelType w:val="multilevel"/>
    <w:tmpl w:val="66B6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C57C3"/>
    <w:multiLevelType w:val="multilevel"/>
    <w:tmpl w:val="3A1CB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E67DE"/>
    <w:multiLevelType w:val="multilevel"/>
    <w:tmpl w:val="FA10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356DB"/>
    <w:multiLevelType w:val="multilevel"/>
    <w:tmpl w:val="C240A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5D3AFD"/>
    <w:multiLevelType w:val="multilevel"/>
    <w:tmpl w:val="6AB8B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0A270B"/>
    <w:multiLevelType w:val="multilevel"/>
    <w:tmpl w:val="FE605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861EF4"/>
    <w:multiLevelType w:val="multilevel"/>
    <w:tmpl w:val="5B92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073FE"/>
    <w:multiLevelType w:val="multilevel"/>
    <w:tmpl w:val="70B0A8EC"/>
    <w:lvl w:ilvl="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13">
    <w:nsid w:val="559868D6"/>
    <w:multiLevelType w:val="multilevel"/>
    <w:tmpl w:val="5BB0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27E36"/>
    <w:multiLevelType w:val="multilevel"/>
    <w:tmpl w:val="818E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D1CCC"/>
    <w:multiLevelType w:val="hybridMultilevel"/>
    <w:tmpl w:val="B870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66A67"/>
    <w:multiLevelType w:val="multilevel"/>
    <w:tmpl w:val="A53A2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5940D9"/>
    <w:multiLevelType w:val="multilevel"/>
    <w:tmpl w:val="E966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16"/>
  </w:num>
  <w:num w:numId="6">
    <w:abstractNumId w:val="6"/>
  </w:num>
  <w:num w:numId="7">
    <w:abstractNumId w:val="15"/>
  </w:num>
  <w:num w:numId="8">
    <w:abstractNumId w:val="4"/>
  </w:num>
  <w:num w:numId="9">
    <w:abstractNumId w:val="1"/>
  </w:num>
  <w:num w:numId="10">
    <w:abstractNumId w:val="17"/>
  </w:num>
  <w:num w:numId="11">
    <w:abstractNumId w:val="7"/>
  </w:num>
  <w:num w:numId="12">
    <w:abstractNumId w:val="8"/>
  </w:num>
  <w:num w:numId="13">
    <w:abstractNumId w:val="10"/>
  </w:num>
  <w:num w:numId="14">
    <w:abstractNumId w:val="11"/>
  </w:num>
  <w:num w:numId="15">
    <w:abstractNumId w:val="13"/>
  </w:num>
  <w:num w:numId="16">
    <w:abstractNumId w:val="5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B87"/>
    <w:rsid w:val="00107B7F"/>
    <w:rsid w:val="00227BF7"/>
    <w:rsid w:val="00254007"/>
    <w:rsid w:val="0026385F"/>
    <w:rsid w:val="0029794C"/>
    <w:rsid w:val="00376CCD"/>
    <w:rsid w:val="003837D3"/>
    <w:rsid w:val="00407165"/>
    <w:rsid w:val="00413947"/>
    <w:rsid w:val="00612FBA"/>
    <w:rsid w:val="0069330D"/>
    <w:rsid w:val="006D6516"/>
    <w:rsid w:val="00804228"/>
    <w:rsid w:val="00A03B4B"/>
    <w:rsid w:val="00A36138"/>
    <w:rsid w:val="00AB37DD"/>
    <w:rsid w:val="00AC4E63"/>
    <w:rsid w:val="00B04111"/>
    <w:rsid w:val="00B32B8F"/>
    <w:rsid w:val="00B85159"/>
    <w:rsid w:val="00B96E2E"/>
    <w:rsid w:val="00C43039"/>
    <w:rsid w:val="00C45FBD"/>
    <w:rsid w:val="00E23644"/>
    <w:rsid w:val="00E46B87"/>
    <w:rsid w:val="00ED197F"/>
    <w:rsid w:val="00F6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87"/>
  </w:style>
  <w:style w:type="paragraph" w:styleId="3">
    <w:name w:val="heading 3"/>
    <w:basedOn w:val="a"/>
    <w:next w:val="a"/>
    <w:link w:val="30"/>
    <w:uiPriority w:val="9"/>
    <w:unhideWhenUsed/>
    <w:qFormat/>
    <w:rsid w:val="00E46B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B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46B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46B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6B87"/>
  </w:style>
  <w:style w:type="paragraph" w:styleId="a5">
    <w:name w:val="Normal (Web)"/>
    <w:basedOn w:val="a"/>
    <w:uiPriority w:val="99"/>
    <w:unhideWhenUsed/>
    <w:rsid w:val="00E4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E46B87"/>
  </w:style>
  <w:style w:type="paragraph" w:customStyle="1" w:styleId="bodytxt">
    <w:name w:val="bodytxt"/>
    <w:basedOn w:val="a"/>
    <w:rsid w:val="00E4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F62FCF"/>
  </w:style>
  <w:style w:type="character" w:styleId="a6">
    <w:name w:val="Strong"/>
    <w:basedOn w:val="a0"/>
    <w:uiPriority w:val="22"/>
    <w:qFormat/>
    <w:rsid w:val="003837D3"/>
    <w:rPr>
      <w:b/>
      <w:bCs/>
    </w:rPr>
  </w:style>
  <w:style w:type="character" w:styleId="a7">
    <w:name w:val="Emphasis"/>
    <w:basedOn w:val="a0"/>
    <w:uiPriority w:val="20"/>
    <w:qFormat/>
    <w:rsid w:val="004071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svadba.com/povestka2.html" TargetMode="External"/><Relationship Id="rId5" Type="http://schemas.openxmlformats.org/officeDocument/2006/relationships/hyperlink" Target="http://veselajashkola.ru/wp-content/uploads/2011/11/tvc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2013-02-06T08:57:00Z</dcterms:created>
  <dcterms:modified xsi:type="dcterms:W3CDTF">2013-02-21T05:30:00Z</dcterms:modified>
</cp:coreProperties>
</file>