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95" w:rsidRDefault="00500F95" w:rsidP="009802D9">
      <w:pPr>
        <w:jc w:val="center"/>
        <w:rPr>
          <w:sz w:val="28"/>
          <w:szCs w:val="28"/>
        </w:rPr>
      </w:pPr>
      <w:r w:rsidRPr="00500F95">
        <w:rPr>
          <w:sz w:val="28"/>
          <w:szCs w:val="28"/>
        </w:rPr>
        <w:t>Занятие на сайте педагогического клуба «Наука и творчество»</w:t>
      </w:r>
    </w:p>
    <w:p w:rsidR="002415EC" w:rsidRDefault="00051AE4" w:rsidP="002415EC">
      <w:pPr>
        <w:jc w:val="center"/>
        <w:rPr>
          <w:color w:val="0000FF"/>
          <w:u w:val="single"/>
        </w:rPr>
      </w:pPr>
      <w:hyperlink r:id="rId9" w:history="1">
        <w:r w:rsidR="002415EC" w:rsidRPr="00551AFE">
          <w:rPr>
            <w:color w:val="0000FF"/>
            <w:u w:val="single"/>
          </w:rPr>
          <w:t>https://sites.google.com/site/klybnayka</w:t>
        </w:r>
      </w:hyperlink>
    </w:p>
    <w:p w:rsidR="002415EC" w:rsidRPr="00551AFE" w:rsidRDefault="002415EC" w:rsidP="002415EC">
      <w:pPr>
        <w:jc w:val="center"/>
        <w:rPr>
          <w:color w:val="0000FF"/>
          <w:u w:val="single"/>
        </w:rPr>
      </w:pPr>
    </w:p>
    <w:p w:rsidR="002415EC" w:rsidRPr="002415EC" w:rsidRDefault="002415EC" w:rsidP="009802D9">
      <w:pPr>
        <w:jc w:val="center"/>
        <w:rPr>
          <w:b/>
          <w:sz w:val="28"/>
          <w:szCs w:val="28"/>
        </w:rPr>
      </w:pPr>
      <w:r w:rsidRPr="002415EC">
        <w:rPr>
          <w:b/>
          <w:sz w:val="28"/>
          <w:szCs w:val="28"/>
        </w:rPr>
        <w:t>Знакомство с кругом (дети четвертого года жизни)</w:t>
      </w:r>
    </w:p>
    <w:p w:rsidR="002415EC" w:rsidRDefault="002415EC" w:rsidP="002415E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Номинация «Дошкольное образование» (раздел: познание)</w:t>
      </w:r>
    </w:p>
    <w:p w:rsidR="002415EC" w:rsidRDefault="002415EC" w:rsidP="002415EC">
      <w:pPr>
        <w:jc w:val="both"/>
        <w:rPr>
          <w:sz w:val="28"/>
          <w:szCs w:val="28"/>
        </w:rPr>
      </w:pPr>
    </w:p>
    <w:p w:rsidR="002415EC" w:rsidRDefault="002415EC" w:rsidP="002415EC">
      <w:pPr>
        <w:jc w:val="both"/>
        <w:rPr>
          <w:sz w:val="28"/>
          <w:szCs w:val="28"/>
        </w:rPr>
      </w:pPr>
      <w:r>
        <w:rPr>
          <w:sz w:val="28"/>
          <w:szCs w:val="28"/>
        </w:rPr>
        <w:t>Губина Любовь Васильевна,</w:t>
      </w:r>
    </w:p>
    <w:p w:rsidR="002415EC" w:rsidRDefault="002415EC" w:rsidP="00241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 дополнительного образования </w:t>
      </w:r>
    </w:p>
    <w:p w:rsidR="002415EC" w:rsidRDefault="002415EC" w:rsidP="002415EC">
      <w:pPr>
        <w:jc w:val="both"/>
        <w:rPr>
          <w:sz w:val="28"/>
          <w:szCs w:val="28"/>
        </w:rPr>
      </w:pPr>
      <w:r>
        <w:rPr>
          <w:sz w:val="28"/>
          <w:szCs w:val="28"/>
        </w:rPr>
        <w:t>Центра развития и воспитания дошкольников</w:t>
      </w:r>
    </w:p>
    <w:p w:rsidR="002415EC" w:rsidRDefault="002415EC" w:rsidP="00241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МАОУ ДОД </w:t>
      </w:r>
      <w:proofErr w:type="spellStart"/>
      <w:r>
        <w:rPr>
          <w:sz w:val="28"/>
          <w:szCs w:val="28"/>
        </w:rPr>
        <w:t>ДТДиМ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омска</w:t>
      </w:r>
      <w:proofErr w:type="spellEnd"/>
    </w:p>
    <w:p w:rsidR="002415EC" w:rsidRPr="002415EC" w:rsidRDefault="002415EC" w:rsidP="002415EC">
      <w:pPr>
        <w:jc w:val="both"/>
        <w:rPr>
          <w:sz w:val="28"/>
          <w:szCs w:val="28"/>
        </w:rPr>
      </w:pPr>
    </w:p>
    <w:p w:rsidR="00EA45C0" w:rsidRDefault="00EA45C0" w:rsidP="00980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 w:rsidRPr="009802D9">
        <w:rPr>
          <w:sz w:val="28"/>
          <w:szCs w:val="28"/>
        </w:rPr>
        <w:t>Учебное занятие «</w:t>
      </w:r>
      <w:r>
        <w:rPr>
          <w:sz w:val="28"/>
          <w:szCs w:val="28"/>
        </w:rPr>
        <w:t>Знакомство с кругом</w:t>
      </w:r>
      <w:r w:rsidRPr="009802D9">
        <w:rPr>
          <w:sz w:val="28"/>
          <w:szCs w:val="28"/>
        </w:rPr>
        <w:t>» направлено на знакомство детей младшего дошкольного возраста с геометрической фигурой – круг и его свойствами. Освоение умения соотносить сенсорные эталоны с предметами окружающего мира.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детей дошкольного возраста геометрических представлений имеет огромное значение для сенсорного и умственного развития детей.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Сенсорное развитие ребенка  - это развитие его восприятия и формирование представлений о внешних свойствах предметов. Значение сенсорного развития в раннем дошкольном детстве трудно переоценить. Именно этот возраст наиболее благоприятен для совершенствования деятельности органов чувств, накопления представлений об окружающем мире.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восприятия предметов и явлений окружающего мира начинается познание. Все другие формы познания – мышление, память – строятся на основе образов восприятия.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дошкольном детстве развитие ощущений и восприятия происходит очень интенсивно. При этом правильные представления о предметах, в частности, их формах легче формируются в процессе непосредственного восприятия. В процессе восприятия выделенные свойства предметов, в нашем случае это форма предмета, становятся объектом специально организованного восприятия, в результате которого происходит успешное овладение ими и создается основа для эффективного формирования различных видов деятельности детей дошкольного возраста (игровой, трудовой, продуктивно-творческой).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Овладение основными формами и их словесными обозначениями облегчает ребенку ориентировку в окружающем мире. Столкнувшись, например, с предметом той или иной формы, ребенок может соотнести ее с известными ему основными формами, отметить сходства и различия: «Это похоже на мячик».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Приобретенные знания и умения помогают детям правильно анализировать различные формы предметов и воспроизводить затем в рисунках, постройках. Эти основные формы выступают как эталоны, </w:t>
      </w:r>
      <w:r>
        <w:rPr>
          <w:sz w:val="28"/>
          <w:szCs w:val="28"/>
        </w:rPr>
        <w:lastRenderedPageBreak/>
        <w:t>образцы, которые помогают разобраться во всем многообразии свой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едметов.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Значительную роль в познании форм предметов играют геометрические фигуры, с которыми сопоставляются жизненные предметы. Дети 3 – 4 лет воспринимают геометрические фигуры как обычные игрушки и, по аналогии с хорошо знакомыми бытовыми предметами, называют их именами этих предметов.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Именно с круга начинается знакомство детей с геометрическими фигурами. На данном этапе необходимо познакомить детей с правильным названием геометрической фигуры, со способом обследования формы, включая зрительный и двигательно-осязательный анализаторы, уточняя при этом ее основные признаки. </w:t>
      </w:r>
    </w:p>
    <w:p w:rsidR="00EA45C0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Осязательно -  двигательное обследование моделей имеет большое значение. Подключение руки к работе глаза улучшает восприятие формы. Дети ощупывают модель кончиками пальцев, обводят ее контур. Обведение контура модели завершается проведением рукой по ее поверхности. </w:t>
      </w:r>
    </w:p>
    <w:p w:rsidR="00EA45C0" w:rsidRPr="009802D9" w:rsidRDefault="00EA45C0" w:rsidP="00D15D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занятиях с детьми по формированию математических представлений большую пользу приносят занимательные игры и упражнения геометрического содержания. Они развивают интерес к математическим знаниям, способствуют формированию умственных способностей детей дошкольного возраста.</w:t>
      </w:r>
    </w:p>
    <w:p w:rsidR="00EA45C0" w:rsidRPr="004B7034" w:rsidRDefault="00EA45C0">
      <w:pPr>
        <w:rPr>
          <w:b/>
          <w:sz w:val="28"/>
          <w:szCs w:val="28"/>
        </w:rPr>
      </w:pPr>
    </w:p>
    <w:p w:rsidR="00EA45C0" w:rsidRPr="004B7034" w:rsidRDefault="00EA45C0" w:rsidP="00D15DEE">
      <w:pPr>
        <w:ind w:firstLine="567"/>
        <w:rPr>
          <w:sz w:val="28"/>
          <w:szCs w:val="28"/>
        </w:rPr>
      </w:pPr>
      <w:r w:rsidRPr="004B7034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занятия</w:t>
      </w:r>
      <w:r w:rsidRPr="004B7034">
        <w:rPr>
          <w:b/>
          <w:sz w:val="28"/>
          <w:szCs w:val="28"/>
        </w:rPr>
        <w:t>:</w:t>
      </w:r>
      <w:r w:rsidRPr="004B7034">
        <w:rPr>
          <w:sz w:val="28"/>
          <w:szCs w:val="28"/>
        </w:rPr>
        <w:t xml:space="preserve"> «</w:t>
      </w:r>
      <w:r>
        <w:rPr>
          <w:sz w:val="28"/>
          <w:szCs w:val="28"/>
        </w:rPr>
        <w:t>Знакомство с кругом</w:t>
      </w:r>
      <w:r w:rsidRPr="004B7034">
        <w:rPr>
          <w:sz w:val="28"/>
          <w:szCs w:val="28"/>
        </w:rPr>
        <w:t>»</w:t>
      </w:r>
    </w:p>
    <w:p w:rsidR="00EA45C0" w:rsidRDefault="00EA45C0" w:rsidP="00AE3D55">
      <w:pPr>
        <w:jc w:val="both"/>
        <w:rPr>
          <w:sz w:val="28"/>
          <w:szCs w:val="28"/>
        </w:rPr>
      </w:pP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Образовательная область -  «</w:t>
      </w:r>
      <w:r>
        <w:rPr>
          <w:sz w:val="28"/>
          <w:szCs w:val="28"/>
        </w:rPr>
        <w:t>Познание», формирование элементарных математических представлений.</w:t>
      </w:r>
    </w:p>
    <w:p w:rsidR="00EA45C0" w:rsidRDefault="00EA45C0" w:rsidP="00AE3D55">
      <w:pPr>
        <w:jc w:val="both"/>
        <w:rPr>
          <w:sz w:val="28"/>
          <w:szCs w:val="28"/>
        </w:rPr>
      </w:pP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Интеграция образовательных област</w:t>
      </w:r>
      <w:r>
        <w:rPr>
          <w:sz w:val="28"/>
          <w:szCs w:val="28"/>
        </w:rPr>
        <w:t>ей: коммуникация, социализация.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Возраст </w:t>
      </w:r>
      <w:proofErr w:type="gramStart"/>
      <w:r w:rsidRPr="004B7034">
        <w:rPr>
          <w:sz w:val="28"/>
          <w:szCs w:val="28"/>
        </w:rPr>
        <w:t>обучающихся</w:t>
      </w:r>
      <w:proofErr w:type="gramEnd"/>
      <w:r w:rsidRPr="004B7034">
        <w:rPr>
          <w:sz w:val="28"/>
          <w:szCs w:val="28"/>
        </w:rPr>
        <w:t xml:space="preserve"> -  дети четвертого года жизни.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Занятие групповое, наполняемость группы -13 человек.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</w:p>
    <w:p w:rsidR="00EA45C0" w:rsidRPr="004B7034" w:rsidRDefault="00EA45C0" w:rsidP="00D15DEE">
      <w:pPr>
        <w:ind w:firstLine="708"/>
        <w:jc w:val="both"/>
        <w:rPr>
          <w:sz w:val="28"/>
          <w:szCs w:val="28"/>
        </w:rPr>
      </w:pPr>
      <w:r w:rsidRPr="004B7034">
        <w:rPr>
          <w:b/>
          <w:sz w:val="28"/>
          <w:szCs w:val="28"/>
        </w:rPr>
        <w:t>Цель:</w:t>
      </w:r>
      <w:r w:rsidRPr="004B7034">
        <w:rPr>
          <w:sz w:val="28"/>
          <w:szCs w:val="28"/>
        </w:rPr>
        <w:t xml:space="preserve"> Познакомить детей с геометрической фигурой – круг и его свойствами. Освоение умения соотносить сенсорные эталоны с предметами окружающего мира.</w:t>
      </w:r>
    </w:p>
    <w:p w:rsidR="00EA45C0" w:rsidRPr="004B7034" w:rsidRDefault="00EA45C0" w:rsidP="00D15DEE">
      <w:pPr>
        <w:ind w:firstLine="708"/>
        <w:jc w:val="both"/>
        <w:rPr>
          <w:sz w:val="28"/>
          <w:szCs w:val="28"/>
        </w:rPr>
      </w:pPr>
      <w:r w:rsidRPr="004B7034">
        <w:rPr>
          <w:b/>
          <w:sz w:val="28"/>
          <w:szCs w:val="28"/>
        </w:rPr>
        <w:t>Задачи:</w:t>
      </w:r>
      <w:r w:rsidRPr="004B7034">
        <w:rPr>
          <w:sz w:val="28"/>
          <w:szCs w:val="28"/>
        </w:rPr>
        <w:t xml:space="preserve"> </w:t>
      </w:r>
    </w:p>
    <w:p w:rsidR="00EA45C0" w:rsidRPr="004B7034" w:rsidRDefault="00EA45C0" w:rsidP="00F82884">
      <w:pPr>
        <w:jc w:val="both"/>
        <w:rPr>
          <w:sz w:val="28"/>
          <w:szCs w:val="28"/>
        </w:rPr>
      </w:pPr>
      <w:r w:rsidRPr="00051AE4">
        <w:rPr>
          <w:i/>
          <w:sz w:val="28"/>
          <w:szCs w:val="28"/>
        </w:rPr>
        <w:t>Обучающие</w:t>
      </w:r>
      <w:r w:rsidRPr="004B7034">
        <w:rPr>
          <w:sz w:val="28"/>
          <w:szCs w:val="28"/>
        </w:rPr>
        <w:t>: закрепить знания детей о круге и его свойствах, уметь сравнивать, находить круглые предметы в предметах окружающей действительности, учить обследовать фигуры, называть признаки.</w:t>
      </w:r>
    </w:p>
    <w:p w:rsidR="00051AE4" w:rsidRDefault="00051AE4" w:rsidP="00F82884">
      <w:pPr>
        <w:jc w:val="both"/>
        <w:rPr>
          <w:sz w:val="28"/>
          <w:szCs w:val="28"/>
        </w:rPr>
      </w:pPr>
      <w:r w:rsidRPr="00051AE4">
        <w:rPr>
          <w:i/>
          <w:sz w:val="28"/>
          <w:szCs w:val="28"/>
        </w:rPr>
        <w:t>Развивающие:</w:t>
      </w:r>
      <w:r w:rsidRPr="004B7034">
        <w:rPr>
          <w:sz w:val="28"/>
          <w:szCs w:val="28"/>
        </w:rPr>
        <w:t xml:space="preserve"> развивать внимание, память, наблюдательность, речевые навыки, самостоятельность</w:t>
      </w:r>
      <w:r>
        <w:rPr>
          <w:sz w:val="28"/>
          <w:szCs w:val="28"/>
        </w:rPr>
        <w:t>.</w:t>
      </w:r>
      <w:r w:rsidRPr="004B7034">
        <w:rPr>
          <w:sz w:val="28"/>
          <w:szCs w:val="28"/>
        </w:rPr>
        <w:t xml:space="preserve"> </w:t>
      </w:r>
    </w:p>
    <w:p w:rsidR="00EA45C0" w:rsidRPr="004B7034" w:rsidRDefault="00EA45C0" w:rsidP="00F82884">
      <w:pPr>
        <w:jc w:val="both"/>
        <w:rPr>
          <w:sz w:val="28"/>
          <w:szCs w:val="28"/>
        </w:rPr>
      </w:pPr>
      <w:r w:rsidRPr="00051AE4">
        <w:rPr>
          <w:i/>
          <w:sz w:val="28"/>
          <w:szCs w:val="28"/>
        </w:rPr>
        <w:t>Воспитательные</w:t>
      </w:r>
      <w:r w:rsidRPr="004B7034">
        <w:rPr>
          <w:sz w:val="28"/>
          <w:szCs w:val="28"/>
        </w:rPr>
        <w:t>: воспитывать доброжелательность по отношению друг к другу, умение слушать, выполнять самостоятельные действия.</w:t>
      </w:r>
    </w:p>
    <w:p w:rsidR="00EA45C0" w:rsidRPr="004B7034" w:rsidRDefault="00EA45C0" w:rsidP="00F82884">
      <w:pPr>
        <w:jc w:val="both"/>
        <w:rPr>
          <w:sz w:val="28"/>
          <w:szCs w:val="28"/>
        </w:rPr>
      </w:pPr>
      <w:bookmarkStart w:id="0" w:name="_GoBack"/>
      <w:bookmarkEnd w:id="0"/>
    </w:p>
    <w:p w:rsidR="00EA45C0" w:rsidRPr="004B7034" w:rsidRDefault="00EA45C0" w:rsidP="00D15DEE">
      <w:pPr>
        <w:ind w:firstLine="708"/>
        <w:rPr>
          <w:sz w:val="28"/>
          <w:szCs w:val="28"/>
        </w:rPr>
      </w:pPr>
      <w:r w:rsidRPr="004B7034">
        <w:rPr>
          <w:b/>
          <w:sz w:val="28"/>
          <w:szCs w:val="28"/>
        </w:rPr>
        <w:t>Ключевые понятия</w:t>
      </w:r>
      <w:r w:rsidRPr="004B7034">
        <w:rPr>
          <w:sz w:val="28"/>
          <w:szCs w:val="28"/>
        </w:rPr>
        <w:t>: Круг, круглый (</w:t>
      </w:r>
      <w:proofErr w:type="spellStart"/>
      <w:r w:rsidRPr="004B7034">
        <w:rPr>
          <w:sz w:val="28"/>
          <w:szCs w:val="28"/>
        </w:rPr>
        <w:t>ая</w:t>
      </w:r>
      <w:proofErr w:type="spellEnd"/>
      <w:r w:rsidRPr="004B7034">
        <w:rPr>
          <w:sz w:val="28"/>
          <w:szCs w:val="28"/>
        </w:rPr>
        <w:t>), катится.</w:t>
      </w:r>
    </w:p>
    <w:p w:rsidR="00EA45C0" w:rsidRPr="004B7034" w:rsidRDefault="00EA45C0" w:rsidP="00F82884">
      <w:pPr>
        <w:rPr>
          <w:sz w:val="28"/>
          <w:szCs w:val="28"/>
        </w:rPr>
      </w:pPr>
    </w:p>
    <w:p w:rsidR="00EA45C0" w:rsidRPr="004B7034" w:rsidRDefault="0016085B" w:rsidP="00B841F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Ход</w:t>
      </w:r>
      <w:r w:rsidR="00EA45C0" w:rsidRPr="004B7034">
        <w:rPr>
          <w:b/>
          <w:sz w:val="28"/>
          <w:szCs w:val="28"/>
        </w:rPr>
        <w:t xml:space="preserve"> занятия</w:t>
      </w:r>
    </w:p>
    <w:p w:rsidR="00EA45C0" w:rsidRPr="004B7034" w:rsidRDefault="00EA45C0" w:rsidP="00D15DEE">
      <w:pPr>
        <w:ind w:left="567"/>
        <w:rPr>
          <w:sz w:val="28"/>
          <w:szCs w:val="28"/>
        </w:rPr>
      </w:pPr>
      <w:r w:rsidRPr="004B7034">
        <w:rPr>
          <w:b/>
          <w:sz w:val="28"/>
          <w:szCs w:val="28"/>
        </w:rPr>
        <w:t>1.Организационный момент</w:t>
      </w:r>
      <w:r w:rsidRPr="004B7034">
        <w:rPr>
          <w:sz w:val="28"/>
          <w:szCs w:val="28"/>
        </w:rPr>
        <w:t xml:space="preserve"> (2 мин.)</w:t>
      </w:r>
    </w:p>
    <w:p w:rsidR="00EA45C0" w:rsidRPr="004B7034" w:rsidRDefault="00EA45C0">
      <w:pPr>
        <w:rPr>
          <w:sz w:val="28"/>
          <w:szCs w:val="28"/>
          <w:u w:val="single"/>
        </w:rPr>
      </w:pPr>
      <w:r w:rsidRPr="004B7034">
        <w:rPr>
          <w:sz w:val="28"/>
          <w:szCs w:val="28"/>
          <w:u w:val="single"/>
        </w:rPr>
        <w:t>Игра – приветствие (в кругу):</w:t>
      </w:r>
    </w:p>
    <w:p w:rsidR="00EA45C0" w:rsidRPr="004B7034" w:rsidRDefault="00EA45C0">
      <w:pPr>
        <w:rPr>
          <w:sz w:val="28"/>
          <w:szCs w:val="28"/>
        </w:rPr>
      </w:pPr>
      <w:r w:rsidRPr="004B7034">
        <w:rPr>
          <w:sz w:val="28"/>
          <w:szCs w:val="28"/>
        </w:rPr>
        <w:t xml:space="preserve">Педагог. «Купили в магазине маленький воздушный шарик, </w:t>
      </w:r>
    </w:p>
    <w:p w:rsidR="00EA45C0" w:rsidRPr="004B7034" w:rsidRDefault="00EA45C0">
      <w:pPr>
        <w:rPr>
          <w:sz w:val="28"/>
          <w:szCs w:val="28"/>
        </w:rPr>
      </w:pPr>
      <w:r w:rsidRPr="004B7034">
        <w:rPr>
          <w:sz w:val="28"/>
          <w:szCs w:val="28"/>
        </w:rPr>
        <w:t>принесли его домой и стали надувать».</w:t>
      </w:r>
    </w:p>
    <w:p w:rsidR="00EA45C0" w:rsidRPr="004B7034" w:rsidRDefault="00EA45C0">
      <w:pPr>
        <w:rPr>
          <w:sz w:val="28"/>
          <w:szCs w:val="28"/>
        </w:rPr>
      </w:pPr>
      <w:r w:rsidRPr="004B7034">
        <w:rPr>
          <w:sz w:val="28"/>
          <w:szCs w:val="28"/>
        </w:rPr>
        <w:t xml:space="preserve">Дети расходятся, держась за руки, от центра. </w:t>
      </w:r>
    </w:p>
    <w:p w:rsidR="00EA45C0" w:rsidRPr="004B7034" w:rsidRDefault="00EA45C0">
      <w:pPr>
        <w:rPr>
          <w:sz w:val="28"/>
          <w:szCs w:val="28"/>
        </w:rPr>
      </w:pPr>
      <w:r w:rsidRPr="004B7034">
        <w:rPr>
          <w:sz w:val="28"/>
          <w:szCs w:val="28"/>
        </w:rPr>
        <w:t>Педагог гладит поочередно каждого ребенка по голове, ласково называя по имени каждого. – Наташенька здесь. – Оленька здесь и т.д.</w:t>
      </w:r>
    </w:p>
    <w:p w:rsidR="00EA45C0" w:rsidRPr="004B7034" w:rsidRDefault="00EA45C0">
      <w:pPr>
        <w:rPr>
          <w:sz w:val="28"/>
          <w:szCs w:val="28"/>
        </w:rPr>
      </w:pPr>
      <w:r w:rsidRPr="004B7034">
        <w:rPr>
          <w:sz w:val="28"/>
          <w:szCs w:val="28"/>
        </w:rPr>
        <w:t>Затем дети говорят слова: «Все мы здесь, доброе утро!»</w:t>
      </w:r>
    </w:p>
    <w:p w:rsidR="00EA45C0" w:rsidRPr="004B7034" w:rsidRDefault="00EA45C0" w:rsidP="00D15DEE">
      <w:pPr>
        <w:ind w:left="567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>2</w:t>
      </w:r>
      <w:r w:rsidRPr="004B7034">
        <w:rPr>
          <w:sz w:val="28"/>
          <w:szCs w:val="28"/>
        </w:rPr>
        <w:t>.</w:t>
      </w:r>
      <w:r w:rsidRPr="004B7034">
        <w:rPr>
          <w:b/>
          <w:sz w:val="28"/>
          <w:szCs w:val="28"/>
        </w:rPr>
        <w:t xml:space="preserve">Основная часть. </w:t>
      </w:r>
      <w:r w:rsidRPr="004B7034">
        <w:rPr>
          <w:sz w:val="28"/>
          <w:szCs w:val="28"/>
        </w:rPr>
        <w:t>(7 мин.)</w:t>
      </w:r>
    </w:p>
    <w:p w:rsidR="00EA45C0" w:rsidRDefault="00EA45C0" w:rsidP="00A10E9E">
      <w:pPr>
        <w:jc w:val="both"/>
        <w:rPr>
          <w:sz w:val="28"/>
          <w:szCs w:val="28"/>
        </w:rPr>
      </w:pPr>
      <w:r>
        <w:rPr>
          <w:sz w:val="28"/>
          <w:szCs w:val="28"/>
        </w:rPr>
        <w:t>2.1.Знакомство с кругом.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AE3D55">
        <w:rPr>
          <w:sz w:val="28"/>
          <w:szCs w:val="28"/>
        </w:rPr>
        <w:t>Педагог.</w:t>
      </w:r>
      <w:r w:rsidRPr="004B7034">
        <w:rPr>
          <w:sz w:val="28"/>
          <w:szCs w:val="28"/>
        </w:rPr>
        <w:t xml:space="preserve">  – Сегодня мы отправимся в путешествие на воздушном шарике. Он нас привезет к своим друзьям. Мы узнаем, кто у него друзья и что они умеют делать. Закройте глазки и представьте</w:t>
      </w:r>
      <w:r>
        <w:rPr>
          <w:sz w:val="28"/>
          <w:szCs w:val="28"/>
        </w:rPr>
        <w:t>,</w:t>
      </w:r>
      <w:r w:rsidRPr="004B7034">
        <w:rPr>
          <w:sz w:val="28"/>
          <w:szCs w:val="28"/>
        </w:rPr>
        <w:t xml:space="preserve"> как воздушный шарик поднимает нас высоко-высоко. Поднимаем ручки вверх, а теперь шарик летит все ниже и ниже. Опускаем ручки вниз. Вот и приземлились.  Перед детьми появляется домик - он круглый по форме, окно, дверь, труба тоже </w:t>
      </w:r>
      <w:proofErr w:type="gramStart"/>
      <w:r w:rsidRPr="004B7034">
        <w:rPr>
          <w:sz w:val="28"/>
          <w:szCs w:val="28"/>
        </w:rPr>
        <w:t>круглые</w:t>
      </w:r>
      <w:proofErr w:type="gramEnd"/>
      <w:r w:rsidRPr="004B7034">
        <w:rPr>
          <w:sz w:val="28"/>
          <w:szCs w:val="28"/>
        </w:rPr>
        <w:t>.</w:t>
      </w:r>
    </w:p>
    <w:p w:rsidR="00EA45C0" w:rsidRPr="004B7034" w:rsidRDefault="00051AE4" w:rsidP="00A10E9E">
      <w:pPr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24pt;margin-top:3.8pt;width:2in;height:108pt;z-index:-251659776" wrapcoords="-225 -300 -225 21750 21825 21750 21825 -300 -225 -300" stroked="t" strokecolor="green" strokeweight="1.5pt">
            <v:imagedata r:id="rId10" o:title=""/>
            <w10:wrap type="tight"/>
          </v:shape>
        </w:pict>
      </w:r>
      <w:r w:rsidR="00EA45C0" w:rsidRPr="004B7034">
        <w:rPr>
          <w:sz w:val="28"/>
          <w:szCs w:val="28"/>
        </w:rPr>
        <w:t>Педагог. – Что вы видите? (ответы детей)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Какой необычный домик как вы думаете, кто в нем живет? (ответы детей)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- Хотите познакомиться с хозяином этого домика? 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Появляется человечек</w:t>
      </w:r>
      <w:r w:rsidR="0016085B">
        <w:rPr>
          <w:sz w:val="28"/>
          <w:szCs w:val="28"/>
        </w:rPr>
        <w:t xml:space="preserve"> </w:t>
      </w:r>
      <w:r w:rsidRPr="004B7034">
        <w:rPr>
          <w:sz w:val="28"/>
          <w:szCs w:val="28"/>
        </w:rPr>
        <w:t>- круг. У него круглое туловище, руки, ноги, глаза, нос. Дети внимательно рассматривают человечка.</w:t>
      </w:r>
    </w:p>
    <w:p w:rsidR="00EA45C0" w:rsidRPr="004B7034" w:rsidRDefault="00051AE4" w:rsidP="00A10E9E">
      <w:pPr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4.8pt;margin-top:6.75pt;width:110.7pt;height:130.35pt;z-index:-251657728" wrapcoords="-116 -99 -116 21600 21716 21600 21716 -99 -116 -99" stroked="t" strokecolor="#603">
            <v:imagedata r:id="rId11" o:title=""/>
            <w10:wrap type="tight"/>
          </v:shape>
        </w:pict>
      </w:r>
      <w:r w:rsidR="00EA45C0" w:rsidRPr="004B7034">
        <w:rPr>
          <w:sz w:val="28"/>
          <w:szCs w:val="28"/>
        </w:rPr>
        <w:t>-Скажите,  кто знает, как его зовут? Его зовут круг - это геометрическая фигура.</w:t>
      </w:r>
    </w:p>
    <w:p w:rsidR="00EA45C0" w:rsidRPr="00DA55A5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- Давайте вместе повторим. Это круг.</w:t>
      </w:r>
      <w:r w:rsidRPr="00DA55A5">
        <w:rPr>
          <w:snapToGrid w:val="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-Обратите внимание, что домик круга тоже похож по форме на своего хозяина. 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Какие у домика окна? (круглые).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 - Какая труба? (круглая).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Какая крыша? (круглая).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Какие стены? (круглые).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Молодцы! – Какого цвета круг? (ответы детей).</w:t>
      </w:r>
    </w:p>
    <w:p w:rsidR="00EA45C0" w:rsidRPr="0016085B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Круг радуется, что дети его узнали, здоровается.</w:t>
      </w:r>
    </w:p>
    <w:p w:rsidR="00EA45C0" w:rsidRPr="00AE3D55" w:rsidRDefault="00EA45C0" w:rsidP="00A10E9E">
      <w:pPr>
        <w:jc w:val="both"/>
        <w:rPr>
          <w:sz w:val="28"/>
          <w:szCs w:val="28"/>
        </w:rPr>
      </w:pPr>
      <w:r w:rsidRPr="00AE3D55">
        <w:rPr>
          <w:sz w:val="28"/>
          <w:szCs w:val="28"/>
        </w:rPr>
        <w:t>2.2. Секреты круга.</w:t>
      </w:r>
    </w:p>
    <w:p w:rsidR="00EA45C0" w:rsidRPr="004B7034" w:rsidRDefault="00EA45C0" w:rsidP="00D15DEE">
      <w:pPr>
        <w:ind w:left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>Упражнение «Найди круг».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- Ребята, Круг мне шепнул на ушко, что вы ему очень понравились, и он хочет поделиться с вами своими секретами. Хотите их узнать?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- Давайте отправимся в гости к его братьям, очень уж они на него похожи. Они любят играть и сегодня они спрятались в зёрнышках. 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4B7034">
        <w:rPr>
          <w:sz w:val="28"/>
          <w:szCs w:val="28"/>
        </w:rPr>
        <w:t>Педагог ставит перед детьми сенсорную чашу наполненную крупой, зёрнами</w:t>
      </w:r>
      <w:r>
        <w:rPr>
          <w:sz w:val="28"/>
          <w:szCs w:val="28"/>
        </w:rPr>
        <w:t>)</w:t>
      </w:r>
      <w:r w:rsidRPr="004B7034">
        <w:rPr>
          <w:sz w:val="28"/>
          <w:szCs w:val="28"/>
        </w:rPr>
        <w:t xml:space="preserve">. 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lastRenderedPageBreak/>
        <w:t>- Попробуйте найти среди зерен братьев круга.  Погрузите свои руки в зёрна, возьмите каждый по одному кругу (дети находят круги). Обращает внимание, что искать круги нужно аккуратно, стараться не мешать друг – другу.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Что нашла Оленька? (круг) – Какого он цвета? (ответ ребенка).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Что нашел Никита? (круг) – Какого он цвета? (ответ ребенка).</w:t>
      </w:r>
    </w:p>
    <w:p w:rsidR="00EA45C0" w:rsidRPr="004B7034" w:rsidRDefault="00EA45C0" w:rsidP="00D15DEE">
      <w:pPr>
        <w:ind w:firstLine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>Упражнение «Обведи круг».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Педагог. А сейчас положите свой круг на правую руку. Мы сейчас узнаем первый секрет. Обведите указательным пальчиком круг (показ). Пальчик бежит и ни что ему не мешает. Дети. Обводят пальчиком круг. Проговаривают вместе с педагогом: Пальчик по кругу бежит и ему ни что не мешает. 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Педагог. – Почему так легко бежал пальчик по кругу? (ответы детей) </w:t>
      </w:r>
    </w:p>
    <w:p w:rsidR="00EA45C0" w:rsidRPr="0016085B" w:rsidRDefault="00EA45C0" w:rsidP="00F069D4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Педагог. - У круга нет уголков. Закрепление с детьми первого секрета круга. </w:t>
      </w:r>
    </w:p>
    <w:p w:rsidR="00EA45C0" w:rsidRPr="004B7034" w:rsidRDefault="00EA45C0" w:rsidP="00D15DEE">
      <w:pPr>
        <w:ind w:firstLine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>Упражнение «Прокати круг».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- А теперь давайте попробуем покатать наши круги на ковре. Отталкивает круг пальцами, он катится.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- Наташа, прокати свой круг. 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Что сделал круг Наташи? (покатился).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Теперь все попробуйте прокатить свой круг. – Что у вас получилось? (ответы детей)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Что любят делать круги? (кататься).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Почему так легко и быстро катились наши круги? (ответы детей).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 Педагог. Обобщает ответы детей. Круги быстро и легко умеют кататься,  потому, что им не мешают уголки. Мы с вами узнали второй секрет круга. 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Какие секреты о кругах мы с вами узнали? (ответы детей).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- Устали наши круги играть, пусть они отправляются отдыхать в зернышки. Дети прячут  круги в сенсорной чаше (педагог спрашивает, какую форму напоминает чаша.) </w:t>
      </w:r>
    </w:p>
    <w:p w:rsidR="00EA45C0" w:rsidRPr="004B7034" w:rsidRDefault="00EA45C0" w:rsidP="00A10E9E">
      <w:pPr>
        <w:jc w:val="both"/>
        <w:rPr>
          <w:b/>
          <w:sz w:val="28"/>
          <w:szCs w:val="28"/>
        </w:rPr>
      </w:pPr>
    </w:p>
    <w:p w:rsidR="00EA45C0" w:rsidRPr="004B7034" w:rsidRDefault="00EA45C0" w:rsidP="00D15DEE">
      <w:pPr>
        <w:ind w:firstLine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 xml:space="preserve">Динамическая пауза. Игровое упражнение «Ровным кругом». </w:t>
      </w:r>
      <w:r w:rsidR="00D15DEE">
        <w:rPr>
          <w:sz w:val="28"/>
          <w:szCs w:val="28"/>
        </w:rPr>
        <w:t>(</w:t>
      </w:r>
      <w:r w:rsidR="00D15DEE" w:rsidRPr="00051AE4">
        <w:rPr>
          <w:sz w:val="28"/>
          <w:szCs w:val="28"/>
        </w:rPr>
        <w:t>1</w:t>
      </w:r>
      <w:r w:rsidRPr="004B7034">
        <w:rPr>
          <w:sz w:val="28"/>
          <w:szCs w:val="28"/>
        </w:rPr>
        <w:t xml:space="preserve"> мин.)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Давайте встанем в круг. Возьмемся за руки. Все вместе пойдем по кругу.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Проговаривают слова за педагогом: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Ровным кругом.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Друг за другом мы идем за шагом шаг.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Остановимся на месте. Дружно сделаем вот так. </w:t>
      </w:r>
    </w:p>
    <w:p w:rsidR="00EA45C0" w:rsidRPr="0016085B" w:rsidRDefault="00EA45C0" w:rsidP="00A10E9E">
      <w:pPr>
        <w:jc w:val="both"/>
        <w:rPr>
          <w:sz w:val="28"/>
          <w:szCs w:val="28"/>
        </w:rPr>
      </w:pPr>
      <w:proofErr w:type="gramStart"/>
      <w:r w:rsidRPr="004B7034">
        <w:rPr>
          <w:sz w:val="28"/>
          <w:szCs w:val="28"/>
        </w:rPr>
        <w:t>(Педагог показывает движения, дети повторяют.</w:t>
      </w:r>
      <w:proofErr w:type="gramEnd"/>
      <w:r w:rsidRPr="004B7034">
        <w:rPr>
          <w:sz w:val="28"/>
          <w:szCs w:val="28"/>
        </w:rPr>
        <w:t xml:space="preserve"> </w:t>
      </w:r>
      <w:proofErr w:type="gramStart"/>
      <w:r w:rsidRPr="004B7034">
        <w:rPr>
          <w:sz w:val="28"/>
          <w:szCs w:val="28"/>
        </w:rPr>
        <w:t>Движения связаны с имитацией круга: руками вверху, перед собой, внизу; встают в пары, делают круг руками и др.)</w:t>
      </w:r>
      <w:proofErr w:type="gramEnd"/>
    </w:p>
    <w:p w:rsidR="00EA45C0" w:rsidRPr="004B7034" w:rsidRDefault="00EA45C0" w:rsidP="00D15DEE">
      <w:pPr>
        <w:ind w:firstLine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 xml:space="preserve">3. Закрепление. </w:t>
      </w:r>
      <w:r w:rsidRPr="004B7034">
        <w:rPr>
          <w:sz w:val="28"/>
          <w:szCs w:val="28"/>
        </w:rPr>
        <w:t>(5 мин.)</w:t>
      </w:r>
    </w:p>
    <w:p w:rsidR="00EA45C0" w:rsidRPr="004B7034" w:rsidRDefault="00EA45C0" w:rsidP="00D15DEE">
      <w:pPr>
        <w:ind w:firstLine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>Упражнение «Подарки для круга»</w:t>
      </w:r>
    </w:p>
    <w:p w:rsidR="00EA45C0" w:rsidRPr="004B7034" w:rsidRDefault="00EA45C0" w:rsidP="00A10E9E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 предлагает детям отправиться в магазин,</w:t>
      </w:r>
      <w:r w:rsidRPr="004B7034">
        <w:rPr>
          <w:b/>
          <w:sz w:val="28"/>
          <w:szCs w:val="28"/>
        </w:rPr>
        <w:t xml:space="preserve"> </w:t>
      </w:r>
      <w:r w:rsidRPr="004B7034">
        <w:rPr>
          <w:sz w:val="28"/>
          <w:szCs w:val="28"/>
        </w:rPr>
        <w:t>что бы купить для круга подарки.</w:t>
      </w:r>
    </w:p>
    <w:p w:rsidR="00EA45C0" w:rsidRPr="004B7034" w:rsidRDefault="00EA45C0" w:rsidP="00E960C9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lastRenderedPageBreak/>
        <w:t>- Я буду продавец, а вы покупатели. Проходите в магазин за покупками. Вы можете купить только те предметы, которые имеют круглую форму.</w:t>
      </w:r>
    </w:p>
    <w:p w:rsidR="00EA45C0" w:rsidRPr="00DA55A5" w:rsidRDefault="00EA45C0" w:rsidP="00E960C9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- Что, Наташенька, хочешь купить? (ответ ребенка). Педагог добивается полного ответа.</w:t>
      </w:r>
      <w:r w:rsidRPr="00DA55A5">
        <w:rPr>
          <w:snapToGrid w:val="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EA45C0" w:rsidRPr="004B7034" w:rsidRDefault="00051AE4" w:rsidP="00E960C9">
      <w:pPr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279pt;margin-top:5.45pt;width:184.5pt;height:134.25pt;z-index:-251658752" wrapcoords="-88 -121 -88 21600 21688 21600 21688 -121 -88 -121" filled="t" fillcolor="navy" stroked="t" strokecolor="#5e3322">
            <v:imagedata r:id="rId12" o:title=""/>
            <w10:wrap type="tight"/>
          </v:shape>
        </w:pict>
      </w:r>
      <w:r w:rsidR="00EA45C0" w:rsidRPr="004B7034">
        <w:rPr>
          <w:sz w:val="28"/>
          <w:szCs w:val="28"/>
        </w:rPr>
        <w:t xml:space="preserve">Дети «покупают» подарки, объясняют свой выбор и несут их к домику круга. </w:t>
      </w:r>
    </w:p>
    <w:p w:rsidR="00EA45C0" w:rsidRPr="004B7034" w:rsidRDefault="00EA45C0" w:rsidP="00D15DEE">
      <w:pPr>
        <w:ind w:firstLine="567"/>
        <w:jc w:val="both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>Упражнение «Полюбуемся подарками»</w:t>
      </w:r>
    </w:p>
    <w:p w:rsidR="00EA45C0" w:rsidRPr="004B7034" w:rsidRDefault="00EA45C0" w:rsidP="00E960C9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– Как много подарков кругу мы принесли. Давайте все вместе ими полюбуемся. Дети все вместе называют предметы и называют его форму. Например, подарили кругу мячик, он круглый. Подарили чашечку, она круглая и т.д.</w:t>
      </w:r>
    </w:p>
    <w:p w:rsidR="00EA45C0" w:rsidRPr="004B7034" w:rsidRDefault="00EA45C0" w:rsidP="00D15DEE">
      <w:pPr>
        <w:ind w:firstLine="567"/>
        <w:rPr>
          <w:b/>
          <w:sz w:val="28"/>
          <w:szCs w:val="28"/>
        </w:rPr>
      </w:pPr>
      <w:r w:rsidRPr="004B7034">
        <w:rPr>
          <w:b/>
          <w:sz w:val="28"/>
          <w:szCs w:val="28"/>
        </w:rPr>
        <w:t xml:space="preserve">4. Итог. </w:t>
      </w:r>
      <w:r w:rsidRPr="004B7034">
        <w:rPr>
          <w:sz w:val="28"/>
          <w:szCs w:val="28"/>
        </w:rPr>
        <w:t>(2мин.)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- Круг говорит вам «Спасибо», что пришли к нему сегодня в гости. Вы очень внимательные и узнали мои секреты. Просит ещё раз напомнить, какие секреты они про него узнали</w:t>
      </w:r>
      <w:proofErr w:type="gramStart"/>
      <w:r w:rsidRPr="004B7034">
        <w:rPr>
          <w:sz w:val="28"/>
          <w:szCs w:val="28"/>
        </w:rPr>
        <w:t>.</w:t>
      </w:r>
      <w:proofErr w:type="gramEnd"/>
      <w:r w:rsidRPr="004B7034">
        <w:rPr>
          <w:sz w:val="28"/>
          <w:szCs w:val="28"/>
        </w:rPr>
        <w:t xml:space="preserve"> (</w:t>
      </w:r>
      <w:proofErr w:type="gramStart"/>
      <w:r w:rsidRPr="004B7034">
        <w:rPr>
          <w:sz w:val="28"/>
          <w:szCs w:val="28"/>
        </w:rPr>
        <w:t>о</w:t>
      </w:r>
      <w:proofErr w:type="gramEnd"/>
      <w:r w:rsidRPr="004B7034">
        <w:rPr>
          <w:sz w:val="28"/>
          <w:szCs w:val="28"/>
        </w:rPr>
        <w:t>тветы детей)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 xml:space="preserve">Круг дарит детям подарки: медали в форме круга. Педагог обращает внимание детей на то, что необходимо за подарки благодарить. </w:t>
      </w:r>
    </w:p>
    <w:p w:rsidR="00EA45C0" w:rsidRPr="004B7034" w:rsidRDefault="00EA45C0" w:rsidP="00AE3D55">
      <w:pPr>
        <w:jc w:val="both"/>
        <w:rPr>
          <w:sz w:val="28"/>
          <w:szCs w:val="28"/>
        </w:rPr>
      </w:pPr>
      <w:r w:rsidRPr="004B7034">
        <w:rPr>
          <w:sz w:val="28"/>
          <w:szCs w:val="28"/>
        </w:rPr>
        <w:t>Педагог. – Вам понравилось в гостях у круга? Вы все молодцы. Узнали секреты круга. Подарили ему подарки. Теперь возьмем наш волшебный шарик и полетим обратно. – До свидания, круг! До новых встреч!</w:t>
      </w:r>
    </w:p>
    <w:p w:rsidR="00EA45C0" w:rsidRDefault="00EA45C0">
      <w:pPr>
        <w:rPr>
          <w:sz w:val="28"/>
          <w:szCs w:val="28"/>
        </w:rPr>
      </w:pPr>
    </w:p>
    <w:p w:rsidR="00EA45C0" w:rsidRDefault="00EA45C0" w:rsidP="0033648A">
      <w:pPr>
        <w:jc w:val="center"/>
        <w:rPr>
          <w:b/>
          <w:sz w:val="28"/>
          <w:szCs w:val="28"/>
        </w:rPr>
      </w:pPr>
      <w:r w:rsidRPr="0033648A">
        <w:rPr>
          <w:b/>
          <w:sz w:val="28"/>
          <w:szCs w:val="28"/>
        </w:rPr>
        <w:t>Методические рекомендации по подготовке и проведению занятия</w:t>
      </w:r>
    </w:p>
    <w:p w:rsidR="00EA45C0" w:rsidRDefault="00EA45C0" w:rsidP="005D7D76">
      <w:pPr>
        <w:ind w:firstLine="567"/>
        <w:jc w:val="both"/>
        <w:rPr>
          <w:sz w:val="28"/>
          <w:szCs w:val="28"/>
        </w:rPr>
      </w:pPr>
      <w:r w:rsidRPr="0033648A">
        <w:rPr>
          <w:sz w:val="28"/>
          <w:szCs w:val="28"/>
        </w:rPr>
        <w:t xml:space="preserve">Основным видом деятельности </w:t>
      </w:r>
      <w:r>
        <w:rPr>
          <w:sz w:val="28"/>
          <w:szCs w:val="28"/>
        </w:rPr>
        <w:t>детей является игра, поэтому с ними проводят увлекательные игры-занятия, в процессе которых усвоение нового материала происходит незаметно для ребенка. Поэтому большое внимание при подготовке занятия уделяем именно подбору игровых упражнений. Выбор игровых упражнений основывается, прежде всего, на алгоритме ознакомления дошкольников с геометрическими фигурами:</w:t>
      </w:r>
    </w:p>
    <w:p w:rsidR="00EA45C0" w:rsidRDefault="00EA45C0" w:rsidP="000D4F8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педагог показывает геометрическую фигуру, называет ее;</w:t>
      </w:r>
    </w:p>
    <w:p w:rsidR="00EA45C0" w:rsidRDefault="00EA45C0" w:rsidP="000D4F8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предлагает детям показать такую же, назвать ее;</w:t>
      </w:r>
    </w:p>
    <w:p w:rsidR="00EA45C0" w:rsidRDefault="00EA45C0" w:rsidP="000D4F8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предлагает детям обследовать геометрическую фигуру;</w:t>
      </w:r>
    </w:p>
    <w:p w:rsidR="00EA45C0" w:rsidRDefault="00EA45C0" w:rsidP="000D4F8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предлагает детям назвать признаки геометрической фигуры;</w:t>
      </w:r>
    </w:p>
    <w:p w:rsidR="00EA45C0" w:rsidRPr="0033648A" w:rsidRDefault="00EA45C0" w:rsidP="000D4F8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предлагает детям выполнить практические действия с геометрическими фигурами.</w:t>
      </w:r>
    </w:p>
    <w:p w:rsidR="00EA45C0" w:rsidRDefault="00EA45C0" w:rsidP="005D7D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овладения социальным опытом совместной игровой деятельности педагог знакомит детей с правилами игры, которым должны следовать дети, наблюдает за точностью их выполнения, поощряет правильность выполнения тех или иных игровых действий, отмечает проявление доброжелательности по отношению друг к другу.</w:t>
      </w:r>
    </w:p>
    <w:p w:rsidR="00EA45C0" w:rsidRDefault="00EA45C0" w:rsidP="005D7D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содержания занятия педагогу необходимо помнить, что одним из средств познания является речь ребенка. </w:t>
      </w:r>
      <w:r w:rsidRPr="00231EA0">
        <w:rPr>
          <w:sz w:val="28"/>
          <w:szCs w:val="28"/>
        </w:rPr>
        <w:t xml:space="preserve">Развитие речи – </w:t>
      </w:r>
      <w:r w:rsidRPr="00231EA0">
        <w:rPr>
          <w:sz w:val="28"/>
          <w:szCs w:val="28"/>
        </w:rPr>
        <w:lastRenderedPageBreak/>
        <w:t>составная часть единой системы учебных предметов. Оно направлено на осуществление всестороннего умственного и эстетического развития и воспитания.</w:t>
      </w:r>
      <w:r>
        <w:rPr>
          <w:sz w:val="28"/>
          <w:szCs w:val="28"/>
        </w:rPr>
        <w:t xml:space="preserve"> Поэтому при проведении занятия необходимо использовать различные задания, речевые игры, которые направлены на расширение словарного запаса детей, возможность выбора языковых средств, индивидуального «речевого вклада» в решение общей задачи.</w:t>
      </w:r>
    </w:p>
    <w:p w:rsidR="00EA45C0" w:rsidRPr="009351C4" w:rsidRDefault="00EA45C0" w:rsidP="005D7D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самое главное:  </w:t>
      </w:r>
      <w:r w:rsidRPr="009351C4">
        <w:rPr>
          <w:sz w:val="28"/>
          <w:szCs w:val="28"/>
        </w:rPr>
        <w:t xml:space="preserve">ключ к успеху </w:t>
      </w:r>
      <w:r>
        <w:rPr>
          <w:sz w:val="28"/>
          <w:szCs w:val="28"/>
        </w:rPr>
        <w:t xml:space="preserve">каждого занятия – это, прежде всего, умение педагога создавать положительный эмоциональный микроклимат в группе. </w:t>
      </w:r>
      <w:r w:rsidRPr="00D42A0A">
        <w:rPr>
          <w:sz w:val="28"/>
          <w:szCs w:val="28"/>
        </w:rPr>
        <w:t>Эмоциональный комфорт каждого ребенка, его поддержка и понимание</w:t>
      </w:r>
      <w:r>
        <w:rPr>
          <w:sz w:val="28"/>
          <w:szCs w:val="28"/>
        </w:rPr>
        <w:t>, дружеское расположение сверстников дают ребенку уверенность в своих силах, формируют положительную мотивацию к совместной познавательной и другим видам деятельности.</w:t>
      </w:r>
    </w:p>
    <w:p w:rsidR="00EA45C0" w:rsidRDefault="00EA45C0" w:rsidP="00FB6AAA">
      <w:pPr>
        <w:ind w:firstLine="360"/>
        <w:jc w:val="center"/>
        <w:rPr>
          <w:b/>
          <w:sz w:val="28"/>
          <w:szCs w:val="28"/>
        </w:rPr>
      </w:pPr>
    </w:p>
    <w:p w:rsidR="00EA45C0" w:rsidRPr="00E25861" w:rsidRDefault="00EA45C0" w:rsidP="00FB6AAA">
      <w:pPr>
        <w:ind w:firstLine="360"/>
        <w:jc w:val="center"/>
        <w:rPr>
          <w:b/>
          <w:sz w:val="28"/>
          <w:szCs w:val="28"/>
        </w:rPr>
      </w:pPr>
      <w:r w:rsidRPr="00E25861">
        <w:rPr>
          <w:b/>
          <w:sz w:val="28"/>
          <w:szCs w:val="28"/>
        </w:rPr>
        <w:t>Требования к месту проведения учебного занятия</w:t>
      </w:r>
    </w:p>
    <w:p w:rsidR="00EA45C0" w:rsidRDefault="00EA45C0" w:rsidP="005D7D7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Учебное занятие проводится в просторном кабинете. Педагог готовит две зоны:</w:t>
      </w:r>
    </w:p>
    <w:p w:rsidR="00EA45C0" w:rsidRDefault="00EA45C0" w:rsidP="005D7D7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Зона свободная от мебели – для проведения игр и игровых упражнений в кругу: организационный момент, упражнения на знакомство с кругом, динамическая пауза, заключительная часть занятия.</w:t>
      </w:r>
    </w:p>
    <w:p w:rsidR="00EA45C0" w:rsidRPr="00E25861" w:rsidRDefault="00EA45C0" w:rsidP="005D7D7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Зона, оборудованная детскими столиками для проведения игры «Подарки для круга».</w:t>
      </w:r>
    </w:p>
    <w:p w:rsidR="00EA45C0" w:rsidRDefault="00EA45C0" w:rsidP="00FD1B1C">
      <w:pPr>
        <w:jc w:val="center"/>
        <w:rPr>
          <w:b/>
          <w:sz w:val="28"/>
          <w:szCs w:val="28"/>
        </w:rPr>
      </w:pPr>
    </w:p>
    <w:p w:rsidR="00EA45C0" w:rsidRDefault="00EA45C0" w:rsidP="00FD1B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 - техническое обеспечение</w:t>
      </w:r>
    </w:p>
    <w:p w:rsidR="00EA45C0" w:rsidRPr="004B7034" w:rsidRDefault="00EA45C0" w:rsidP="00AE3D55">
      <w:pPr>
        <w:rPr>
          <w:sz w:val="28"/>
          <w:szCs w:val="28"/>
        </w:rPr>
      </w:pPr>
      <w:r>
        <w:rPr>
          <w:sz w:val="28"/>
          <w:szCs w:val="28"/>
        </w:rPr>
        <w:t xml:space="preserve">1 мольберт, дидактическая игрушка -  </w:t>
      </w:r>
      <w:r w:rsidRPr="004B7034">
        <w:rPr>
          <w:sz w:val="28"/>
          <w:szCs w:val="28"/>
        </w:rPr>
        <w:t>Круг-человечек,</w:t>
      </w:r>
      <w:r>
        <w:rPr>
          <w:sz w:val="28"/>
          <w:szCs w:val="28"/>
        </w:rPr>
        <w:t xml:space="preserve"> рисунок</w:t>
      </w:r>
      <w:r w:rsidRPr="004B7034">
        <w:rPr>
          <w:sz w:val="28"/>
          <w:szCs w:val="28"/>
        </w:rPr>
        <w:t xml:space="preserve"> домик</w:t>
      </w:r>
      <w:r>
        <w:rPr>
          <w:sz w:val="28"/>
          <w:szCs w:val="28"/>
        </w:rPr>
        <w:t>а для Круга</w:t>
      </w:r>
      <w:r w:rsidRPr="004B7034">
        <w:rPr>
          <w:sz w:val="28"/>
          <w:szCs w:val="28"/>
        </w:rPr>
        <w:t>,</w:t>
      </w:r>
      <w:r>
        <w:rPr>
          <w:sz w:val="28"/>
          <w:szCs w:val="28"/>
        </w:rPr>
        <w:t xml:space="preserve"> деревянные или пластмассовые </w:t>
      </w:r>
      <w:r w:rsidRPr="004B7034">
        <w:rPr>
          <w:sz w:val="28"/>
          <w:szCs w:val="28"/>
        </w:rPr>
        <w:t>круги по количеству детей,</w:t>
      </w:r>
      <w:r>
        <w:rPr>
          <w:sz w:val="28"/>
          <w:szCs w:val="28"/>
        </w:rPr>
        <w:t xml:space="preserve"> </w:t>
      </w:r>
      <w:r w:rsidRPr="004B7034">
        <w:rPr>
          <w:sz w:val="28"/>
          <w:szCs w:val="28"/>
        </w:rPr>
        <w:t xml:space="preserve">сенсорная чаша, </w:t>
      </w:r>
      <w:r>
        <w:rPr>
          <w:sz w:val="28"/>
          <w:szCs w:val="28"/>
        </w:rPr>
        <w:t xml:space="preserve">игрушки, </w:t>
      </w:r>
      <w:r w:rsidRPr="004B7034">
        <w:rPr>
          <w:sz w:val="28"/>
          <w:szCs w:val="28"/>
        </w:rPr>
        <w:t xml:space="preserve">предметы, </w:t>
      </w:r>
      <w:r>
        <w:rPr>
          <w:sz w:val="28"/>
          <w:szCs w:val="28"/>
        </w:rPr>
        <w:t xml:space="preserve">в том числе </w:t>
      </w:r>
      <w:r w:rsidRPr="004B7034">
        <w:rPr>
          <w:sz w:val="28"/>
          <w:szCs w:val="28"/>
        </w:rPr>
        <w:t>похожие на круг,</w:t>
      </w:r>
      <w:r>
        <w:rPr>
          <w:sz w:val="28"/>
          <w:szCs w:val="28"/>
        </w:rPr>
        <w:t xml:space="preserve"> медали круглой формы по количеству детей.</w:t>
      </w:r>
    </w:p>
    <w:p w:rsidR="00EA45C0" w:rsidRDefault="00EA45C0">
      <w:pPr>
        <w:rPr>
          <w:sz w:val="28"/>
          <w:szCs w:val="28"/>
        </w:rPr>
      </w:pPr>
    </w:p>
    <w:p w:rsidR="00EA45C0" w:rsidRDefault="00EA45C0" w:rsidP="00FB6AAA">
      <w:pPr>
        <w:jc w:val="center"/>
        <w:rPr>
          <w:b/>
          <w:sz w:val="28"/>
          <w:szCs w:val="28"/>
        </w:rPr>
      </w:pPr>
      <w:r w:rsidRPr="00FB6AAA">
        <w:rPr>
          <w:b/>
          <w:sz w:val="28"/>
          <w:szCs w:val="28"/>
        </w:rPr>
        <w:t>Заключение</w:t>
      </w:r>
    </w:p>
    <w:p w:rsidR="00EA45C0" w:rsidRDefault="00EA45C0" w:rsidP="003634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Учебное занятие ограничено временными рамками. Для детей младшего дошкольного возраста совместная познавательная деятельность занимает – 15 минут. Закрепление полученных на занятии знаний и умений происходит на занятиях по художественному творчеству (рисование, лепка, аппликация), в процессе игровой деятельности, во время чтения художественных произведений. </w:t>
      </w:r>
    </w:p>
    <w:p w:rsidR="00EA45C0" w:rsidRDefault="00EA45C0" w:rsidP="003634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значение имеет привлечение родителей к совместной деятельности по развитию сенсорного опыта дошкольников. Для этого педагог предлагает родителям содержание игровых упражнений, художественных произведений, используя которые ребенок получит не только удовольствие, но и научится новому и полезному для себя. </w:t>
      </w:r>
    </w:p>
    <w:p w:rsidR="00EA45C0" w:rsidRDefault="00EA45C0" w:rsidP="00363470">
      <w:pPr>
        <w:ind w:firstLine="708"/>
        <w:jc w:val="both"/>
        <w:rPr>
          <w:sz w:val="28"/>
          <w:szCs w:val="28"/>
        </w:rPr>
      </w:pPr>
    </w:p>
    <w:p w:rsidR="00EA45C0" w:rsidRPr="00D26EF1" w:rsidRDefault="00EA45C0" w:rsidP="00D26EF1">
      <w:pPr>
        <w:ind w:firstLine="708"/>
        <w:jc w:val="center"/>
        <w:rPr>
          <w:b/>
          <w:sz w:val="28"/>
          <w:szCs w:val="28"/>
        </w:rPr>
      </w:pPr>
      <w:r w:rsidRPr="00D26EF1">
        <w:rPr>
          <w:b/>
          <w:sz w:val="28"/>
          <w:szCs w:val="28"/>
        </w:rPr>
        <w:t>Список литературы</w:t>
      </w:r>
    </w:p>
    <w:p w:rsidR="00EA45C0" w:rsidRPr="007540FE" w:rsidRDefault="00EA45C0" w:rsidP="007540F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Белошистая</w:t>
      </w:r>
      <w:proofErr w:type="spellEnd"/>
      <w:r>
        <w:rPr>
          <w:sz w:val="28"/>
          <w:szCs w:val="28"/>
        </w:rPr>
        <w:t xml:space="preserve"> А.В. Занятия по развитию математических способностей детей 3-4 лет. Пособие для педагогов дошкольных учреждений. – Москва: </w:t>
      </w:r>
      <w:proofErr w:type="spellStart"/>
      <w:r>
        <w:rPr>
          <w:sz w:val="28"/>
          <w:szCs w:val="28"/>
        </w:rPr>
        <w:lastRenderedPageBreak/>
        <w:t>Гуманитерный</w:t>
      </w:r>
      <w:proofErr w:type="spellEnd"/>
      <w:r>
        <w:rPr>
          <w:sz w:val="28"/>
          <w:szCs w:val="28"/>
        </w:rPr>
        <w:t xml:space="preserve"> издательский центр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 xml:space="preserve">, 2004. – 119. – </w:t>
      </w:r>
      <w:proofErr w:type="gramStart"/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5-691-01084-0.</w:t>
      </w:r>
      <w:proofErr w:type="gramEnd"/>
    </w:p>
    <w:p w:rsidR="00EA45C0" w:rsidRDefault="00EA45C0" w:rsidP="007540F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Веракса</w:t>
      </w:r>
      <w:proofErr w:type="spellEnd"/>
      <w:r>
        <w:rPr>
          <w:sz w:val="28"/>
          <w:szCs w:val="28"/>
        </w:rPr>
        <w:t xml:space="preserve"> Н.Е., Комарова Т.С., Васильева М.А. От рождения до школы. Примерная основная общеобразовательная программа дошкольного образования. – Москва: Мозаика-Синтез, 2012. – 336. – </w:t>
      </w:r>
      <w:proofErr w:type="gramStart"/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978-5-86775-813-4.</w:t>
      </w:r>
      <w:proofErr w:type="gramEnd"/>
    </w:p>
    <w:p w:rsidR="00EA45C0" w:rsidRPr="00821B55" w:rsidRDefault="00EA45C0" w:rsidP="00754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Федосеева П.Г. Игровая деятельность на занятиях по математике. Младшая группа. - Волгоград: Издательско-торговый дом Корифей, 2009. – 96. – </w:t>
      </w:r>
      <w:proofErr w:type="gramStart"/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978-5-93312-807-6.</w:t>
      </w:r>
      <w:proofErr w:type="gramEnd"/>
    </w:p>
    <w:sectPr w:rsidR="00EA45C0" w:rsidRPr="00821B55" w:rsidSect="00D15DEE">
      <w:footerReference w:type="even" r:id="rId13"/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054" w:rsidRDefault="00410054">
      <w:r>
        <w:separator/>
      </w:r>
    </w:p>
  </w:endnote>
  <w:endnote w:type="continuationSeparator" w:id="0">
    <w:p w:rsidR="00410054" w:rsidRDefault="0041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5C0" w:rsidRDefault="00D749CB" w:rsidP="0016218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A45C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45C0" w:rsidRDefault="00EA45C0" w:rsidP="00D26EF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5C0" w:rsidRDefault="00D749CB" w:rsidP="0016218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A45C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51AE4">
      <w:rPr>
        <w:rStyle w:val="aa"/>
        <w:noProof/>
      </w:rPr>
      <w:t>7</w:t>
    </w:r>
    <w:r>
      <w:rPr>
        <w:rStyle w:val="aa"/>
      </w:rPr>
      <w:fldChar w:fldCharType="end"/>
    </w:r>
  </w:p>
  <w:p w:rsidR="00EA45C0" w:rsidRDefault="00EA45C0" w:rsidP="00D26EF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054" w:rsidRDefault="00410054">
      <w:r>
        <w:separator/>
      </w:r>
    </w:p>
  </w:footnote>
  <w:footnote w:type="continuationSeparator" w:id="0">
    <w:p w:rsidR="00410054" w:rsidRDefault="00410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0E76"/>
    <w:multiLevelType w:val="hybridMultilevel"/>
    <w:tmpl w:val="D9D08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B41B31"/>
    <w:multiLevelType w:val="hybridMultilevel"/>
    <w:tmpl w:val="DD9AE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F95F1C"/>
    <w:multiLevelType w:val="hybridMultilevel"/>
    <w:tmpl w:val="9126EF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312"/>
    <w:rsid w:val="00010934"/>
    <w:rsid w:val="00051AE4"/>
    <w:rsid w:val="00071A85"/>
    <w:rsid w:val="000811C6"/>
    <w:rsid w:val="00094627"/>
    <w:rsid w:val="000B0298"/>
    <w:rsid w:val="000B0738"/>
    <w:rsid w:val="000B395C"/>
    <w:rsid w:val="000C7D20"/>
    <w:rsid w:val="000D4F81"/>
    <w:rsid w:val="00124B55"/>
    <w:rsid w:val="00143AA5"/>
    <w:rsid w:val="0016085B"/>
    <w:rsid w:val="00162188"/>
    <w:rsid w:val="00170D62"/>
    <w:rsid w:val="00193BE8"/>
    <w:rsid w:val="001B15C6"/>
    <w:rsid w:val="00203063"/>
    <w:rsid w:val="00207966"/>
    <w:rsid w:val="0021712A"/>
    <w:rsid w:val="00231EA0"/>
    <w:rsid w:val="002415EC"/>
    <w:rsid w:val="00247C70"/>
    <w:rsid w:val="002C14E6"/>
    <w:rsid w:val="002D7040"/>
    <w:rsid w:val="0033648A"/>
    <w:rsid w:val="00343E7F"/>
    <w:rsid w:val="00363470"/>
    <w:rsid w:val="00365500"/>
    <w:rsid w:val="00381F7B"/>
    <w:rsid w:val="00385E3C"/>
    <w:rsid w:val="003B0312"/>
    <w:rsid w:val="00410054"/>
    <w:rsid w:val="00430113"/>
    <w:rsid w:val="00450578"/>
    <w:rsid w:val="00471F4E"/>
    <w:rsid w:val="00493C0C"/>
    <w:rsid w:val="004B7034"/>
    <w:rsid w:val="004C321B"/>
    <w:rsid w:val="00500F95"/>
    <w:rsid w:val="005166EF"/>
    <w:rsid w:val="005622F6"/>
    <w:rsid w:val="00584E17"/>
    <w:rsid w:val="005B1775"/>
    <w:rsid w:val="005D3435"/>
    <w:rsid w:val="005D7D76"/>
    <w:rsid w:val="005E4A74"/>
    <w:rsid w:val="00624CD8"/>
    <w:rsid w:val="00655424"/>
    <w:rsid w:val="006711CA"/>
    <w:rsid w:val="00676AAE"/>
    <w:rsid w:val="00682C87"/>
    <w:rsid w:val="00684DBD"/>
    <w:rsid w:val="006B5949"/>
    <w:rsid w:val="006D17B1"/>
    <w:rsid w:val="006D26CE"/>
    <w:rsid w:val="006D32E4"/>
    <w:rsid w:val="006E5EF3"/>
    <w:rsid w:val="007216FF"/>
    <w:rsid w:val="007354D6"/>
    <w:rsid w:val="007540FE"/>
    <w:rsid w:val="00777836"/>
    <w:rsid w:val="007D4534"/>
    <w:rsid w:val="007E2C25"/>
    <w:rsid w:val="007E36A4"/>
    <w:rsid w:val="00821B55"/>
    <w:rsid w:val="008A6F6A"/>
    <w:rsid w:val="008B58CE"/>
    <w:rsid w:val="008C5BAE"/>
    <w:rsid w:val="008C6E03"/>
    <w:rsid w:val="00905996"/>
    <w:rsid w:val="00906885"/>
    <w:rsid w:val="009351C4"/>
    <w:rsid w:val="009802D9"/>
    <w:rsid w:val="009A0873"/>
    <w:rsid w:val="009B1B51"/>
    <w:rsid w:val="009C742F"/>
    <w:rsid w:val="009E5593"/>
    <w:rsid w:val="00A10E9E"/>
    <w:rsid w:val="00A32EA9"/>
    <w:rsid w:val="00A70C46"/>
    <w:rsid w:val="00A97CEE"/>
    <w:rsid w:val="00AE1EA1"/>
    <w:rsid w:val="00AE3D55"/>
    <w:rsid w:val="00B316C2"/>
    <w:rsid w:val="00B34D6C"/>
    <w:rsid w:val="00B41321"/>
    <w:rsid w:val="00B83087"/>
    <w:rsid w:val="00B841F2"/>
    <w:rsid w:val="00BB0C42"/>
    <w:rsid w:val="00BB7605"/>
    <w:rsid w:val="00BC63AD"/>
    <w:rsid w:val="00C01F96"/>
    <w:rsid w:val="00C11DF2"/>
    <w:rsid w:val="00C200B8"/>
    <w:rsid w:val="00C27849"/>
    <w:rsid w:val="00C64C29"/>
    <w:rsid w:val="00C94E3C"/>
    <w:rsid w:val="00CC07B5"/>
    <w:rsid w:val="00CC1EEC"/>
    <w:rsid w:val="00CD5A4C"/>
    <w:rsid w:val="00CD783A"/>
    <w:rsid w:val="00CE6E72"/>
    <w:rsid w:val="00D15DEE"/>
    <w:rsid w:val="00D26EF1"/>
    <w:rsid w:val="00D40FAF"/>
    <w:rsid w:val="00D42A0A"/>
    <w:rsid w:val="00D44212"/>
    <w:rsid w:val="00D749CB"/>
    <w:rsid w:val="00DA03BA"/>
    <w:rsid w:val="00DA04C9"/>
    <w:rsid w:val="00DA55A5"/>
    <w:rsid w:val="00DC1820"/>
    <w:rsid w:val="00DC30AD"/>
    <w:rsid w:val="00DD0070"/>
    <w:rsid w:val="00DE56F9"/>
    <w:rsid w:val="00E2504A"/>
    <w:rsid w:val="00E25861"/>
    <w:rsid w:val="00E2690D"/>
    <w:rsid w:val="00E2756A"/>
    <w:rsid w:val="00E45D8C"/>
    <w:rsid w:val="00E56FBE"/>
    <w:rsid w:val="00E8421B"/>
    <w:rsid w:val="00E91EE1"/>
    <w:rsid w:val="00E960C9"/>
    <w:rsid w:val="00EA45C0"/>
    <w:rsid w:val="00ED4043"/>
    <w:rsid w:val="00ED62F6"/>
    <w:rsid w:val="00EF2A9A"/>
    <w:rsid w:val="00F069D4"/>
    <w:rsid w:val="00F06F0E"/>
    <w:rsid w:val="00F20391"/>
    <w:rsid w:val="00F77CA6"/>
    <w:rsid w:val="00F82884"/>
    <w:rsid w:val="00FA5413"/>
    <w:rsid w:val="00FB6AAA"/>
    <w:rsid w:val="00FD1B1C"/>
    <w:rsid w:val="00FE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12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11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1EEC"/>
    <w:rPr>
      <w:rFonts w:ascii="Times New Roman" w:hAnsi="Times New Roman" w:cs="Times New Roman"/>
      <w:color w:val="000000"/>
      <w:sz w:val="2"/>
    </w:rPr>
  </w:style>
  <w:style w:type="paragraph" w:customStyle="1" w:styleId="book">
    <w:name w:val="book"/>
    <w:basedOn w:val="a"/>
    <w:uiPriority w:val="99"/>
    <w:rsid w:val="00906885"/>
    <w:pPr>
      <w:spacing w:before="100" w:beforeAutospacing="1" w:after="100" w:afterAutospacing="1"/>
    </w:pPr>
    <w:rPr>
      <w:rFonts w:eastAsia="Calibri"/>
      <w:color w:val="auto"/>
    </w:rPr>
  </w:style>
  <w:style w:type="character" w:customStyle="1" w:styleId="apple-converted-space">
    <w:name w:val="apple-converted-space"/>
    <w:basedOn w:val="a0"/>
    <w:uiPriority w:val="99"/>
    <w:rsid w:val="00624CD8"/>
    <w:rPr>
      <w:rFonts w:cs="Times New Roman"/>
    </w:rPr>
  </w:style>
  <w:style w:type="table" w:styleId="a5">
    <w:name w:val="Table Grid"/>
    <w:basedOn w:val="a1"/>
    <w:uiPriority w:val="99"/>
    <w:locked/>
    <w:rsid w:val="0090599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6D26CE"/>
    <w:pPr>
      <w:spacing w:before="100" w:beforeAutospacing="1" w:after="100" w:afterAutospacing="1"/>
    </w:pPr>
    <w:rPr>
      <w:rFonts w:eastAsia="Calibri"/>
      <w:color w:val="auto"/>
    </w:rPr>
  </w:style>
  <w:style w:type="character" w:styleId="a7">
    <w:name w:val="Strong"/>
    <w:basedOn w:val="a0"/>
    <w:uiPriority w:val="99"/>
    <w:qFormat/>
    <w:locked/>
    <w:rsid w:val="006D26CE"/>
    <w:rPr>
      <w:rFonts w:cs="Times New Roman"/>
      <w:b/>
      <w:bCs/>
    </w:rPr>
  </w:style>
  <w:style w:type="paragraph" w:styleId="a8">
    <w:name w:val="footer"/>
    <w:basedOn w:val="a"/>
    <w:link w:val="a9"/>
    <w:uiPriority w:val="99"/>
    <w:rsid w:val="00D26E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D62F6"/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page number"/>
    <w:basedOn w:val="a0"/>
    <w:uiPriority w:val="99"/>
    <w:rsid w:val="00D26EF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5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site/klybnayk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40455-F46D-49FB-9DEF-496C00E7E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7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Windows User</cp:lastModifiedBy>
  <cp:revision>24</cp:revision>
  <cp:lastPrinted>2012-10-01T04:36:00Z</cp:lastPrinted>
  <dcterms:created xsi:type="dcterms:W3CDTF">2012-02-04T16:49:00Z</dcterms:created>
  <dcterms:modified xsi:type="dcterms:W3CDTF">2018-05-16T12:26:00Z</dcterms:modified>
</cp:coreProperties>
</file>