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0B" w:rsidRDefault="0020640B" w:rsidP="008E3EF1">
      <w:pPr>
        <w:pStyle w:val="a3"/>
        <w:jc w:val="center"/>
        <w:rPr>
          <w:b/>
        </w:rPr>
      </w:pPr>
      <w:r w:rsidRPr="008E3EF1">
        <w:rPr>
          <w:b/>
        </w:rPr>
        <w:t>Формирование коммуникативных УУД  на внеклассных занятиях у  глухих  учащихся с и</w:t>
      </w:r>
      <w:r w:rsidRPr="008E3EF1">
        <w:rPr>
          <w:b/>
        </w:rPr>
        <w:t>с</w:t>
      </w:r>
      <w:r w:rsidRPr="008E3EF1">
        <w:rPr>
          <w:b/>
        </w:rPr>
        <w:t>пользованием технологии ра</w:t>
      </w:r>
      <w:r w:rsidRPr="008E3EF1">
        <w:rPr>
          <w:b/>
        </w:rPr>
        <w:t>з</w:t>
      </w:r>
      <w:r w:rsidRPr="008E3EF1">
        <w:rPr>
          <w:b/>
        </w:rPr>
        <w:t>вития критического мышления.</w:t>
      </w:r>
    </w:p>
    <w:p w:rsidR="0020640B" w:rsidRPr="00365ACE" w:rsidRDefault="0020640B" w:rsidP="008E3EF1">
      <w:pPr>
        <w:pStyle w:val="a3"/>
      </w:pPr>
      <w:r>
        <w:t xml:space="preserve">     </w:t>
      </w:r>
      <w:r w:rsidRPr="00365ACE">
        <w:t>Сегодня Федеральный государственный образовательный стандарт среднего  общего образования ориентирует</w:t>
      </w:r>
      <w:r>
        <w:t xml:space="preserve"> школьников </w:t>
      </w:r>
      <w:r w:rsidRPr="00365ACE">
        <w:t xml:space="preserve"> на развитие важнейших социальных компетентностей, дост</w:t>
      </w:r>
      <w:r w:rsidRPr="00365ACE">
        <w:t>и</w:t>
      </w:r>
      <w:r w:rsidRPr="00365ACE">
        <w:t>жение ими не только предметных, но и личностных, метапредметных результатов. На внеклассных занятиях с гл</w:t>
      </w:r>
      <w:r w:rsidRPr="00365ACE">
        <w:t>у</w:t>
      </w:r>
      <w:r w:rsidRPr="00365ACE">
        <w:t xml:space="preserve">хими учащимися  13- 15 лет по программе  «Мой мир» по направлениям воспитательной работы: нравственно- правовое, </w:t>
      </w:r>
      <w:proofErr w:type="spellStart"/>
      <w:r w:rsidRPr="00365ACE">
        <w:t>эколог</w:t>
      </w:r>
      <w:proofErr w:type="gramStart"/>
      <w:r w:rsidRPr="00365ACE">
        <w:t>о</w:t>
      </w:r>
      <w:proofErr w:type="spellEnd"/>
      <w:r w:rsidRPr="00365ACE">
        <w:t>-</w:t>
      </w:r>
      <w:proofErr w:type="gramEnd"/>
      <w:r w:rsidRPr="00365ACE">
        <w:t xml:space="preserve"> </w:t>
      </w:r>
      <w:proofErr w:type="spellStart"/>
      <w:r w:rsidRPr="00365ACE">
        <w:t>валеологическое</w:t>
      </w:r>
      <w:proofErr w:type="spellEnd"/>
      <w:r w:rsidRPr="00365ACE">
        <w:t xml:space="preserve"> и профориентация,  я использую  технологию  ра</w:t>
      </w:r>
      <w:r w:rsidRPr="00365ACE">
        <w:t>з</w:t>
      </w:r>
      <w:r w:rsidRPr="00365ACE">
        <w:t>вития критического мышления на разных этапах внекласс</w:t>
      </w:r>
      <w:r w:rsidRPr="00365ACE">
        <w:softHyphen/>
        <w:t xml:space="preserve">ных  занятий.  </w:t>
      </w:r>
      <w:r>
        <w:t xml:space="preserve"> Чтобы реализовать деятел</w:t>
      </w:r>
      <w:r>
        <w:t>ь</w:t>
      </w:r>
      <w:r>
        <w:t>ностный подход, необходимо организовать коллективную деятельность на занятии, на которой уч</w:t>
      </w:r>
      <w:r>
        <w:t>а</w:t>
      </w:r>
      <w:r>
        <w:t>щиеся взаимодействуют друг с другом.  Поэтому коммуникативные учебные действия занимают ос</w:t>
      </w:r>
      <w:r>
        <w:t>о</w:t>
      </w:r>
      <w:r>
        <w:t>бое место  для формирования развития речи  глухих учащихся,  важнейшего  условия  успешного о</w:t>
      </w:r>
      <w:r>
        <w:t>с</w:t>
      </w:r>
      <w:r>
        <w:t>воения содержания образования и эффективного общения в ц</w:t>
      </w:r>
      <w:r>
        <w:t>е</w:t>
      </w:r>
      <w:r>
        <w:t>лом.</w:t>
      </w:r>
    </w:p>
    <w:p w:rsidR="0020640B" w:rsidRPr="00365ACE" w:rsidRDefault="0020640B" w:rsidP="008E3EF1">
      <w:pPr>
        <w:pStyle w:val="a3"/>
      </w:pPr>
    </w:p>
    <w:tbl>
      <w:tblPr>
        <w:tblStyle w:val="a5"/>
        <w:tblW w:w="10881" w:type="dxa"/>
        <w:tblLayout w:type="fixed"/>
        <w:tblLook w:val="04A0"/>
      </w:tblPr>
      <w:tblGrid>
        <w:gridCol w:w="3152"/>
        <w:gridCol w:w="5466"/>
        <w:gridCol w:w="2263"/>
      </w:tblGrid>
      <w:tr w:rsidR="0020640B" w:rsidTr="002C1111">
        <w:tc>
          <w:tcPr>
            <w:tcW w:w="3152" w:type="dxa"/>
          </w:tcPr>
          <w:p w:rsidR="0020640B" w:rsidRPr="00382FA4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Этапы  внеклассного зан</w:t>
            </w:r>
            <w:r>
              <w:t>я</w:t>
            </w:r>
            <w:r>
              <w:t xml:space="preserve">тия. </w:t>
            </w:r>
          </w:p>
        </w:tc>
        <w:tc>
          <w:tcPr>
            <w:tcW w:w="5466" w:type="dxa"/>
          </w:tcPr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 xml:space="preserve">Приёмы развития критического мышления </w:t>
            </w:r>
          </w:p>
          <w:p w:rsidR="0020640B" w:rsidRDefault="0020640B" w:rsidP="008E3EF1">
            <w:pPr>
              <w:pStyle w:val="a3"/>
            </w:pPr>
          </w:p>
        </w:tc>
        <w:tc>
          <w:tcPr>
            <w:tcW w:w="2263" w:type="dxa"/>
          </w:tcPr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proofErr w:type="spellStart"/>
            <w:r>
              <w:t>Коммуниктивные</w:t>
            </w:r>
            <w:proofErr w:type="spellEnd"/>
            <w:r>
              <w:t xml:space="preserve"> УУД</w:t>
            </w:r>
          </w:p>
          <w:p w:rsidR="0020640B" w:rsidRDefault="0020640B" w:rsidP="008E3EF1">
            <w:pPr>
              <w:pStyle w:val="a3"/>
            </w:pPr>
          </w:p>
        </w:tc>
      </w:tr>
      <w:tr w:rsidR="0020640B" w:rsidRPr="006F46A3" w:rsidTr="002C1111">
        <w:tc>
          <w:tcPr>
            <w:tcW w:w="3152" w:type="dxa"/>
          </w:tcPr>
          <w:p w:rsidR="0020640B" w:rsidRPr="00382FA4" w:rsidRDefault="0020640B" w:rsidP="008E3EF1">
            <w:pPr>
              <w:pStyle w:val="a3"/>
            </w:pPr>
            <w:r>
              <w:t>На</w:t>
            </w:r>
            <w:r w:rsidRPr="00382FA4">
              <w:t xml:space="preserve"> этапе вызова.</w:t>
            </w:r>
          </w:p>
        </w:tc>
        <w:tc>
          <w:tcPr>
            <w:tcW w:w="5466" w:type="dxa"/>
          </w:tcPr>
          <w:p w:rsidR="0020640B" w:rsidRPr="00DD10B7" w:rsidRDefault="0020640B" w:rsidP="008E3EF1">
            <w:pPr>
              <w:pStyle w:val="a3"/>
            </w:pPr>
            <w:r w:rsidRPr="00036000">
              <w:rPr>
                <w:b/>
              </w:rPr>
              <w:t>Приём</w:t>
            </w:r>
            <w:proofErr w:type="gramStart"/>
            <w:r w:rsidRPr="00036000">
              <w:rPr>
                <w:b/>
              </w:rPr>
              <w:t>"К</w:t>
            </w:r>
            <w:proofErr w:type="gramEnd"/>
            <w:r w:rsidRPr="00036000">
              <w:rPr>
                <w:b/>
              </w:rPr>
              <w:t>орзина идей"</w:t>
            </w:r>
            <w:r>
              <w:rPr>
                <w:b/>
              </w:rPr>
              <w:t xml:space="preserve">- </w:t>
            </w:r>
            <w:r w:rsidRPr="00DD10B7">
              <w:t>позволяет высказ</w:t>
            </w:r>
            <w:r w:rsidRPr="00DD10B7">
              <w:t>ы</w:t>
            </w:r>
            <w:r w:rsidRPr="00DD10B7">
              <w:t>вать любые суждения — без их оценивания и анализа. </w:t>
            </w:r>
          </w:p>
          <w:p w:rsidR="004E39DD" w:rsidRDefault="004E39DD" w:rsidP="008E3EF1">
            <w:pPr>
              <w:pStyle w:val="a3"/>
            </w:pPr>
          </w:p>
          <w:p w:rsidR="0020640B" w:rsidRPr="002C1111" w:rsidRDefault="0020640B" w:rsidP="008E3EF1">
            <w:pPr>
              <w:pStyle w:val="a3"/>
            </w:pPr>
            <w:r w:rsidRPr="002C1111">
              <w:t xml:space="preserve">Тема: «Правила здорового  образа  жизни». </w:t>
            </w:r>
          </w:p>
          <w:p w:rsidR="0020640B" w:rsidRDefault="0020640B" w:rsidP="008E3EF1">
            <w:pPr>
              <w:pStyle w:val="a3"/>
            </w:pPr>
            <w:r>
              <w:t>-Что входит в понятие «Здоровый образ жи</w:t>
            </w:r>
            <w:r>
              <w:t>з</w:t>
            </w:r>
            <w:r>
              <w:t>ни»?</w:t>
            </w:r>
          </w:p>
          <w:p w:rsidR="0020640B" w:rsidRDefault="0020640B" w:rsidP="008E3EF1">
            <w:pPr>
              <w:pStyle w:val="a3"/>
            </w:pPr>
            <w:r>
              <w:t>- Соблюдение режима дня.</w:t>
            </w:r>
          </w:p>
          <w:p w:rsidR="0020640B" w:rsidRDefault="0020640B" w:rsidP="008E3EF1">
            <w:pPr>
              <w:pStyle w:val="a3"/>
            </w:pPr>
            <w:r>
              <w:t>-Правила соблюдения личной гигиены.</w:t>
            </w:r>
          </w:p>
          <w:p w:rsidR="0020640B" w:rsidRDefault="0020640B" w:rsidP="008E3EF1">
            <w:pPr>
              <w:pStyle w:val="a3"/>
            </w:pPr>
            <w:r>
              <w:t xml:space="preserve">-Правильное питание. </w:t>
            </w:r>
          </w:p>
          <w:p w:rsidR="0020640B" w:rsidRDefault="0020640B" w:rsidP="008E3EF1">
            <w:pPr>
              <w:pStyle w:val="a3"/>
            </w:pPr>
            <w:r>
              <w:t>- Чередование умственного и физического тр</w:t>
            </w:r>
            <w:r>
              <w:t>у</w:t>
            </w:r>
            <w:r>
              <w:t>да.</w:t>
            </w:r>
          </w:p>
          <w:p w:rsidR="0020640B" w:rsidRDefault="0020640B" w:rsidP="008E3EF1">
            <w:pPr>
              <w:pStyle w:val="a3"/>
            </w:pPr>
            <w:r>
              <w:t xml:space="preserve">-Закаливание. </w:t>
            </w:r>
          </w:p>
          <w:p w:rsidR="0020640B" w:rsidRDefault="0020640B" w:rsidP="008E3EF1">
            <w:pPr>
              <w:pStyle w:val="a3"/>
            </w:pPr>
            <w:r>
              <w:t xml:space="preserve">- Занятия спортом. </w:t>
            </w:r>
          </w:p>
          <w:p w:rsidR="0020640B" w:rsidRDefault="0020640B" w:rsidP="008E3EF1">
            <w:pPr>
              <w:pStyle w:val="a3"/>
            </w:pPr>
            <w:r>
              <w:t>-Двигательная активность.</w:t>
            </w:r>
          </w:p>
          <w:p w:rsidR="0020640B" w:rsidRDefault="0020640B" w:rsidP="008E3EF1">
            <w:pPr>
              <w:pStyle w:val="a3"/>
            </w:pPr>
            <w:r>
              <w:t>-Отсутствие вредных привычек.</w:t>
            </w:r>
          </w:p>
          <w:p w:rsidR="0020640B" w:rsidRPr="00382FA4" w:rsidRDefault="0020640B" w:rsidP="008E3EF1">
            <w:pPr>
              <w:pStyle w:val="a3"/>
            </w:pPr>
            <w:r>
              <w:t>Каждый обучающийся высказывает свое мн</w:t>
            </w:r>
            <w:r>
              <w:t>е</w:t>
            </w:r>
            <w:r>
              <w:t>ние. Все идеи выписываются на доске, обсу</w:t>
            </w:r>
            <w:r>
              <w:t>ж</w:t>
            </w:r>
            <w:r>
              <w:t xml:space="preserve">даются коллективно.  В группах  </w:t>
            </w:r>
            <w:proofErr w:type="gramStart"/>
            <w:r>
              <w:t>учащиеся</w:t>
            </w:r>
            <w:proofErr w:type="gramEnd"/>
            <w:r>
              <w:t xml:space="preserve"> выполняют з</w:t>
            </w:r>
            <w:r>
              <w:t>а</w:t>
            </w:r>
            <w:r>
              <w:t xml:space="preserve">дания по </w:t>
            </w:r>
            <w:proofErr w:type="gramStart"/>
            <w:r>
              <w:t>какой</w:t>
            </w:r>
            <w:proofErr w:type="gramEnd"/>
            <w:r>
              <w:t xml:space="preserve">- то одной проблеме: </w:t>
            </w:r>
            <w:proofErr w:type="spellStart"/>
            <w:r>
              <w:t>н-р</w:t>
            </w:r>
            <w:proofErr w:type="spellEnd"/>
            <w:r>
              <w:t>, составл</w:t>
            </w:r>
            <w:r>
              <w:t>я</w:t>
            </w:r>
            <w:r>
              <w:t>ют режим дня, правила личной гигиены,  назыв</w:t>
            </w:r>
            <w:r>
              <w:t>а</w:t>
            </w:r>
            <w:r>
              <w:t>ют способы закаливания. После выступления групп,  общается данный м</w:t>
            </w:r>
            <w:r>
              <w:t>а</w:t>
            </w:r>
            <w:r>
              <w:t xml:space="preserve">териал. </w:t>
            </w:r>
          </w:p>
        </w:tc>
        <w:tc>
          <w:tcPr>
            <w:tcW w:w="2263" w:type="dxa"/>
          </w:tcPr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-умение аргуме</w:t>
            </w:r>
            <w:r>
              <w:t>н</w:t>
            </w:r>
            <w:r>
              <w:t>тировать свою то</w:t>
            </w:r>
            <w:r>
              <w:t>ч</w:t>
            </w:r>
            <w:r>
              <w:t>ку зр</w:t>
            </w:r>
            <w:r>
              <w:t>е</w:t>
            </w:r>
            <w:r>
              <w:t>ния.</w:t>
            </w:r>
          </w:p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-умение работать в команде, договар</w:t>
            </w:r>
            <w:r>
              <w:t>и</w:t>
            </w:r>
            <w:r>
              <w:t>ваться, приходить к общему мнению.</w:t>
            </w:r>
          </w:p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-умение высказ</w:t>
            </w:r>
            <w:r>
              <w:t>ы</w:t>
            </w:r>
            <w:r>
              <w:t>вать своё мнение.</w:t>
            </w:r>
          </w:p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-умение строить по</w:t>
            </w:r>
            <w:r>
              <w:t>л</w:t>
            </w:r>
            <w:r>
              <w:t>ный ответ.</w:t>
            </w:r>
          </w:p>
          <w:p w:rsidR="0020640B" w:rsidRDefault="0020640B" w:rsidP="008E3EF1">
            <w:pPr>
              <w:pStyle w:val="a3"/>
            </w:pPr>
          </w:p>
          <w:p w:rsidR="0020640B" w:rsidRPr="00382FA4" w:rsidRDefault="0020640B" w:rsidP="008E3EF1">
            <w:pPr>
              <w:pStyle w:val="a3"/>
            </w:pPr>
          </w:p>
          <w:p w:rsidR="0020640B" w:rsidRPr="00382FA4" w:rsidRDefault="0020640B" w:rsidP="008E3EF1">
            <w:pPr>
              <w:pStyle w:val="a3"/>
            </w:pPr>
          </w:p>
        </w:tc>
      </w:tr>
      <w:tr w:rsidR="0020640B" w:rsidRPr="006F46A3" w:rsidTr="002C1111">
        <w:tc>
          <w:tcPr>
            <w:tcW w:w="3152" w:type="dxa"/>
          </w:tcPr>
          <w:p w:rsidR="0020640B" w:rsidRPr="00382FA4" w:rsidRDefault="0020640B" w:rsidP="008E3EF1">
            <w:pPr>
              <w:pStyle w:val="a3"/>
            </w:pPr>
            <w:r>
              <w:t>Н</w:t>
            </w:r>
            <w:r w:rsidRPr="00382FA4">
              <w:t>а стадии вызова</w:t>
            </w:r>
            <w:r>
              <w:t xml:space="preserve">. </w:t>
            </w:r>
          </w:p>
        </w:tc>
        <w:tc>
          <w:tcPr>
            <w:tcW w:w="5466" w:type="dxa"/>
          </w:tcPr>
          <w:p w:rsidR="0020640B" w:rsidRPr="00036000" w:rsidRDefault="0020640B" w:rsidP="008E3EF1">
            <w:pPr>
              <w:pStyle w:val="a3"/>
              <w:rPr>
                <w:b/>
              </w:rPr>
            </w:pPr>
            <w:r w:rsidRPr="00036000">
              <w:rPr>
                <w:b/>
              </w:rPr>
              <w:t>Приём «Кластер»</w:t>
            </w:r>
            <w:r w:rsidRPr="00CA349C">
              <w:t>– фиксация системного по</w:t>
            </w:r>
            <w:r>
              <w:t>нятия с взаимосвязями.</w:t>
            </w:r>
          </w:p>
          <w:p w:rsidR="0020640B" w:rsidRPr="002C1111" w:rsidRDefault="0020640B" w:rsidP="008E3EF1">
            <w:pPr>
              <w:pStyle w:val="a3"/>
            </w:pPr>
            <w:r w:rsidRPr="002C1111">
              <w:t>Тема: «Беспризорные вещи и отношение к ним.  Опасности, которые при этом могут возни</w:t>
            </w:r>
            <w:r w:rsidRPr="002C1111">
              <w:t>к</w:t>
            </w:r>
            <w:r w:rsidRPr="002C1111">
              <w:t xml:space="preserve">нуть». </w:t>
            </w:r>
          </w:p>
          <w:p w:rsidR="0020640B" w:rsidRPr="009B108A" w:rsidRDefault="0020640B" w:rsidP="008E3EF1">
            <w:pPr>
              <w:pStyle w:val="a3"/>
            </w:pPr>
            <w:r w:rsidRPr="009B108A">
              <w:rPr>
                <w:noProof/>
              </w:rPr>
              <w:pict>
                <v:oval id="_x0000_s1027" style="position:absolute;margin-left:-.95pt;margin-top:1.85pt;width:242.4pt;height:42.2pt;z-index:251661312">
                  <v:textbox style="mso-next-textbox:#_x0000_s1027">
                    <w:txbxContent>
                      <w:p w:rsidR="0020640B" w:rsidRPr="002C483A" w:rsidRDefault="0020640B" w:rsidP="008E3EF1">
                        <w:pPr>
                          <w:pStyle w:val="a3"/>
                        </w:pPr>
                        <w:r>
                          <w:t>Не подходи к обнаруженному пре</w:t>
                        </w:r>
                        <w:r>
                          <w:t>д</w:t>
                        </w:r>
                        <w:r>
                          <w:t xml:space="preserve">мету. </w:t>
                        </w:r>
                      </w:p>
                    </w:txbxContent>
                  </v:textbox>
                </v:oval>
              </w:pict>
            </w:r>
          </w:p>
          <w:p w:rsidR="0020640B" w:rsidRPr="00382FA4" w:rsidRDefault="0020640B" w:rsidP="008E3EF1">
            <w:pPr>
              <w:pStyle w:val="a3"/>
            </w:pPr>
          </w:p>
          <w:p w:rsidR="0020640B" w:rsidRPr="00382FA4" w:rsidRDefault="0020640B" w:rsidP="008E3EF1">
            <w:pPr>
              <w:pStyle w:val="a3"/>
            </w:pPr>
            <w:r w:rsidRPr="00F95746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118.25pt;margin-top:10.55pt;width:10.65pt;height:14.2pt;z-index:251665408" o:connectortype="straight">
                  <v:stroke endarrow="block"/>
                </v:shape>
              </w:pict>
            </w:r>
          </w:p>
          <w:p w:rsidR="0020640B" w:rsidRPr="00382FA4" w:rsidRDefault="0020640B" w:rsidP="008E3EF1">
            <w:pPr>
              <w:pStyle w:val="a3"/>
            </w:pPr>
            <w:r w:rsidRPr="00F95746">
              <w:rPr>
                <w:noProof/>
              </w:rPr>
              <w:pict>
                <v:oval id="_x0000_s1026" style="position:absolute;margin-left:-.95pt;margin-top:10.95pt;width:226.7pt;height:41.65pt;z-index:251660288">
                  <v:textbox style="mso-next-textbox:#_x0000_s1026">
                    <w:txbxContent>
                      <w:p w:rsidR="0020640B" w:rsidRPr="002C483A" w:rsidRDefault="0020640B" w:rsidP="008E3EF1">
                        <w:pPr>
                          <w:pStyle w:val="a3"/>
                        </w:pPr>
                        <w:r>
                          <w:t xml:space="preserve">Выключи сотовый телефон.  </w:t>
                        </w:r>
                      </w:p>
                    </w:txbxContent>
                  </v:textbox>
                </v:oval>
              </w:pict>
            </w:r>
          </w:p>
          <w:p w:rsidR="0020640B" w:rsidRPr="00382FA4" w:rsidRDefault="0020640B" w:rsidP="008E3EF1">
            <w:pPr>
              <w:pStyle w:val="a3"/>
            </w:pPr>
          </w:p>
          <w:p w:rsidR="0020640B" w:rsidRPr="00382FA4" w:rsidRDefault="0020640B" w:rsidP="008E3EF1">
            <w:pPr>
              <w:pStyle w:val="a3"/>
            </w:pPr>
          </w:p>
          <w:p w:rsidR="0020640B" w:rsidRPr="00382FA4" w:rsidRDefault="0020640B" w:rsidP="008E3EF1">
            <w:pPr>
              <w:pStyle w:val="a3"/>
            </w:pPr>
            <w:r w:rsidRPr="00F95746">
              <w:rPr>
                <w:noProof/>
              </w:rPr>
              <w:pict>
                <v:shape id="_x0000_s1028" type="#_x0000_t32" style="position:absolute;margin-left:141.45pt;margin-top:1.25pt;width:20.45pt;height:16.8pt;z-index:251662336" o:connectortype="straight">
                  <v:stroke endarrow="block"/>
                </v:shape>
              </w:pict>
            </w:r>
          </w:p>
          <w:p w:rsidR="0020640B" w:rsidRPr="00382FA4" w:rsidRDefault="0020640B" w:rsidP="008E3EF1">
            <w:pPr>
              <w:pStyle w:val="a3"/>
            </w:pPr>
            <w:r>
              <w:rPr>
                <w:noProof/>
                <w:bdr w:val="none" w:sz="0" w:space="0" w:color="auto"/>
                <w:shd w:val="clear" w:color="auto" w:fill="auto"/>
              </w:rPr>
              <w:pict>
                <v:oval id="_x0000_s1033" style="position:absolute;margin-left:8.85pt;margin-top:4.25pt;width:216.9pt;height:44.3pt;z-index:251667456">
                  <v:textbox style="mso-next-textbox:#_x0000_s1033">
                    <w:txbxContent>
                      <w:p w:rsidR="0020640B" w:rsidRPr="002C483A" w:rsidRDefault="0020640B" w:rsidP="008E3EF1">
                        <w:pPr>
                          <w:pStyle w:val="a3"/>
                        </w:pPr>
                        <w:r w:rsidRPr="002C483A">
                          <w:t>Немедленно сообщи о н</w:t>
                        </w:r>
                        <w:r w:rsidRPr="002C483A">
                          <w:t>а</w:t>
                        </w:r>
                        <w:r w:rsidRPr="002C483A">
                          <w:t>ходке в полицию</w:t>
                        </w:r>
                        <w:r>
                          <w:t>.</w:t>
                        </w:r>
                      </w:p>
                    </w:txbxContent>
                  </v:textbox>
                </v:oval>
              </w:pict>
            </w:r>
          </w:p>
          <w:p w:rsidR="0020640B" w:rsidRPr="00382FA4" w:rsidRDefault="0020640B" w:rsidP="008E3EF1">
            <w:pPr>
              <w:pStyle w:val="a3"/>
            </w:pPr>
            <w:r w:rsidRPr="00F95746">
              <w:rPr>
                <w:noProof/>
              </w:rPr>
              <w:pict>
                <v:shape id="_x0000_s1030" type="#_x0000_t32" style="position:absolute;margin-left:175.35pt;margin-top:6.65pt;width:10.65pt;height:14.2pt;z-index:251664384" o:connectortype="straight">
                  <v:stroke endarrow="block"/>
                </v:shape>
              </w:pict>
            </w:r>
          </w:p>
          <w:p w:rsidR="0020640B" w:rsidRPr="00382FA4" w:rsidRDefault="0020640B" w:rsidP="008E3EF1">
            <w:pPr>
              <w:pStyle w:val="a3"/>
            </w:pPr>
          </w:p>
          <w:p w:rsidR="0020640B" w:rsidRPr="00382FA4" w:rsidRDefault="0020640B" w:rsidP="008E3EF1">
            <w:pPr>
              <w:pStyle w:val="a3"/>
            </w:pPr>
            <w:r>
              <w:rPr>
                <w:noProof/>
                <w:bdr w:val="none" w:sz="0" w:space="0" w:color="auto"/>
                <w:shd w:val="clear" w:color="auto" w:fill="auto"/>
              </w:rPr>
              <w:pict>
                <v:shape id="_x0000_s1034" type="#_x0000_t32" style="position:absolute;margin-left:118.25pt;margin-top:2.4pt;width:23.2pt;height:12.1pt;z-index:251668480" o:connectortype="straight">
                  <v:stroke endarrow="block"/>
                </v:shape>
              </w:pict>
            </w:r>
          </w:p>
          <w:p w:rsidR="0020640B" w:rsidRPr="00382FA4" w:rsidRDefault="0020640B" w:rsidP="008E3EF1">
            <w:pPr>
              <w:pStyle w:val="a3"/>
            </w:pPr>
            <w:r w:rsidRPr="00F95746">
              <w:rPr>
                <w:noProof/>
              </w:rPr>
              <w:pict>
                <v:oval id="_x0000_s1032" style="position:absolute;margin-left:8.85pt;margin-top:.7pt;width:227.9pt;height:50.4pt;z-index:251666432">
                  <v:textbox style="mso-next-textbox:#_x0000_s1032">
                    <w:txbxContent>
                      <w:p w:rsidR="0020640B" w:rsidRPr="00D47E8F" w:rsidRDefault="0020640B" w:rsidP="008E3EF1">
                        <w:pPr>
                          <w:pStyle w:val="a3"/>
                        </w:pPr>
                        <w:r w:rsidRPr="00D47E8F">
                          <w:t>Дождись прибытия сотру</w:t>
                        </w:r>
                        <w:r w:rsidRPr="00D47E8F">
                          <w:t>д</w:t>
                        </w:r>
                        <w:r w:rsidRPr="00D47E8F">
                          <w:t xml:space="preserve">ников полиции. </w:t>
                        </w:r>
                      </w:p>
                      <w:p w:rsidR="0020640B" w:rsidRDefault="0020640B" w:rsidP="0020640B"/>
                    </w:txbxContent>
                  </v:textbox>
                </v:oval>
              </w:pict>
            </w:r>
            <w:r w:rsidRPr="00F95746">
              <w:rPr>
                <w:noProof/>
              </w:rPr>
              <w:pict>
                <v:shape id="_x0000_s1029" type="#_x0000_t32" style="position:absolute;margin-left:124.25pt;margin-top:.7pt;width:10.65pt;height:13.3pt;z-index:251663360" o:connectortype="straight">
                  <v:stroke endarrow="block"/>
                </v:shape>
              </w:pict>
            </w:r>
          </w:p>
          <w:p w:rsidR="0020640B" w:rsidRPr="00382FA4" w:rsidRDefault="0020640B" w:rsidP="00E810D4">
            <w:pPr>
              <w:rPr>
                <w:lang w:val="ru-RU" w:eastAsia="ru-RU"/>
              </w:rPr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Pr="002C1111" w:rsidRDefault="0020640B" w:rsidP="008E3EF1">
            <w:pPr>
              <w:pStyle w:val="a3"/>
            </w:pPr>
            <w:r w:rsidRPr="002C1111">
              <w:lastRenderedPageBreak/>
              <w:t>Кластер к выражению «Общественное место».</w:t>
            </w:r>
          </w:p>
          <w:p w:rsidR="0020640B" w:rsidRDefault="0020640B" w:rsidP="008E3EF1">
            <w:pPr>
              <w:pStyle w:val="a3"/>
            </w:pPr>
            <w:r>
              <w:t xml:space="preserve">- </w:t>
            </w:r>
            <w:r w:rsidRPr="00D73490">
              <w:t xml:space="preserve">Какие общественные места вы знаете? </w:t>
            </w:r>
            <w:r>
              <w:t xml:space="preserve">  </w:t>
            </w:r>
            <w:r w:rsidRPr="00D73490">
              <w:t>(К</w:t>
            </w:r>
            <w:r w:rsidRPr="00D73490">
              <w:t>а</w:t>
            </w:r>
            <w:r>
              <w:t>фе, улица, транс</w:t>
            </w:r>
            <w:r w:rsidRPr="00D73490">
              <w:t>порт, школа, театр, кинотеатр).</w:t>
            </w:r>
          </w:p>
          <w:p w:rsidR="0020640B" w:rsidRDefault="0020640B" w:rsidP="008E3EF1">
            <w:pPr>
              <w:pStyle w:val="a3"/>
            </w:pPr>
            <w:r>
              <w:t xml:space="preserve">-Назовите правила культуры поведения </w:t>
            </w:r>
            <w:proofErr w:type="gramStart"/>
            <w:r>
              <w:t>в</w:t>
            </w:r>
            <w:proofErr w:type="gramEnd"/>
            <w:r>
              <w:t xml:space="preserve"> ….</w:t>
            </w:r>
          </w:p>
          <w:p w:rsidR="0020640B" w:rsidRDefault="0020640B" w:rsidP="008E3EF1">
            <w:pPr>
              <w:pStyle w:val="a3"/>
            </w:pPr>
            <w:r>
              <w:t>- Выделите из всех правил общие, которые отн</w:t>
            </w:r>
            <w:r>
              <w:t>о</w:t>
            </w:r>
            <w:r>
              <w:t>сятся выражению «Общественное место».</w:t>
            </w:r>
          </w:p>
          <w:p w:rsidR="0020640B" w:rsidRPr="00DD10B7" w:rsidRDefault="0020640B" w:rsidP="008E3EF1">
            <w:pPr>
              <w:pStyle w:val="a3"/>
            </w:pPr>
            <w:proofErr w:type="gramStart"/>
            <w:r>
              <w:t>(Нельзя сорить, громко разговаривать, мешать о</w:t>
            </w:r>
            <w:r>
              <w:t>к</w:t>
            </w:r>
            <w:r>
              <w:t>ружающим.</w:t>
            </w:r>
            <w:proofErr w:type="gramEnd"/>
            <w:r>
              <w:t xml:space="preserve"> </w:t>
            </w:r>
            <w:proofErr w:type="gramStart"/>
            <w:r>
              <w:t>Нужно уважать старших, пом</w:t>
            </w:r>
            <w:r>
              <w:t>о</w:t>
            </w:r>
            <w:r>
              <w:t xml:space="preserve">гать младшим). </w:t>
            </w:r>
            <w:proofErr w:type="gramEnd"/>
          </w:p>
        </w:tc>
        <w:tc>
          <w:tcPr>
            <w:tcW w:w="2263" w:type="dxa"/>
          </w:tcPr>
          <w:p w:rsidR="0020640B" w:rsidRPr="003E57FA" w:rsidRDefault="0020640B" w:rsidP="008E3EF1">
            <w:pPr>
              <w:pStyle w:val="a3"/>
            </w:pPr>
            <w:r>
              <w:lastRenderedPageBreak/>
              <w:t>-</w:t>
            </w:r>
            <w:r w:rsidRPr="003E57FA">
              <w:t>Умение формул</w:t>
            </w:r>
            <w:r w:rsidRPr="003E57FA">
              <w:t>и</w:t>
            </w:r>
            <w:r w:rsidRPr="003E57FA">
              <w:t>ровать вопросы.</w:t>
            </w:r>
          </w:p>
          <w:p w:rsidR="0020640B" w:rsidRPr="003E57FA" w:rsidRDefault="0020640B" w:rsidP="008E3EF1">
            <w:pPr>
              <w:pStyle w:val="a3"/>
            </w:pPr>
            <w:r>
              <w:t>-</w:t>
            </w:r>
            <w:r w:rsidRPr="003E57FA">
              <w:t xml:space="preserve">Находить главное в большом объеме </w:t>
            </w:r>
            <w:r>
              <w:t>те</w:t>
            </w:r>
            <w:r>
              <w:t>к</w:t>
            </w:r>
            <w:r>
              <w:t>ста.</w:t>
            </w:r>
          </w:p>
          <w:p w:rsidR="0020640B" w:rsidRPr="003E57FA" w:rsidRDefault="0020640B" w:rsidP="008E3EF1">
            <w:pPr>
              <w:pStyle w:val="a3"/>
            </w:pPr>
            <w:r>
              <w:t>-</w:t>
            </w:r>
            <w:r w:rsidRPr="003E57FA">
              <w:t>Устанавливать причинно-следственные и л</w:t>
            </w:r>
            <w:r w:rsidRPr="003E57FA">
              <w:t>о</w:t>
            </w:r>
            <w:r w:rsidRPr="003E57FA">
              <w:t>гические связи.</w:t>
            </w:r>
          </w:p>
          <w:p w:rsidR="0020640B" w:rsidRPr="003E57FA" w:rsidRDefault="0020640B" w:rsidP="008E3EF1">
            <w:pPr>
              <w:pStyle w:val="a3"/>
            </w:pPr>
            <w:r>
              <w:t>-</w:t>
            </w:r>
            <w:r w:rsidRPr="003E57FA">
              <w:t>Строить умоза</w:t>
            </w:r>
            <w:r w:rsidRPr="003E57FA">
              <w:t>к</w:t>
            </w:r>
            <w:r w:rsidRPr="003E57FA">
              <w:t>люч</w:t>
            </w:r>
            <w:r w:rsidRPr="003E57FA">
              <w:t>е</w:t>
            </w:r>
            <w:r w:rsidRPr="003E57FA">
              <w:t>ния.</w:t>
            </w:r>
          </w:p>
          <w:p w:rsidR="0020640B" w:rsidRPr="003E57FA" w:rsidRDefault="0020640B" w:rsidP="008E3EF1">
            <w:pPr>
              <w:pStyle w:val="a3"/>
            </w:pPr>
            <w:r>
              <w:t>-Р</w:t>
            </w:r>
            <w:r w:rsidRPr="003E57FA">
              <w:t>аботать как в группе, так и сам</w:t>
            </w:r>
            <w:r w:rsidRPr="003E57FA">
              <w:t>о</w:t>
            </w:r>
            <w:r w:rsidRPr="003E57FA">
              <w:t>сто</w:t>
            </w:r>
            <w:r w:rsidRPr="003E57FA">
              <w:t>я</w:t>
            </w:r>
            <w:r w:rsidRPr="003E57FA">
              <w:t>тель</w:t>
            </w:r>
            <w:r>
              <w:t>но.</w:t>
            </w:r>
          </w:p>
          <w:p w:rsidR="0020640B" w:rsidRPr="00382FA4" w:rsidRDefault="0020640B" w:rsidP="008E3EF1">
            <w:pPr>
              <w:pStyle w:val="a3"/>
            </w:pPr>
          </w:p>
        </w:tc>
      </w:tr>
      <w:tr w:rsidR="0020640B" w:rsidRPr="00072DE0" w:rsidTr="002C1111">
        <w:tc>
          <w:tcPr>
            <w:tcW w:w="3152" w:type="dxa"/>
          </w:tcPr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lastRenderedPageBreak/>
              <w:t xml:space="preserve"> На этапе осмысления. </w:t>
            </w:r>
          </w:p>
          <w:p w:rsidR="0020640B" w:rsidRDefault="0020640B" w:rsidP="008E3EF1">
            <w:pPr>
              <w:pStyle w:val="a3"/>
            </w:pPr>
            <w:r>
              <w:rPr>
                <w:noProof/>
                <w:bdr w:val="none" w:sz="0" w:space="0" w:color="auto"/>
                <w:shd w:val="clear" w:color="auto" w:fill="auto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5" type="#_x0000_t5" style="position:absolute;margin-left:39.95pt;margin-top:210.65pt;width:131pt;height:140pt;rotation:-90;flip:y;z-index:251669504">
                  <v:textbox style="mso-next-textbox:#_x0000_s1035">
                    <w:txbxContent>
                      <w:p w:rsidR="0020640B" w:rsidRPr="00741B34" w:rsidRDefault="0020640B" w:rsidP="008E3EF1">
                        <w:pPr>
                          <w:pStyle w:val="a3"/>
                        </w:pPr>
                        <w:r>
                          <w:t xml:space="preserve"> </w:t>
                        </w:r>
                        <w:r w:rsidRPr="00741B34">
                          <w:t>Алк</w:t>
                        </w:r>
                        <w:r w:rsidRPr="00741B34">
                          <w:t>о</w:t>
                        </w:r>
                        <w:r w:rsidRPr="00741B34">
                          <w:t>голь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66" w:type="dxa"/>
          </w:tcPr>
          <w:p w:rsidR="0020640B" w:rsidRDefault="0020640B" w:rsidP="008E3EF1">
            <w:pPr>
              <w:pStyle w:val="a3"/>
              <w:rPr>
                <w:rFonts w:asciiTheme="minorHAnsi" w:hAnsiTheme="minorHAnsi"/>
              </w:rPr>
            </w:pPr>
            <w:r w:rsidRPr="00AF6B2C">
              <w:t xml:space="preserve"> </w:t>
            </w:r>
            <w:proofErr w:type="gramStart"/>
            <w:r w:rsidRPr="00741B34">
              <w:rPr>
                <w:b/>
              </w:rPr>
              <w:t>Приём «</w:t>
            </w:r>
            <w:r w:rsidRPr="00741B34">
              <w:rPr>
                <w:b/>
                <w:lang w:val="en-US"/>
              </w:rPr>
              <w:t>F</w:t>
            </w:r>
            <w:proofErr w:type="spellStart"/>
            <w:r w:rsidRPr="00741B34">
              <w:rPr>
                <w:b/>
              </w:rPr>
              <w:t>shbone</w:t>
            </w:r>
            <w:proofErr w:type="spellEnd"/>
            <w:r w:rsidRPr="00741B34">
              <w:rPr>
                <w:b/>
              </w:rPr>
              <w:t xml:space="preserve">»« </w:t>
            </w:r>
            <w:proofErr w:type="spellStart"/>
            <w:r w:rsidRPr="00741B34">
              <w:rPr>
                <w:b/>
              </w:rPr>
              <w:t>Фишбоун</w:t>
            </w:r>
            <w:proofErr w:type="spellEnd"/>
            <w:r w:rsidRPr="00741B34">
              <w:rPr>
                <w:b/>
              </w:rPr>
              <w:t>»  (рыбный ск</w:t>
            </w:r>
            <w:r w:rsidRPr="00741B34">
              <w:rPr>
                <w:b/>
              </w:rPr>
              <w:t>е</w:t>
            </w:r>
            <w:r w:rsidRPr="00741B34">
              <w:rPr>
                <w:b/>
              </w:rPr>
              <w:t>лет):</w:t>
            </w:r>
            <w:r w:rsidRPr="00FC4A36">
              <w:t xml:space="preserve"> голова - вопрос темы</w:t>
            </w:r>
            <w:r>
              <w:t xml:space="preserve"> (понятия)</w:t>
            </w:r>
            <w:r w:rsidRPr="00FC4A36">
              <w:t>,</w:t>
            </w:r>
            <w:r>
              <w:t xml:space="preserve"> </w:t>
            </w:r>
            <w:r w:rsidRPr="00FC4A36">
              <w:t xml:space="preserve"> верхние косточки - основные понятия темы, нижние ко</w:t>
            </w:r>
            <w:r w:rsidRPr="00FC4A36">
              <w:t>с</w:t>
            </w:r>
            <w:r w:rsidRPr="00FC4A36">
              <w:t>точки - суть понятий,</w:t>
            </w:r>
            <w:r>
              <w:t xml:space="preserve"> </w:t>
            </w:r>
            <w:r w:rsidRPr="00FC4A36">
              <w:t xml:space="preserve"> хвост - ответ на вопрос.</w:t>
            </w:r>
            <w:proofErr w:type="gramEnd"/>
            <w:r w:rsidRPr="00FC4A36">
              <w:t xml:space="preserve"> З</w:t>
            </w:r>
            <w:r w:rsidRPr="00FC4A36">
              <w:t>а</w:t>
            </w:r>
            <w:r w:rsidRPr="00FC4A36">
              <w:t>писи должны быть краткими, представлять собой ключевые слова или фразы, отр</w:t>
            </w:r>
            <w:r w:rsidRPr="00FC4A36">
              <w:t>а</w:t>
            </w:r>
            <w:r w:rsidRPr="00FC4A36">
              <w:t>жающие суть. </w:t>
            </w:r>
          </w:p>
          <w:p w:rsidR="0020640B" w:rsidRDefault="0020640B" w:rsidP="008E3EF1">
            <w:pPr>
              <w:pStyle w:val="a3"/>
            </w:pPr>
            <w:r>
              <w:t>Модель постановки и решения проблемы, позв</w:t>
            </w:r>
            <w:r>
              <w:t>о</w:t>
            </w:r>
            <w:r>
              <w:t>ляет описать и попытаться решить целый круг проблем (поле проблем).</w:t>
            </w:r>
          </w:p>
          <w:p w:rsidR="0020640B" w:rsidRDefault="0020640B" w:rsidP="008E3EF1">
            <w:pPr>
              <w:pStyle w:val="a3"/>
            </w:pPr>
          </w:p>
          <w:p w:rsidR="0020640B" w:rsidRPr="002C1111" w:rsidRDefault="0020640B" w:rsidP="008E3EF1">
            <w:pPr>
              <w:pStyle w:val="a3"/>
            </w:pPr>
            <w:r w:rsidRPr="002C1111">
              <w:t>Тема: Алкогольные напитки и их влияние на орг</w:t>
            </w:r>
            <w:r w:rsidRPr="002C1111">
              <w:t>а</w:t>
            </w:r>
            <w:r w:rsidRPr="002C1111">
              <w:t xml:space="preserve">низм человека. </w:t>
            </w:r>
          </w:p>
          <w:p w:rsidR="0020640B" w:rsidRPr="002C1111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Pr="00741B34" w:rsidRDefault="0020640B" w:rsidP="008E3EF1">
            <w:pPr>
              <w:pStyle w:val="a3"/>
              <w:rPr>
                <w:rFonts w:asciiTheme="minorHAnsi" w:eastAsia="Times New Roman" w:hAnsiTheme="minorHAnsi" w:cs="Helvetica"/>
                <w:color w:val="444444"/>
                <w:sz w:val="21"/>
                <w:szCs w:val="21"/>
                <w:lang w:eastAsia="ru-RU"/>
              </w:rPr>
            </w:pPr>
            <w:r w:rsidRPr="00741B34">
              <w:t>Причины употребления:</w:t>
            </w:r>
            <w:r>
              <w:t xml:space="preserve"> за компанию, от скуки,  люб</w:t>
            </w:r>
            <w:r>
              <w:t>о</w:t>
            </w:r>
            <w:r>
              <w:t>пытство, на праздниках.</w:t>
            </w:r>
          </w:p>
          <w:p w:rsidR="0020640B" w:rsidRPr="00741B34" w:rsidRDefault="0020640B" w:rsidP="008E3EF1">
            <w:pPr>
              <w:pStyle w:val="a3"/>
            </w:pPr>
            <w:r>
              <w:rPr>
                <w:noProof/>
                <w:bdr w:val="none" w:sz="0" w:space="0" w:color="auto"/>
                <w:shd w:val="clear" w:color="auto" w:fill="auto"/>
              </w:rPr>
              <w:pict>
                <v:shape id="_x0000_s1038" style="position:absolute;margin-left:52.85pt;margin-top:8.2pt;width:13pt;height:106.3pt;z-index:251672576" coordsize="260,2126" path="m260,hdc253,67,249,134,240,200,224,311,167,412,140,520,67,812,90,678,60,920v5,169,-60,740,100,980c167,1933,168,1968,180,2000v47,126,40,5,40,100e" filled="f">
                  <v:path arrowok="t"/>
                </v:shape>
              </w:pict>
            </w:r>
            <w:r>
              <w:rPr>
                <w:noProof/>
                <w:bdr w:val="none" w:sz="0" w:space="0" w:color="auto"/>
                <w:shd w:val="clear" w:color="auto" w:fill="auto"/>
              </w:rPr>
              <w:pict>
                <v:shape id="_x0000_s1039" style="position:absolute;margin-left:99.85pt;margin-top:8.2pt;width:13pt;height:106.3pt;z-index:251673600" coordsize="260,2126" path="m260,hdc253,67,249,134,240,200,224,311,167,412,140,520,67,812,90,678,60,920v5,169,-60,740,100,980c167,1933,168,1968,180,2000v47,126,40,5,40,100e" filled="f">
                  <v:path arrowok="t"/>
                </v:shape>
              </w:pict>
            </w:r>
          </w:p>
          <w:p w:rsidR="0020640B" w:rsidRDefault="0020640B" w:rsidP="008E3EF1">
            <w:pPr>
              <w:pStyle w:val="a3"/>
            </w:pPr>
            <w:r>
              <w:rPr>
                <w:noProof/>
                <w:bdr w:val="none" w:sz="0" w:space="0" w:color="auto"/>
                <w:shd w:val="clear" w:color="auto" w:fill="auto"/>
              </w:rPr>
              <w:pict>
                <v:shape id="_x0000_s1037" type="#_x0000_t5" style="position:absolute;margin-left:138.2pt;margin-top:28.85pt;width:106.3pt;height:61pt;rotation:-90;flip:y;z-index:251671552">
                  <v:textbox style="mso-next-textbox:#_x0000_s1037">
                    <w:txbxContent>
                      <w:p w:rsidR="0020640B" w:rsidRPr="00741B34" w:rsidRDefault="0020640B" w:rsidP="008E3EF1">
                        <w:pPr>
                          <w:pStyle w:val="a3"/>
                        </w:pPr>
                        <w:r>
                          <w:t>Выв</w:t>
                        </w:r>
                        <w:r>
                          <w:t>о</w:t>
                        </w:r>
                        <w:r>
                          <w:t>ды</w:t>
                        </w:r>
                      </w:p>
                    </w:txbxContent>
                  </v:textbox>
                </v:shape>
              </w:pict>
            </w: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  <w:r>
              <w:rPr>
                <w:noProof/>
                <w:bdr w:val="none" w:sz="0" w:space="0" w:color="auto"/>
                <w:shd w:val="clear" w:color="auto" w:fill="auto"/>
              </w:rPr>
              <w:pict>
                <v:shape id="_x0000_s1036" type="#_x0000_t32" style="position:absolute;margin-left:17.85pt;margin-top:8.6pt;width:151pt;height:3pt;z-index:251670528" o:connectortype="straight"/>
              </w:pict>
            </w: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  <w:r>
              <w:t>Последствия употребления алкоголя:</w:t>
            </w:r>
            <w:r w:rsidRPr="00555BFB">
              <w:t xml:space="preserve"> разруш</w:t>
            </w:r>
            <w:r w:rsidRPr="00555BFB">
              <w:t>а</w:t>
            </w:r>
            <w:r>
              <w:t xml:space="preserve">ет клетки головного мозга, </w:t>
            </w:r>
            <w:r w:rsidRPr="00555BFB">
              <w:t>начинается гипоксия, то есть кисл</w:t>
            </w:r>
            <w:r w:rsidRPr="00555BFB">
              <w:t>о</w:t>
            </w:r>
            <w:r w:rsidRPr="00555BFB">
              <w:t>родное голодание</w:t>
            </w:r>
            <w:r>
              <w:t>, падает успеваемость, человек  не сдержан, не уравнов</w:t>
            </w:r>
            <w:r>
              <w:t>е</w:t>
            </w:r>
            <w:r>
              <w:t xml:space="preserve">шен. </w:t>
            </w:r>
          </w:p>
          <w:p w:rsidR="0020640B" w:rsidRPr="001E641C" w:rsidRDefault="0020640B" w:rsidP="008E3EF1">
            <w:pPr>
              <w:pStyle w:val="a3"/>
            </w:pPr>
          </w:p>
        </w:tc>
        <w:tc>
          <w:tcPr>
            <w:tcW w:w="2263" w:type="dxa"/>
          </w:tcPr>
          <w:p w:rsidR="0020640B" w:rsidRDefault="0020640B" w:rsidP="008E3EF1">
            <w:pPr>
              <w:pStyle w:val="a3"/>
              <w:rPr>
                <w:rStyle w:val="a4"/>
              </w:rPr>
            </w:pPr>
            <w:r>
              <w:rPr>
                <w:rStyle w:val="a4"/>
              </w:rPr>
              <w:t xml:space="preserve">- </w:t>
            </w:r>
            <w:r w:rsidRPr="003D53D2">
              <w:rPr>
                <w:rStyle w:val="a4"/>
              </w:rPr>
              <w:t>ум</w:t>
            </w:r>
            <w:r>
              <w:rPr>
                <w:rStyle w:val="a4"/>
              </w:rPr>
              <w:t xml:space="preserve">ения </w:t>
            </w:r>
            <w:r w:rsidRPr="003D53D2">
              <w:rPr>
                <w:rStyle w:val="a4"/>
              </w:rPr>
              <w:t xml:space="preserve"> работать в группах, анал</w:t>
            </w:r>
            <w:r w:rsidRPr="003D53D2">
              <w:rPr>
                <w:rStyle w:val="a4"/>
              </w:rPr>
              <w:t>и</w:t>
            </w:r>
            <w:r w:rsidRPr="003D53D2">
              <w:rPr>
                <w:rStyle w:val="a4"/>
              </w:rPr>
              <w:t>зировать текст, в</w:t>
            </w:r>
            <w:r w:rsidRPr="003D53D2">
              <w:rPr>
                <w:rStyle w:val="a4"/>
              </w:rPr>
              <w:t>ы</w:t>
            </w:r>
            <w:r w:rsidRPr="003D53D2">
              <w:rPr>
                <w:rStyle w:val="a4"/>
              </w:rPr>
              <w:t>делять основные события</w:t>
            </w:r>
            <w:r>
              <w:rPr>
                <w:rStyle w:val="a4"/>
              </w:rPr>
              <w:t xml:space="preserve"> (факты) </w:t>
            </w:r>
            <w:r w:rsidRPr="003D53D2">
              <w:rPr>
                <w:rStyle w:val="a4"/>
              </w:rPr>
              <w:t xml:space="preserve"> и искать их причины, обобщать и дела</w:t>
            </w:r>
          </w:p>
          <w:p w:rsidR="0020640B" w:rsidRPr="003E57FA" w:rsidRDefault="0020640B" w:rsidP="008E3EF1">
            <w:pPr>
              <w:pStyle w:val="a3"/>
            </w:pPr>
            <w:proofErr w:type="spellStart"/>
            <w:r w:rsidRPr="003D53D2">
              <w:rPr>
                <w:rStyle w:val="a4"/>
              </w:rPr>
              <w:t>ть</w:t>
            </w:r>
            <w:proofErr w:type="spellEnd"/>
            <w:r w:rsidRPr="003D53D2">
              <w:rPr>
                <w:rStyle w:val="a4"/>
              </w:rPr>
              <w:t xml:space="preserve"> выводы.</w:t>
            </w:r>
          </w:p>
        </w:tc>
      </w:tr>
      <w:tr w:rsidR="0020640B" w:rsidRPr="00072DE0" w:rsidTr="002C1111">
        <w:tc>
          <w:tcPr>
            <w:tcW w:w="3152" w:type="dxa"/>
          </w:tcPr>
          <w:p w:rsidR="0020640B" w:rsidRPr="00382FA4" w:rsidRDefault="0020640B" w:rsidP="008E3EF1">
            <w:pPr>
              <w:pStyle w:val="a3"/>
            </w:pPr>
            <w:r w:rsidRPr="00382FA4">
              <w:t>Таблица "Толстых" и "То</w:t>
            </w:r>
            <w:r w:rsidRPr="00382FA4">
              <w:t>н</w:t>
            </w:r>
            <w:r w:rsidRPr="00382FA4">
              <w:t>ких" вопросов может быть использована на л</w:t>
            </w:r>
            <w:r w:rsidRPr="00382FA4">
              <w:t>ю</w:t>
            </w:r>
            <w:r w:rsidRPr="00382FA4">
              <w:t xml:space="preserve">бой из трех фаз </w:t>
            </w:r>
            <w:r>
              <w:t>внеклассного зан</w:t>
            </w:r>
            <w:r>
              <w:t>я</w:t>
            </w:r>
            <w:r>
              <w:t>тия</w:t>
            </w:r>
            <w:r w:rsidRPr="00382FA4">
              <w:t>: на ст</w:t>
            </w:r>
            <w:r w:rsidRPr="00382FA4">
              <w:t>а</w:t>
            </w:r>
            <w:r w:rsidRPr="00382FA4">
              <w:t>дии вызова - это вопросы до изучения темы, на стадии осмысления - способ активной фиксации вопр</w:t>
            </w:r>
            <w:r w:rsidRPr="00382FA4">
              <w:t>о</w:t>
            </w:r>
            <w:r w:rsidRPr="00382FA4">
              <w:t>сов по ходу чтения, слушания, при размышл</w:t>
            </w:r>
            <w:r w:rsidRPr="00382FA4">
              <w:t>е</w:t>
            </w:r>
            <w:r w:rsidRPr="00382FA4">
              <w:t>нии - демонстрация пон</w:t>
            </w:r>
            <w:r w:rsidRPr="00382FA4">
              <w:t>и</w:t>
            </w:r>
            <w:r w:rsidRPr="00382FA4">
              <w:t>мания пройденного.</w:t>
            </w:r>
          </w:p>
          <w:p w:rsidR="0020640B" w:rsidRPr="001662A6" w:rsidRDefault="0020640B" w:rsidP="00E810D4">
            <w:pPr>
              <w:ind w:firstLine="708"/>
              <w:rPr>
                <w:lang w:val="ru-RU" w:eastAsia="hi-IN" w:bidi="hi-IN"/>
              </w:rPr>
            </w:pPr>
          </w:p>
        </w:tc>
        <w:tc>
          <w:tcPr>
            <w:tcW w:w="5466" w:type="dxa"/>
          </w:tcPr>
          <w:p w:rsidR="0020640B" w:rsidRPr="008E3EF1" w:rsidRDefault="0020640B" w:rsidP="008E3EF1">
            <w:pPr>
              <w:pStyle w:val="a3"/>
              <w:rPr>
                <w:b/>
              </w:rPr>
            </w:pPr>
            <w:r>
              <w:t xml:space="preserve"> </w:t>
            </w:r>
            <w:r w:rsidRPr="008E3EF1">
              <w:rPr>
                <w:b/>
              </w:rPr>
              <w:t xml:space="preserve">Приём «Толстые и тонкие вопросы». </w:t>
            </w:r>
          </w:p>
          <w:p w:rsidR="0020640B" w:rsidRPr="001662A6" w:rsidRDefault="0020640B" w:rsidP="008E3EF1">
            <w:pPr>
              <w:pStyle w:val="a3"/>
            </w:pPr>
            <w:r>
              <w:t>Тонкие» вопросы требуют простого, односложного отв</w:t>
            </w:r>
            <w:r>
              <w:t>е</w:t>
            </w:r>
            <w:r>
              <w:t>та, фактического. «Толстые» вопросы требуют подробного, развёрнутого отв</w:t>
            </w:r>
            <w:r>
              <w:t>е</w:t>
            </w:r>
            <w:r>
              <w:t>та.</w:t>
            </w:r>
          </w:p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Работа может быть организована как в паре, так и в группе. Даётся задание к тексту составить по 2-4 то</w:t>
            </w:r>
            <w:r>
              <w:t>л</w:t>
            </w:r>
            <w:r>
              <w:t>стых и тонких вопроса, занести их в таблицу, поработать с вопросами в парах, выбрать наиболее интересные, к</w:t>
            </w:r>
            <w:r>
              <w:t>о</w:t>
            </w:r>
            <w:r>
              <w:t>торые можно задать всему классу.</w:t>
            </w:r>
          </w:p>
          <w:p w:rsidR="0020640B" w:rsidRPr="001119AC" w:rsidRDefault="0020640B" w:rsidP="008E3EF1">
            <w:pPr>
              <w:pStyle w:val="a3"/>
            </w:pPr>
          </w:p>
          <w:p w:rsidR="0020640B" w:rsidRPr="002C1111" w:rsidRDefault="0020640B" w:rsidP="008E3EF1">
            <w:pPr>
              <w:pStyle w:val="a3"/>
            </w:pPr>
            <w:r w:rsidRPr="002C1111">
              <w:t>Тема: «Ожидание общественного транспорта».</w:t>
            </w:r>
          </w:p>
          <w:p w:rsidR="004E39DD" w:rsidRDefault="004E39DD" w:rsidP="008E3EF1">
            <w:pPr>
              <w:pStyle w:val="a3"/>
            </w:pPr>
          </w:p>
          <w:p w:rsidR="0020640B" w:rsidRPr="00382FA4" w:rsidRDefault="0020640B" w:rsidP="008E3EF1">
            <w:pPr>
              <w:pStyle w:val="a3"/>
            </w:pPr>
            <w:r>
              <w:t>Т</w:t>
            </w:r>
            <w:r w:rsidRPr="00382FA4">
              <w:t>онкие вопросы:</w:t>
            </w:r>
          </w:p>
          <w:p w:rsidR="0020640B" w:rsidRPr="00382FA4" w:rsidRDefault="0020640B" w:rsidP="008E3EF1">
            <w:pPr>
              <w:pStyle w:val="a3"/>
            </w:pPr>
            <w:r w:rsidRPr="00382FA4">
              <w:t>-Кто такой пассажир?</w:t>
            </w:r>
          </w:p>
          <w:p w:rsidR="0020640B" w:rsidRPr="00382FA4" w:rsidRDefault="0020640B" w:rsidP="008E3EF1">
            <w:pPr>
              <w:pStyle w:val="a3"/>
            </w:pPr>
            <w:r w:rsidRPr="00382FA4">
              <w:t>-Что относится к общественному транспорту?</w:t>
            </w:r>
          </w:p>
          <w:p w:rsidR="0020640B" w:rsidRPr="00382FA4" w:rsidRDefault="0020640B" w:rsidP="008E3EF1">
            <w:pPr>
              <w:pStyle w:val="a3"/>
            </w:pPr>
            <w:r w:rsidRPr="00382FA4">
              <w:lastRenderedPageBreak/>
              <w:t>- Какие дорожные  знаки устанавливают в местах ост</w:t>
            </w:r>
            <w:r w:rsidRPr="00382FA4">
              <w:t>а</w:t>
            </w:r>
            <w:r w:rsidRPr="00382FA4">
              <w:t>новок  маршрутных  транспортных средств?</w:t>
            </w:r>
          </w:p>
          <w:p w:rsidR="0020640B" w:rsidRPr="00382FA4" w:rsidRDefault="0020640B" w:rsidP="008E3EF1">
            <w:pPr>
              <w:pStyle w:val="a3"/>
            </w:pPr>
            <w:r w:rsidRPr="00382FA4">
              <w:t>- Где могут быть расположены посадочные пл</w:t>
            </w:r>
            <w:r w:rsidRPr="00382FA4">
              <w:t>о</w:t>
            </w:r>
            <w:r w:rsidRPr="00382FA4">
              <w:t xml:space="preserve">щадки? </w:t>
            </w:r>
          </w:p>
          <w:p w:rsidR="0020640B" w:rsidRPr="00382FA4" w:rsidRDefault="0020640B" w:rsidP="008E3EF1">
            <w:pPr>
              <w:pStyle w:val="a3"/>
            </w:pPr>
          </w:p>
          <w:p w:rsidR="0020640B" w:rsidRPr="00382FA4" w:rsidRDefault="0020640B" w:rsidP="008E3EF1">
            <w:pPr>
              <w:pStyle w:val="a3"/>
            </w:pPr>
            <w:r w:rsidRPr="00382FA4">
              <w:t>Толстые вопросы?</w:t>
            </w:r>
          </w:p>
          <w:p w:rsidR="0020640B" w:rsidRPr="00382FA4" w:rsidRDefault="0020640B" w:rsidP="008E3EF1">
            <w:pPr>
              <w:pStyle w:val="a3"/>
            </w:pPr>
            <w:r w:rsidRPr="00382FA4">
              <w:t xml:space="preserve">- Дайте три </w:t>
            </w:r>
            <w:proofErr w:type="gramStart"/>
            <w:r w:rsidRPr="00382FA4">
              <w:t>объяснения</w:t>
            </w:r>
            <w:proofErr w:type="gramEnd"/>
            <w:r w:rsidRPr="00382FA4">
              <w:t xml:space="preserve"> почему нужно соблюдать  правила поведения общественного тран</w:t>
            </w:r>
            <w:r w:rsidRPr="00382FA4">
              <w:t>с</w:t>
            </w:r>
            <w:r w:rsidRPr="00382FA4">
              <w:t>порта?</w:t>
            </w:r>
          </w:p>
          <w:p w:rsidR="0020640B" w:rsidRPr="00382FA4" w:rsidRDefault="0020640B" w:rsidP="008E3EF1">
            <w:pPr>
              <w:pStyle w:val="a3"/>
            </w:pPr>
            <w:r w:rsidRPr="00382FA4">
              <w:t>- Почему вы думаете, что площадка для  ожидания общественного транспорта приподнята над прое</w:t>
            </w:r>
            <w:r w:rsidRPr="00382FA4">
              <w:t>з</w:t>
            </w:r>
            <w:r w:rsidRPr="00382FA4">
              <w:t>жей ч</w:t>
            </w:r>
            <w:r w:rsidRPr="00382FA4">
              <w:t>а</w:t>
            </w:r>
            <w:r w:rsidRPr="00382FA4">
              <w:t>стью?</w:t>
            </w:r>
          </w:p>
          <w:p w:rsidR="0020640B" w:rsidRPr="00382FA4" w:rsidRDefault="0020640B" w:rsidP="008E3EF1">
            <w:pPr>
              <w:pStyle w:val="a3"/>
            </w:pPr>
            <w:r w:rsidRPr="00382FA4">
              <w:t>- В чем различие такси и автобуса?</w:t>
            </w:r>
          </w:p>
          <w:p w:rsidR="0020640B" w:rsidRPr="00382FA4" w:rsidRDefault="0020640B" w:rsidP="008E3EF1">
            <w:pPr>
              <w:pStyle w:val="a3"/>
            </w:pPr>
            <w:r w:rsidRPr="00382FA4">
              <w:t>- Предположите, что будет, если вдруг 2 мальчика заскучали и  захотели поиграть, т.к. ож</w:t>
            </w:r>
            <w:r w:rsidRPr="00382FA4">
              <w:t>и</w:t>
            </w:r>
            <w:r w:rsidRPr="00382FA4">
              <w:t>даемого автобуса дол</w:t>
            </w:r>
            <w:r w:rsidRPr="00382FA4">
              <w:softHyphen/>
              <w:t>го не было?</w:t>
            </w:r>
          </w:p>
        </w:tc>
        <w:tc>
          <w:tcPr>
            <w:tcW w:w="2263" w:type="dxa"/>
          </w:tcPr>
          <w:p w:rsidR="0020640B" w:rsidRPr="00C41C2A" w:rsidRDefault="0020640B" w:rsidP="008E3EF1">
            <w:pPr>
              <w:pStyle w:val="a3"/>
            </w:pPr>
            <w:r>
              <w:lastRenderedPageBreak/>
              <w:t>-умение</w:t>
            </w:r>
            <w:r w:rsidRPr="00C41C2A">
              <w:t xml:space="preserve"> погружат</w:t>
            </w:r>
            <w:r w:rsidRPr="00C41C2A">
              <w:t>ь</w:t>
            </w:r>
            <w:r w:rsidRPr="00C41C2A">
              <w:t>ся в текст;</w:t>
            </w:r>
          </w:p>
          <w:p w:rsidR="0020640B" w:rsidRDefault="0020640B" w:rsidP="008E3EF1">
            <w:pPr>
              <w:pStyle w:val="a3"/>
            </w:pPr>
            <w:r w:rsidRPr="00C41C2A">
              <w:t>работать в малых и больших группах,</w:t>
            </w:r>
          </w:p>
          <w:p w:rsidR="0020640B" w:rsidRPr="00C41C2A" w:rsidRDefault="0020640B" w:rsidP="008E3EF1">
            <w:pPr>
              <w:pStyle w:val="a3"/>
            </w:pPr>
            <w:r w:rsidRPr="00C41C2A">
              <w:t xml:space="preserve"> </w:t>
            </w:r>
            <w:r>
              <w:t xml:space="preserve"> -</w:t>
            </w:r>
            <w:r w:rsidRPr="00C41C2A">
              <w:t>выслушивать о</w:t>
            </w:r>
            <w:r w:rsidRPr="00C41C2A">
              <w:t>п</w:t>
            </w:r>
            <w:r w:rsidRPr="00C41C2A">
              <w:t>понента и доказ</w:t>
            </w:r>
            <w:r w:rsidRPr="00C41C2A">
              <w:t>а</w:t>
            </w:r>
            <w:r w:rsidRPr="00C41C2A">
              <w:t>тельно</w:t>
            </w:r>
            <w:r>
              <w:t xml:space="preserve">, </w:t>
            </w:r>
            <w:r w:rsidRPr="00C41C2A">
              <w:t xml:space="preserve"> высказ</w:t>
            </w:r>
            <w:r w:rsidRPr="00C41C2A">
              <w:t>ы</w:t>
            </w:r>
            <w:r w:rsidRPr="00C41C2A">
              <w:t>вать свою точку</w:t>
            </w:r>
            <w:r>
              <w:t xml:space="preserve"> </w:t>
            </w:r>
            <w:r w:rsidRPr="00C41C2A">
              <w:t xml:space="preserve"> зрения.</w:t>
            </w:r>
          </w:p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-умение задавать и и</w:t>
            </w:r>
            <w:r>
              <w:t>з</w:t>
            </w:r>
            <w:r>
              <w:t>лагать вопрос;</w:t>
            </w:r>
          </w:p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- умение подбирать соответствующие примеры, факты, аргументы при о</w:t>
            </w:r>
            <w:r>
              <w:t>т</w:t>
            </w:r>
            <w:r>
              <w:lastRenderedPageBreak/>
              <w:t>вете;</w:t>
            </w:r>
          </w:p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- умение граммат</w:t>
            </w:r>
            <w:r>
              <w:t>и</w:t>
            </w:r>
            <w:r>
              <w:t>чески правильно связ</w:t>
            </w:r>
            <w:r>
              <w:t>ы</w:t>
            </w:r>
            <w:r>
              <w:t>вать слова в предложения, предложения в текст;</w:t>
            </w:r>
          </w:p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- умение работать в паре, приходить к единому мнению;</w:t>
            </w:r>
          </w:p>
          <w:p w:rsidR="0020640B" w:rsidRDefault="0020640B" w:rsidP="008E3EF1">
            <w:pPr>
              <w:pStyle w:val="a3"/>
              <w:rPr>
                <w:sz w:val="62"/>
                <w:szCs w:val="62"/>
              </w:rPr>
            </w:pPr>
            <w:r>
              <w:t>-умение слушать др</w:t>
            </w:r>
            <w:r>
              <w:t>у</w:t>
            </w:r>
            <w:r>
              <w:t>гих.</w:t>
            </w:r>
          </w:p>
          <w:p w:rsidR="0020640B" w:rsidRPr="00382FA4" w:rsidRDefault="0020640B" w:rsidP="008E3EF1">
            <w:pPr>
              <w:pStyle w:val="a3"/>
            </w:pPr>
          </w:p>
        </w:tc>
      </w:tr>
      <w:tr w:rsidR="0020640B" w:rsidRPr="006F46A3" w:rsidTr="002C1111">
        <w:tc>
          <w:tcPr>
            <w:tcW w:w="3152" w:type="dxa"/>
          </w:tcPr>
          <w:p w:rsidR="0020640B" w:rsidRPr="008E3EF1" w:rsidRDefault="008E3EF1" w:rsidP="008E3EF1">
            <w:pPr>
              <w:pStyle w:val="a3"/>
            </w:pPr>
            <w:r>
              <w:lastRenderedPageBreak/>
              <w:t>Осмысление  или  рефле</w:t>
            </w:r>
            <w:r>
              <w:t>к</w:t>
            </w:r>
            <w:r>
              <w:t>сия деятельности.</w:t>
            </w:r>
          </w:p>
        </w:tc>
        <w:tc>
          <w:tcPr>
            <w:tcW w:w="5466" w:type="dxa"/>
          </w:tcPr>
          <w:p w:rsidR="0020640B" w:rsidRPr="008E3EF1" w:rsidRDefault="0020640B" w:rsidP="008E3EF1">
            <w:pPr>
              <w:pStyle w:val="a3"/>
              <w:rPr>
                <w:b/>
              </w:rPr>
            </w:pPr>
            <w:r w:rsidRPr="008E3EF1">
              <w:rPr>
                <w:b/>
              </w:rPr>
              <w:t>Приём «</w:t>
            </w:r>
            <w:proofErr w:type="spellStart"/>
            <w:r w:rsidRPr="008E3EF1">
              <w:rPr>
                <w:b/>
              </w:rPr>
              <w:t>Инсерт</w:t>
            </w:r>
            <w:proofErr w:type="spellEnd"/>
            <w:r w:rsidRPr="008E3EF1">
              <w:rPr>
                <w:b/>
              </w:rPr>
              <w:t xml:space="preserve">». </w:t>
            </w:r>
          </w:p>
          <w:p w:rsidR="0020640B" w:rsidRPr="00382FA4" w:rsidRDefault="0020640B" w:rsidP="008E3EF1">
            <w:pPr>
              <w:pStyle w:val="a3"/>
            </w:pPr>
            <w:r w:rsidRPr="00382FA4">
              <w:t xml:space="preserve"> Во время чтения текста  (определения) учащиеся делают  на полях пометки, а после прочтения те</w:t>
            </w:r>
            <w:r w:rsidRPr="00382FA4">
              <w:t>к</w:t>
            </w:r>
            <w:r w:rsidRPr="00382FA4">
              <w:t>ста, запо</w:t>
            </w:r>
            <w:r w:rsidRPr="00382FA4">
              <w:t>л</w:t>
            </w:r>
            <w:r w:rsidRPr="00382FA4">
              <w:t>няют  таблицу,  в неё кратко заносятся сведения из те</w:t>
            </w:r>
            <w:r w:rsidRPr="00382FA4">
              <w:t>к</w:t>
            </w:r>
            <w:r w:rsidRPr="00382FA4">
              <w:t>ста (определения).</w:t>
            </w:r>
          </w:p>
          <w:p w:rsidR="008E3EF1" w:rsidRDefault="008E3EF1" w:rsidP="008E3EF1">
            <w:pPr>
              <w:pStyle w:val="a3"/>
            </w:pPr>
          </w:p>
          <w:p w:rsidR="0020640B" w:rsidRPr="0043551C" w:rsidRDefault="0020640B" w:rsidP="008E3EF1">
            <w:pPr>
              <w:pStyle w:val="a3"/>
            </w:pPr>
            <w:r w:rsidRPr="0043551C">
              <w:t>Тема: «Престижные профессии».</w:t>
            </w:r>
          </w:p>
          <w:p w:rsidR="0020640B" w:rsidRDefault="0020640B" w:rsidP="008E3EF1">
            <w:pPr>
              <w:pStyle w:val="a3"/>
            </w:pPr>
          </w:p>
          <w:tbl>
            <w:tblPr>
              <w:tblStyle w:val="a5"/>
              <w:tblW w:w="4848" w:type="dxa"/>
              <w:tblLayout w:type="fixed"/>
              <w:tblLook w:val="04A0"/>
            </w:tblPr>
            <w:tblGrid>
              <w:gridCol w:w="1163"/>
              <w:gridCol w:w="1417"/>
              <w:gridCol w:w="992"/>
              <w:gridCol w:w="1276"/>
            </w:tblGrid>
            <w:tr w:rsidR="0020640B" w:rsidTr="00E810D4">
              <w:tc>
                <w:tcPr>
                  <w:tcW w:w="1163" w:type="dxa"/>
                </w:tcPr>
                <w:p w:rsidR="0020640B" w:rsidRPr="00975339" w:rsidRDefault="0020640B" w:rsidP="008E3EF1">
                  <w:pPr>
                    <w:pStyle w:val="a3"/>
                  </w:pPr>
                  <w:r w:rsidRPr="00975339">
                    <w:t>Знаю</w:t>
                  </w:r>
                </w:p>
                <w:p w:rsidR="0020640B" w:rsidRPr="00975339" w:rsidRDefault="0020640B" w:rsidP="008E3EF1">
                  <w:pPr>
                    <w:pStyle w:val="a3"/>
                  </w:pPr>
                  <w:r w:rsidRPr="00975339">
                    <w:sym w:font="Symbol" w:char="F0D6"/>
                  </w:r>
                </w:p>
              </w:tc>
              <w:tc>
                <w:tcPr>
                  <w:tcW w:w="1417" w:type="dxa"/>
                </w:tcPr>
                <w:p w:rsidR="0020640B" w:rsidRPr="00975339" w:rsidRDefault="0020640B" w:rsidP="008E3EF1">
                  <w:pPr>
                    <w:pStyle w:val="a3"/>
                  </w:pPr>
                  <w:r w:rsidRPr="00975339">
                    <w:t>Новый м</w:t>
                  </w:r>
                  <w:r w:rsidRPr="00975339">
                    <w:t>а</w:t>
                  </w:r>
                  <w:r w:rsidRPr="00975339">
                    <w:t>териал</w:t>
                  </w:r>
                </w:p>
                <w:p w:rsidR="0020640B" w:rsidRPr="00975339" w:rsidRDefault="0020640B" w:rsidP="008E3EF1">
                  <w:pPr>
                    <w:pStyle w:val="a3"/>
                  </w:pPr>
                  <w:r w:rsidRPr="00975339">
                    <w:t>+</w:t>
                  </w:r>
                </w:p>
              </w:tc>
              <w:tc>
                <w:tcPr>
                  <w:tcW w:w="992" w:type="dxa"/>
                </w:tcPr>
                <w:p w:rsidR="0020640B" w:rsidRPr="00975339" w:rsidRDefault="0020640B" w:rsidP="008E3EF1">
                  <w:pPr>
                    <w:pStyle w:val="a3"/>
                  </w:pPr>
                  <w:r w:rsidRPr="00975339">
                    <w:t>Я д</w:t>
                  </w:r>
                  <w:r w:rsidRPr="00975339">
                    <w:t>у</w:t>
                  </w:r>
                  <w:r w:rsidRPr="00975339">
                    <w:t xml:space="preserve">маю по- </w:t>
                  </w:r>
                  <w:proofErr w:type="gramStart"/>
                  <w:r w:rsidRPr="00975339">
                    <w:t>друг</w:t>
                  </w:r>
                  <w:r w:rsidRPr="00975339">
                    <w:t>о</w:t>
                  </w:r>
                  <w:r w:rsidRPr="00975339">
                    <w:t>му</w:t>
                  </w:r>
                  <w:proofErr w:type="gramEnd"/>
                </w:p>
                <w:p w:rsidR="0020640B" w:rsidRPr="00975339" w:rsidRDefault="0020640B" w:rsidP="008E3EF1">
                  <w:pPr>
                    <w:pStyle w:val="a3"/>
                  </w:pPr>
                  <w:r w:rsidRPr="00975339">
                    <w:t xml:space="preserve">        -</w:t>
                  </w:r>
                </w:p>
              </w:tc>
              <w:tc>
                <w:tcPr>
                  <w:tcW w:w="1276" w:type="dxa"/>
                </w:tcPr>
                <w:p w:rsidR="0020640B" w:rsidRPr="00975339" w:rsidRDefault="0020640B" w:rsidP="008E3EF1">
                  <w:pPr>
                    <w:pStyle w:val="a3"/>
                  </w:pPr>
                  <w:r w:rsidRPr="00975339">
                    <w:t>Непоня</w:t>
                  </w:r>
                  <w:r w:rsidRPr="00975339">
                    <w:t>т</w:t>
                  </w:r>
                  <w:r w:rsidRPr="00975339">
                    <w:t>но</w:t>
                  </w:r>
                </w:p>
                <w:p w:rsidR="0020640B" w:rsidRPr="00975339" w:rsidRDefault="0020640B" w:rsidP="008E3EF1">
                  <w:pPr>
                    <w:pStyle w:val="a3"/>
                  </w:pPr>
                  <w:r w:rsidRPr="00975339">
                    <w:t>?</w:t>
                  </w:r>
                </w:p>
              </w:tc>
            </w:tr>
            <w:tr w:rsidR="0020640B" w:rsidRPr="008E3EF1" w:rsidTr="00E810D4">
              <w:tc>
                <w:tcPr>
                  <w:tcW w:w="1163" w:type="dxa"/>
                </w:tcPr>
                <w:p w:rsidR="0020640B" w:rsidRPr="00975339" w:rsidRDefault="0020640B" w:rsidP="008E3EF1">
                  <w:pPr>
                    <w:pStyle w:val="a3"/>
                  </w:pPr>
                  <w:r>
                    <w:t>-Врач;</w:t>
                  </w:r>
                </w:p>
                <w:p w:rsidR="0020640B" w:rsidRDefault="0020640B" w:rsidP="008E3EF1">
                  <w:pPr>
                    <w:pStyle w:val="a3"/>
                  </w:pPr>
                  <w:r w:rsidRPr="00975339">
                    <w:t xml:space="preserve"> </w:t>
                  </w:r>
                  <w:r>
                    <w:t>-</w:t>
                  </w:r>
                  <w:r w:rsidRPr="00975339">
                    <w:t>архите</w:t>
                  </w:r>
                  <w:r w:rsidRPr="00975339">
                    <w:t>к</w:t>
                  </w:r>
                  <w:r>
                    <w:t>тор;</w:t>
                  </w:r>
                </w:p>
                <w:p w:rsidR="0020640B" w:rsidRPr="00975339" w:rsidRDefault="0020640B" w:rsidP="008E3EF1">
                  <w:pPr>
                    <w:pStyle w:val="a3"/>
                  </w:pPr>
                  <w:r>
                    <w:t>-</w:t>
                  </w:r>
                  <w:r w:rsidRPr="00975339">
                    <w:t xml:space="preserve"> повар</w:t>
                  </w:r>
                  <w:r>
                    <w:t>;</w:t>
                  </w:r>
                  <w:r w:rsidRPr="00975339">
                    <w:t xml:space="preserve"> </w:t>
                  </w:r>
                </w:p>
                <w:p w:rsidR="0020640B" w:rsidRPr="00975339" w:rsidRDefault="0020640B" w:rsidP="008E3EF1">
                  <w:pPr>
                    <w:pStyle w:val="a3"/>
                  </w:pPr>
                  <w:r>
                    <w:t>-</w:t>
                  </w:r>
                  <w:r w:rsidRPr="00975339">
                    <w:t>пол</w:t>
                  </w:r>
                  <w:r w:rsidRPr="00975339">
                    <w:t>и</w:t>
                  </w:r>
                  <w:r w:rsidRPr="00975339">
                    <w:t>цейский.</w:t>
                  </w:r>
                </w:p>
              </w:tc>
              <w:tc>
                <w:tcPr>
                  <w:tcW w:w="1417" w:type="dxa"/>
                </w:tcPr>
                <w:p w:rsidR="0020640B" w:rsidRPr="00382FA4" w:rsidRDefault="0020640B" w:rsidP="008E3EF1">
                  <w:pPr>
                    <w:pStyle w:val="a3"/>
                  </w:pPr>
                  <w:r w:rsidRPr="00382FA4">
                    <w:t>-Профессии востреб</w:t>
                  </w:r>
                  <w:r w:rsidRPr="00382FA4">
                    <w:t>о</w:t>
                  </w:r>
                  <w:r w:rsidRPr="00382FA4">
                    <w:t>ваны на рынке тр</w:t>
                  </w:r>
                  <w:r w:rsidRPr="00382FA4">
                    <w:t>у</w:t>
                  </w:r>
                  <w:r w:rsidRPr="00382FA4">
                    <w:t>да;</w:t>
                  </w:r>
                </w:p>
                <w:p w:rsidR="0020640B" w:rsidRPr="00975339" w:rsidRDefault="0020640B" w:rsidP="008E3EF1">
                  <w:pPr>
                    <w:pStyle w:val="a3"/>
                  </w:pPr>
                  <w:r w:rsidRPr="00382FA4">
                    <w:t xml:space="preserve"> </w:t>
                  </w:r>
                  <w:r>
                    <w:t>-</w:t>
                  </w:r>
                  <w:r w:rsidRPr="00975339">
                    <w:t>получают стабил</w:t>
                  </w:r>
                  <w:r w:rsidRPr="00975339">
                    <w:t>ь</w:t>
                  </w:r>
                  <w:r w:rsidRPr="00975339">
                    <w:t>ную  за</w:t>
                  </w:r>
                  <w:r w:rsidRPr="00975339">
                    <w:t>р</w:t>
                  </w:r>
                  <w:r w:rsidRPr="00975339">
                    <w:t>пла</w:t>
                  </w:r>
                  <w:r>
                    <w:t>ту;</w:t>
                  </w:r>
                  <w:r w:rsidRPr="00975339">
                    <w:t xml:space="preserve"> </w:t>
                  </w:r>
                </w:p>
                <w:p w:rsidR="0020640B" w:rsidRDefault="0020640B" w:rsidP="008E3EF1">
                  <w:pPr>
                    <w:pStyle w:val="a3"/>
                  </w:pPr>
                  <w:r>
                    <w:t>-</w:t>
                  </w:r>
                  <w:r w:rsidRPr="00975339">
                    <w:t>интере</w:t>
                  </w:r>
                  <w:r w:rsidRPr="00975339">
                    <w:t>с</w:t>
                  </w:r>
                  <w:r>
                    <w:t>ная;</w:t>
                  </w:r>
                </w:p>
                <w:p w:rsidR="0020640B" w:rsidRPr="00975339" w:rsidRDefault="0020640B" w:rsidP="008E3EF1">
                  <w:pPr>
                    <w:pStyle w:val="a3"/>
                  </w:pPr>
                  <w:r>
                    <w:t>- творч</w:t>
                  </w:r>
                  <w:r>
                    <w:t>е</w:t>
                  </w:r>
                  <w:r>
                    <w:t>ская.</w:t>
                  </w:r>
                </w:p>
              </w:tc>
              <w:tc>
                <w:tcPr>
                  <w:tcW w:w="992" w:type="dxa"/>
                </w:tcPr>
                <w:p w:rsidR="0020640B" w:rsidRPr="00975339" w:rsidRDefault="0020640B" w:rsidP="008E3EF1">
                  <w:pPr>
                    <w:pStyle w:val="a3"/>
                  </w:pPr>
                  <w:r>
                    <w:t>Н</w:t>
                  </w:r>
                  <w:r w:rsidRPr="00975339">
                    <w:t>ужно пол</w:t>
                  </w:r>
                  <w:r w:rsidRPr="00975339">
                    <w:t>у</w:t>
                  </w:r>
                  <w:r w:rsidRPr="00975339">
                    <w:t>чить вы</w:t>
                  </w:r>
                  <w:r w:rsidRPr="00975339">
                    <w:t>с</w:t>
                  </w:r>
                  <w:r w:rsidRPr="00975339">
                    <w:t>шее обр</w:t>
                  </w:r>
                  <w:r w:rsidRPr="00975339">
                    <w:t>а</w:t>
                  </w:r>
                  <w:r w:rsidRPr="00975339">
                    <w:t>зов</w:t>
                  </w:r>
                  <w:r w:rsidRPr="00975339">
                    <w:t>а</w:t>
                  </w:r>
                  <w:r w:rsidRPr="00975339">
                    <w:t>ние.</w:t>
                  </w:r>
                </w:p>
              </w:tc>
              <w:tc>
                <w:tcPr>
                  <w:tcW w:w="1276" w:type="dxa"/>
                </w:tcPr>
                <w:p w:rsidR="0020640B" w:rsidRPr="00975339" w:rsidRDefault="0020640B" w:rsidP="008E3EF1">
                  <w:pPr>
                    <w:pStyle w:val="a3"/>
                  </w:pPr>
                  <w:r>
                    <w:t>-</w:t>
                  </w:r>
                  <w:r w:rsidRPr="00975339">
                    <w:t>высок</w:t>
                  </w:r>
                  <w:r w:rsidRPr="00975339">
                    <w:t>о</w:t>
                  </w:r>
                  <w:r w:rsidRPr="00975339">
                    <w:t>оплач</w:t>
                  </w:r>
                  <w:r w:rsidRPr="00975339">
                    <w:t>и</w:t>
                  </w:r>
                  <w:r w:rsidRPr="00975339">
                    <w:t>ваемая,</w:t>
                  </w:r>
                </w:p>
                <w:p w:rsidR="0020640B" w:rsidRDefault="0020640B" w:rsidP="008E3EF1">
                  <w:pPr>
                    <w:pStyle w:val="a3"/>
                  </w:pPr>
                  <w:r w:rsidRPr="00975339">
                    <w:t xml:space="preserve"> </w:t>
                  </w:r>
                  <w:r>
                    <w:t>-</w:t>
                  </w:r>
                  <w:r w:rsidRPr="00975339">
                    <w:t xml:space="preserve"> востр</w:t>
                  </w:r>
                  <w:r w:rsidRPr="00975339">
                    <w:t>е</w:t>
                  </w:r>
                  <w:r w:rsidRPr="00975339">
                    <w:t>бованная,</w:t>
                  </w:r>
                </w:p>
                <w:p w:rsidR="0020640B" w:rsidRPr="00975339" w:rsidRDefault="0020640B" w:rsidP="008E3EF1">
                  <w:pPr>
                    <w:pStyle w:val="a3"/>
                  </w:pPr>
                  <w:r w:rsidRPr="00975339">
                    <w:t xml:space="preserve"> </w:t>
                  </w:r>
                  <w:r>
                    <w:t>-</w:t>
                  </w:r>
                  <w:r w:rsidRPr="00975339">
                    <w:t>уважа</w:t>
                  </w:r>
                  <w:r w:rsidRPr="00975339">
                    <w:t>е</w:t>
                  </w:r>
                  <w:r w:rsidRPr="00975339">
                    <w:t>мая</w:t>
                  </w:r>
                  <w:r>
                    <w:t>.</w:t>
                  </w:r>
                </w:p>
              </w:tc>
            </w:tr>
          </w:tbl>
          <w:p w:rsidR="001F1543" w:rsidRDefault="001F1543" w:rsidP="008E3EF1">
            <w:pPr>
              <w:pStyle w:val="a3"/>
            </w:pPr>
          </w:p>
          <w:p w:rsidR="008E3EF1" w:rsidRDefault="008E3EF1" w:rsidP="008E3EF1">
            <w:pPr>
              <w:pStyle w:val="a3"/>
            </w:pPr>
          </w:p>
        </w:tc>
        <w:tc>
          <w:tcPr>
            <w:tcW w:w="2263" w:type="dxa"/>
          </w:tcPr>
          <w:p w:rsidR="008E3EF1" w:rsidRPr="008E3EF1" w:rsidRDefault="008E3EF1" w:rsidP="008E3EF1">
            <w:pPr>
              <w:pStyle w:val="a3"/>
            </w:pPr>
            <w:r>
              <w:t>- умение осозна</w:t>
            </w:r>
            <w:r>
              <w:t>н</w:t>
            </w:r>
            <w:r>
              <w:t>но читать, ставить цель чт</w:t>
            </w:r>
            <w:r>
              <w:t>е</w:t>
            </w:r>
            <w:r>
              <w:t>ния;</w:t>
            </w:r>
          </w:p>
          <w:p w:rsidR="008E3EF1" w:rsidRDefault="008E3EF1" w:rsidP="008E3EF1">
            <w:pPr>
              <w:pStyle w:val="a3"/>
              <w:rPr>
                <w:sz w:val="62"/>
                <w:szCs w:val="62"/>
              </w:rPr>
            </w:pPr>
            <w:r>
              <w:t>- выделять в тексте понятное, непоня</w:t>
            </w:r>
            <w:r>
              <w:t>т</w:t>
            </w:r>
            <w:r>
              <w:t>ное, главную мысль текста, частей те</w:t>
            </w:r>
            <w:r>
              <w:t>к</w:t>
            </w:r>
            <w:r>
              <w:t>ста, извл</w:t>
            </w:r>
            <w:r>
              <w:t>е</w:t>
            </w:r>
            <w:r>
              <w:t>кать из текста информ</w:t>
            </w:r>
            <w:r>
              <w:t>а</w:t>
            </w:r>
            <w:r>
              <w:t>цию, формулир</w:t>
            </w:r>
            <w:r>
              <w:t>о</w:t>
            </w:r>
            <w:r>
              <w:t>вать выводы, ум</w:t>
            </w:r>
            <w:r>
              <w:t>е</w:t>
            </w:r>
            <w:r>
              <w:t>ние сл</w:t>
            </w:r>
            <w:r>
              <w:t>у</w:t>
            </w:r>
            <w:r>
              <w:t>шать;</w:t>
            </w:r>
          </w:p>
          <w:p w:rsidR="008E3EF1" w:rsidRDefault="008E3EF1" w:rsidP="008E3EF1">
            <w:pPr>
              <w:pStyle w:val="a3"/>
            </w:pPr>
            <w:r>
              <w:t>- у</w:t>
            </w:r>
            <w:r w:rsidRPr="00382FA4">
              <w:t>мение самосто</w:t>
            </w:r>
            <w:r w:rsidRPr="00382FA4">
              <w:t>я</w:t>
            </w:r>
            <w:r>
              <w:t>тельно  рассуждать;</w:t>
            </w:r>
          </w:p>
          <w:p w:rsidR="008E3EF1" w:rsidRDefault="008E3EF1" w:rsidP="008E3EF1">
            <w:pPr>
              <w:pStyle w:val="a3"/>
            </w:pPr>
            <w:r>
              <w:t xml:space="preserve"> - </w:t>
            </w:r>
            <w:r w:rsidRPr="00382FA4">
              <w:t>обобщать и пр</w:t>
            </w:r>
            <w:r w:rsidRPr="00382FA4">
              <w:t>и</w:t>
            </w:r>
            <w:r w:rsidRPr="00382FA4">
              <w:t>менять на практ</w:t>
            </w:r>
            <w:r w:rsidRPr="00382FA4">
              <w:t>и</w:t>
            </w:r>
            <w:r w:rsidRPr="00382FA4">
              <w:t>ке</w:t>
            </w:r>
            <w:r>
              <w:t>;</w:t>
            </w: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Default="0020640B" w:rsidP="008E3EF1">
            <w:pPr>
              <w:pStyle w:val="a3"/>
            </w:pPr>
          </w:p>
          <w:p w:rsidR="0020640B" w:rsidRPr="00382FA4" w:rsidRDefault="0020640B" w:rsidP="008E3EF1">
            <w:pPr>
              <w:pStyle w:val="a3"/>
            </w:pPr>
          </w:p>
        </w:tc>
      </w:tr>
      <w:tr w:rsidR="001F1543" w:rsidRPr="001F1543" w:rsidTr="002C1111">
        <w:tc>
          <w:tcPr>
            <w:tcW w:w="3152" w:type="dxa"/>
          </w:tcPr>
          <w:p w:rsidR="001F1543" w:rsidRPr="00382FA4" w:rsidRDefault="001F1543" w:rsidP="008E3EF1">
            <w:pPr>
              <w:pStyle w:val="a3"/>
            </w:pPr>
            <w:r>
              <w:t xml:space="preserve">Усвоение </w:t>
            </w:r>
            <w:r w:rsidRPr="00382FA4">
              <w:t xml:space="preserve"> новых знаний, коррекции ЗУН или для а</w:t>
            </w:r>
            <w:r w:rsidRPr="00382FA4">
              <w:t>к</w:t>
            </w:r>
            <w:r w:rsidRPr="00382FA4">
              <w:t>туализации новых зн</w:t>
            </w:r>
            <w:r w:rsidRPr="00382FA4">
              <w:t>а</w:t>
            </w:r>
            <w:r w:rsidRPr="00382FA4">
              <w:t>ний и умений (по ФГОС).</w:t>
            </w:r>
          </w:p>
        </w:tc>
        <w:tc>
          <w:tcPr>
            <w:tcW w:w="5466" w:type="dxa"/>
          </w:tcPr>
          <w:p w:rsidR="001F1543" w:rsidRPr="00974B4C" w:rsidRDefault="001F1543" w:rsidP="008E3EF1">
            <w:pPr>
              <w:pStyle w:val="a3"/>
              <w:rPr>
                <w:b/>
              </w:rPr>
            </w:pPr>
            <w:r w:rsidRPr="000440E3">
              <w:t xml:space="preserve"> </w:t>
            </w:r>
            <w:r w:rsidRPr="00974B4C">
              <w:rPr>
                <w:b/>
              </w:rPr>
              <w:t>Приём "Ключевые слова"</w:t>
            </w:r>
            <w:r>
              <w:rPr>
                <w:b/>
              </w:rPr>
              <w:t xml:space="preserve">- </w:t>
            </w:r>
            <w:r w:rsidRPr="000440E3">
              <w:t>Из текста выпис</w:t>
            </w:r>
            <w:r w:rsidRPr="000440E3">
              <w:t>ы</w:t>
            </w:r>
            <w:r w:rsidRPr="000440E3">
              <w:t>ваются ключевые слова, по которым нужно пре</w:t>
            </w:r>
            <w:r w:rsidRPr="000440E3">
              <w:t>д</w:t>
            </w:r>
            <w:r w:rsidRPr="000440E3">
              <w:t>положить, о чём будет рассказ, придумать свой рассказ или расставить слова в определённой п</w:t>
            </w:r>
            <w:r w:rsidRPr="000440E3">
              <w:t>о</w:t>
            </w:r>
            <w:r w:rsidRPr="000440E3">
              <w:t>следовательности. Дети раб</w:t>
            </w:r>
            <w:r w:rsidRPr="000440E3">
              <w:t>о</w:t>
            </w:r>
            <w:r w:rsidRPr="000440E3">
              <w:t>тают в парах. Затем дети ищут подтверждение или опровержение св</w:t>
            </w:r>
            <w:r w:rsidRPr="000440E3">
              <w:t>о</w:t>
            </w:r>
            <w:r w:rsidRPr="000440E3">
              <w:t>им предположениям.</w:t>
            </w:r>
          </w:p>
          <w:p w:rsidR="001F1543" w:rsidRDefault="001F1543" w:rsidP="008E3EF1">
            <w:pPr>
              <w:pStyle w:val="a3"/>
              <w:rPr>
                <w:bdr w:val="none" w:sz="0" w:space="0" w:color="auto"/>
                <w:shd w:val="clear" w:color="auto" w:fill="auto"/>
              </w:rPr>
            </w:pPr>
          </w:p>
          <w:p w:rsidR="001F1543" w:rsidRPr="0043551C" w:rsidRDefault="001F1543" w:rsidP="008E3EF1">
            <w:pPr>
              <w:pStyle w:val="a3"/>
              <w:rPr>
                <w:bdr w:val="none" w:sz="0" w:space="0" w:color="auto"/>
                <w:shd w:val="clear" w:color="auto" w:fill="auto"/>
              </w:rPr>
            </w:pPr>
            <w:r w:rsidRPr="0043551C">
              <w:rPr>
                <w:bdr w:val="none" w:sz="0" w:space="0" w:color="auto"/>
                <w:shd w:val="clear" w:color="auto" w:fill="auto"/>
              </w:rPr>
              <w:t>Т</w:t>
            </w:r>
            <w:r w:rsidRPr="002C1111">
              <w:rPr>
                <w:bdr w:val="none" w:sz="0" w:space="0" w:color="auto"/>
                <w:shd w:val="clear" w:color="auto" w:fill="auto"/>
              </w:rPr>
              <w:t>ема: «Профессии родителей».</w:t>
            </w:r>
          </w:p>
          <w:p w:rsidR="001F1543" w:rsidRPr="00682C5F" w:rsidRDefault="001F1543" w:rsidP="008E3EF1">
            <w:pPr>
              <w:pStyle w:val="a3"/>
            </w:pPr>
            <w:r>
              <w:rPr>
                <w:bdr w:val="none" w:sz="0" w:space="0" w:color="auto"/>
                <w:shd w:val="clear" w:color="auto" w:fill="auto"/>
              </w:rPr>
              <w:lastRenderedPageBreak/>
              <w:t xml:space="preserve">Словарь: </w:t>
            </w:r>
            <w:r>
              <w:t>кассир</w:t>
            </w:r>
            <w:r w:rsidRPr="000440E3">
              <w:t xml:space="preserve"> билетной разъездной кассы</w:t>
            </w:r>
            <w:r>
              <w:t xml:space="preserve">  РЖД, электричка,   </w:t>
            </w:r>
            <w:r w:rsidRPr="000440E3">
              <w:t>продает билеты</w:t>
            </w:r>
            <w:r>
              <w:t xml:space="preserve">, </w:t>
            </w:r>
            <w:r w:rsidRPr="000440E3">
              <w:t>специаль</w:t>
            </w:r>
            <w:r>
              <w:t>ная  фо</w:t>
            </w:r>
            <w:r>
              <w:t>р</w:t>
            </w:r>
            <w:r>
              <w:t xml:space="preserve">менная  одежда, </w:t>
            </w:r>
            <w:r w:rsidRPr="000440E3">
              <w:t>вежлив с пассажирами, кон</w:t>
            </w:r>
            <w:r>
              <w:t>трол</w:t>
            </w:r>
            <w:r>
              <w:t>ь</w:t>
            </w:r>
            <w:r>
              <w:t xml:space="preserve">но-кассовая </w:t>
            </w:r>
            <w:r w:rsidRPr="000440E3">
              <w:t xml:space="preserve"> те</w:t>
            </w:r>
            <w:r w:rsidRPr="000440E3">
              <w:t>х</w:t>
            </w:r>
            <w:r>
              <w:t>ника</w:t>
            </w:r>
            <w:r w:rsidRPr="000440E3">
              <w:t>.</w:t>
            </w:r>
          </w:p>
        </w:tc>
        <w:tc>
          <w:tcPr>
            <w:tcW w:w="2263" w:type="dxa"/>
          </w:tcPr>
          <w:p w:rsidR="001F1543" w:rsidRPr="000440E3" w:rsidRDefault="001F1543" w:rsidP="008E3EF1">
            <w:pPr>
              <w:pStyle w:val="a3"/>
              <w:rPr>
                <w:szCs w:val="62"/>
              </w:rPr>
            </w:pPr>
            <w:r>
              <w:lastRenderedPageBreak/>
              <w:t>- у</w:t>
            </w:r>
            <w:r w:rsidRPr="000440E3">
              <w:t>мение слушать др</w:t>
            </w:r>
            <w:r w:rsidRPr="000440E3">
              <w:t>у</w:t>
            </w:r>
            <w:r>
              <w:t>гих;</w:t>
            </w:r>
          </w:p>
          <w:p w:rsidR="001F1543" w:rsidRPr="000440E3" w:rsidRDefault="001F1543" w:rsidP="008E3EF1">
            <w:pPr>
              <w:pStyle w:val="a3"/>
              <w:rPr>
                <w:szCs w:val="62"/>
              </w:rPr>
            </w:pPr>
            <w:r>
              <w:t>-у</w:t>
            </w:r>
            <w:r w:rsidRPr="000440E3">
              <w:t>мение выражать свою мысль, стр</w:t>
            </w:r>
            <w:r w:rsidRPr="000440E3">
              <w:t>о</w:t>
            </w:r>
            <w:r w:rsidRPr="000440E3">
              <w:t>ить полный от</w:t>
            </w:r>
            <w:r>
              <w:t>вет;</w:t>
            </w:r>
          </w:p>
          <w:p w:rsidR="001F1543" w:rsidRPr="000440E3" w:rsidRDefault="001F1543" w:rsidP="008E3EF1">
            <w:pPr>
              <w:pStyle w:val="a3"/>
              <w:rPr>
                <w:szCs w:val="62"/>
              </w:rPr>
            </w:pPr>
            <w:r>
              <w:t>-у</w:t>
            </w:r>
            <w:r w:rsidRPr="000440E3">
              <w:t>мение договар</w:t>
            </w:r>
            <w:r w:rsidRPr="000440E3">
              <w:t>и</w:t>
            </w:r>
            <w:r w:rsidRPr="000440E3">
              <w:t>ват</w:t>
            </w:r>
            <w:r w:rsidRPr="000440E3">
              <w:t>ь</w:t>
            </w:r>
            <w:r>
              <w:t>ся;</w:t>
            </w:r>
          </w:p>
          <w:p w:rsidR="001F1543" w:rsidRPr="000440E3" w:rsidRDefault="001F1543" w:rsidP="008E3EF1">
            <w:pPr>
              <w:pStyle w:val="a3"/>
              <w:rPr>
                <w:szCs w:val="62"/>
              </w:rPr>
            </w:pPr>
            <w:r>
              <w:t>-у</w:t>
            </w:r>
            <w:r w:rsidRPr="000440E3">
              <w:t>мение граммат</w:t>
            </w:r>
            <w:r w:rsidRPr="000440E3">
              <w:t>и</w:t>
            </w:r>
            <w:r w:rsidRPr="000440E3">
              <w:t xml:space="preserve">чески правильно </w:t>
            </w:r>
            <w:r w:rsidRPr="000440E3">
              <w:lastRenderedPageBreak/>
              <w:t>связ</w:t>
            </w:r>
            <w:r w:rsidRPr="000440E3">
              <w:t>ы</w:t>
            </w:r>
            <w:r w:rsidRPr="000440E3">
              <w:t>вать слова в предложения, предложения в текст.</w:t>
            </w:r>
          </w:p>
          <w:p w:rsidR="001F1543" w:rsidRPr="000440E3" w:rsidRDefault="001F1543" w:rsidP="008E3EF1">
            <w:pPr>
              <w:pStyle w:val="a3"/>
            </w:pPr>
          </w:p>
        </w:tc>
      </w:tr>
      <w:tr w:rsidR="001F1543" w:rsidRPr="00D841DD" w:rsidTr="002C1111">
        <w:tc>
          <w:tcPr>
            <w:tcW w:w="3152" w:type="dxa"/>
          </w:tcPr>
          <w:p w:rsidR="001F1543" w:rsidRPr="00C03175" w:rsidRDefault="001F1543" w:rsidP="008E3EF1">
            <w:pPr>
              <w:pStyle w:val="a3"/>
            </w:pPr>
            <w:r>
              <w:lastRenderedPageBreak/>
              <w:t>Развитие умений, примен</w:t>
            </w:r>
            <w:r>
              <w:t>е</w:t>
            </w:r>
            <w:r>
              <w:t xml:space="preserve">ние нового знания. </w:t>
            </w:r>
          </w:p>
        </w:tc>
        <w:tc>
          <w:tcPr>
            <w:tcW w:w="5466" w:type="dxa"/>
          </w:tcPr>
          <w:p w:rsidR="001F1543" w:rsidRPr="00636B05" w:rsidRDefault="001F1543" w:rsidP="00E810D4">
            <w:pPr>
              <w:ind w:left="34" w:hanging="34"/>
              <w:rPr>
                <w:rStyle w:val="a4"/>
                <w:lang w:val="ru-RU"/>
              </w:rPr>
            </w:pPr>
            <w:proofErr w:type="spellStart"/>
            <w:r w:rsidRPr="00636B05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Упраженение</w:t>
            </w:r>
            <w:proofErr w:type="spellEnd"/>
            <w:r w:rsidRPr="00636B05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 xml:space="preserve"> «Синквейн»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 xml:space="preserve">- </w:t>
            </w:r>
            <w:r w:rsidRPr="00636B05">
              <w:rPr>
                <w:rStyle w:val="a4"/>
                <w:lang w:val="ru-RU"/>
              </w:rPr>
              <w:t>это короткое литер</w:t>
            </w:r>
            <w:r w:rsidRPr="00636B05">
              <w:rPr>
                <w:rStyle w:val="a4"/>
                <w:lang w:val="ru-RU"/>
              </w:rPr>
              <w:t>а</w:t>
            </w:r>
            <w:r w:rsidRPr="00636B05">
              <w:rPr>
                <w:rStyle w:val="a4"/>
                <w:lang w:val="ru-RU"/>
              </w:rPr>
              <w:t>турное произведение, характеризующее предмет (тему), состоящее из пяти строк, к</w:t>
            </w:r>
            <w:r w:rsidRPr="00636B05">
              <w:rPr>
                <w:rStyle w:val="a4"/>
                <w:lang w:val="ru-RU"/>
              </w:rPr>
              <w:t>о</w:t>
            </w:r>
            <w:r w:rsidRPr="00636B05">
              <w:rPr>
                <w:rStyle w:val="a4"/>
                <w:lang w:val="ru-RU"/>
              </w:rPr>
              <w:t xml:space="preserve">торое пишется по определённому плану. </w:t>
            </w:r>
            <w:r w:rsidRPr="0020640B">
              <w:rPr>
                <w:rStyle w:val="a4"/>
                <w:lang w:val="ru-RU"/>
              </w:rPr>
              <w:t>Это средство творческ</w:t>
            </w:r>
            <w:r w:rsidRPr="0020640B">
              <w:rPr>
                <w:rStyle w:val="a4"/>
                <w:lang w:val="ru-RU"/>
              </w:rPr>
              <w:t>о</w:t>
            </w:r>
            <w:r w:rsidRPr="0020640B">
              <w:rPr>
                <w:rStyle w:val="a4"/>
                <w:lang w:val="ru-RU"/>
              </w:rPr>
              <w:t xml:space="preserve">го самовыражения, инструмент для синтеза и обобщения сложной информации. </w:t>
            </w:r>
          </w:p>
          <w:p w:rsidR="001F1543" w:rsidRPr="00636B05" w:rsidRDefault="001F1543" w:rsidP="008E3EF1">
            <w:pPr>
              <w:pStyle w:val="a3"/>
            </w:pPr>
          </w:p>
          <w:p w:rsidR="001F1543" w:rsidRPr="00156645" w:rsidRDefault="001F1543" w:rsidP="008E3EF1">
            <w:pPr>
              <w:pStyle w:val="a3"/>
            </w:pPr>
            <w:r>
              <w:t xml:space="preserve">           </w:t>
            </w:r>
            <w:r w:rsidRPr="00156645">
              <w:t xml:space="preserve">Профессия. </w:t>
            </w:r>
          </w:p>
          <w:p w:rsidR="001F1543" w:rsidRPr="00382FA4" w:rsidRDefault="001F1543" w:rsidP="008E3EF1">
            <w:pPr>
              <w:pStyle w:val="a3"/>
            </w:pPr>
            <w:r w:rsidRPr="00382FA4">
              <w:t>Любимая, интересная.</w:t>
            </w:r>
          </w:p>
          <w:p w:rsidR="001F1543" w:rsidRPr="00382FA4" w:rsidRDefault="001F1543" w:rsidP="008E3EF1">
            <w:pPr>
              <w:pStyle w:val="a3"/>
            </w:pPr>
            <w:r w:rsidRPr="00382FA4">
              <w:t>Радует, зарабатывает, удивляет.</w:t>
            </w:r>
          </w:p>
          <w:p w:rsidR="001F1543" w:rsidRDefault="001F1543" w:rsidP="008E3EF1">
            <w:pPr>
              <w:pStyle w:val="a3"/>
            </w:pPr>
            <w:r>
              <w:t>Работа.</w:t>
            </w:r>
          </w:p>
          <w:p w:rsidR="001F1543" w:rsidRDefault="001F1543" w:rsidP="008E3EF1">
            <w:pPr>
              <w:pStyle w:val="a3"/>
            </w:pPr>
          </w:p>
          <w:p w:rsidR="001F1543" w:rsidRDefault="001F1543" w:rsidP="008E3EF1">
            <w:pPr>
              <w:pStyle w:val="a3"/>
            </w:pPr>
            <w:r>
              <w:t xml:space="preserve">Профессия. </w:t>
            </w:r>
          </w:p>
          <w:p w:rsidR="001F1543" w:rsidRDefault="001F1543" w:rsidP="008E3EF1">
            <w:pPr>
              <w:pStyle w:val="a3"/>
            </w:pPr>
            <w:r>
              <w:t xml:space="preserve">Нужная, достойная. </w:t>
            </w:r>
          </w:p>
          <w:p w:rsidR="001F1543" w:rsidRDefault="001F1543" w:rsidP="008E3EF1">
            <w:pPr>
              <w:pStyle w:val="a3"/>
            </w:pPr>
            <w:r>
              <w:t xml:space="preserve">Зарабатываем, трудимся, увлекаемся. </w:t>
            </w:r>
          </w:p>
          <w:p w:rsidR="001F1543" w:rsidRDefault="001F1543" w:rsidP="008E3EF1">
            <w:pPr>
              <w:pStyle w:val="a3"/>
            </w:pPr>
            <w:r>
              <w:t xml:space="preserve">Без труда не вынешь и рыбку из пруда. </w:t>
            </w:r>
          </w:p>
          <w:p w:rsidR="001F1543" w:rsidRDefault="001F1543" w:rsidP="008E3EF1">
            <w:pPr>
              <w:pStyle w:val="a3"/>
            </w:pPr>
            <w:r>
              <w:t>Труд.</w:t>
            </w:r>
          </w:p>
          <w:p w:rsidR="001F1543" w:rsidRPr="00382FA4" w:rsidRDefault="001F1543" w:rsidP="008E3EF1">
            <w:pPr>
              <w:pStyle w:val="a3"/>
            </w:pPr>
            <w:r w:rsidRPr="00382FA4">
              <w:t>Общественный транспорт.</w:t>
            </w:r>
          </w:p>
          <w:p w:rsidR="001F1543" w:rsidRPr="00382FA4" w:rsidRDefault="001F1543" w:rsidP="008E3EF1">
            <w:pPr>
              <w:pStyle w:val="a3"/>
            </w:pPr>
            <w:r w:rsidRPr="00382FA4">
              <w:t xml:space="preserve">Пассажирский, городской. </w:t>
            </w:r>
          </w:p>
          <w:p w:rsidR="001F1543" w:rsidRPr="00382FA4" w:rsidRDefault="001F1543" w:rsidP="008E3EF1">
            <w:pPr>
              <w:pStyle w:val="a3"/>
            </w:pPr>
            <w:r w:rsidRPr="00382FA4">
              <w:t>Движется, перевозит, останавливается.</w:t>
            </w:r>
          </w:p>
          <w:p w:rsidR="001F1543" w:rsidRPr="00382FA4" w:rsidRDefault="001F1543" w:rsidP="008E3EF1">
            <w:pPr>
              <w:pStyle w:val="a3"/>
            </w:pPr>
            <w:r w:rsidRPr="00382FA4">
              <w:t>Автобус перевозит пассажиров.</w:t>
            </w:r>
          </w:p>
          <w:p w:rsidR="001F1543" w:rsidRPr="00D841DD" w:rsidRDefault="001F1543" w:rsidP="008E3EF1">
            <w:pPr>
              <w:pStyle w:val="a3"/>
            </w:pPr>
            <w:r>
              <w:t xml:space="preserve">Автобус. </w:t>
            </w:r>
          </w:p>
        </w:tc>
        <w:tc>
          <w:tcPr>
            <w:tcW w:w="2263" w:type="dxa"/>
          </w:tcPr>
          <w:p w:rsidR="001F1543" w:rsidRPr="00636B05" w:rsidRDefault="001F1543" w:rsidP="008E3EF1">
            <w:pPr>
              <w:pStyle w:val="a3"/>
            </w:pPr>
            <w:r w:rsidRPr="005F445A">
              <w:t>-</w:t>
            </w:r>
            <w:r w:rsidRPr="00636B05">
              <w:t>обогащает слова</w:t>
            </w:r>
            <w:r w:rsidRPr="00636B05">
              <w:t>р</w:t>
            </w:r>
            <w:r w:rsidRPr="00636B05">
              <w:t>ный запас;</w:t>
            </w:r>
          </w:p>
          <w:p w:rsidR="001F1543" w:rsidRPr="00636B05" w:rsidRDefault="001F1543" w:rsidP="008E3EF1">
            <w:pPr>
              <w:pStyle w:val="a3"/>
            </w:pPr>
            <w:r w:rsidRPr="00636B05">
              <w:t>-подготавливает к краткому переск</w:t>
            </w:r>
            <w:r w:rsidRPr="00636B05">
              <w:t>а</w:t>
            </w:r>
            <w:r w:rsidRPr="00636B05">
              <w:t>зу;</w:t>
            </w:r>
          </w:p>
          <w:p w:rsidR="001F1543" w:rsidRPr="00636B05" w:rsidRDefault="001F1543" w:rsidP="008E3EF1">
            <w:pPr>
              <w:pStyle w:val="a3"/>
            </w:pPr>
            <w:r w:rsidRPr="00636B05">
              <w:t>-учит формировать идею (ключевую фр</w:t>
            </w:r>
            <w:r w:rsidRPr="00636B05">
              <w:t>а</w:t>
            </w:r>
            <w:r w:rsidRPr="00636B05">
              <w:t>зу);</w:t>
            </w:r>
          </w:p>
          <w:p w:rsidR="001F1543" w:rsidRPr="00636B05" w:rsidRDefault="001F1543" w:rsidP="008E3EF1">
            <w:pPr>
              <w:pStyle w:val="a3"/>
            </w:pPr>
            <w:r w:rsidRPr="00636B05">
              <w:t>-позволяет почу</w:t>
            </w:r>
            <w:r w:rsidRPr="00636B05">
              <w:t>в</w:t>
            </w:r>
            <w:r w:rsidRPr="00636B05">
              <w:t>ствовать себя хоть на мгновение тво</w:t>
            </w:r>
            <w:r w:rsidRPr="00636B05">
              <w:t>р</w:t>
            </w:r>
            <w:r w:rsidRPr="00636B05">
              <w:t>цом;</w:t>
            </w:r>
          </w:p>
          <w:p w:rsidR="001F1543" w:rsidRPr="00636B05" w:rsidRDefault="001F1543" w:rsidP="008E3EF1">
            <w:pPr>
              <w:pStyle w:val="a3"/>
            </w:pPr>
            <w:r w:rsidRPr="00636B05">
              <w:t>-получается у всех.</w:t>
            </w:r>
          </w:p>
          <w:p w:rsidR="001F1543" w:rsidRPr="003E57FA" w:rsidRDefault="001F1543" w:rsidP="008E3EF1">
            <w:pPr>
              <w:pStyle w:val="a3"/>
            </w:pPr>
          </w:p>
        </w:tc>
      </w:tr>
    </w:tbl>
    <w:p w:rsidR="00A45C51" w:rsidRDefault="00A45C51" w:rsidP="00A45C51">
      <w:pPr>
        <w:pStyle w:val="a3"/>
        <w:jc w:val="center"/>
        <w:rPr>
          <w:b/>
        </w:rPr>
      </w:pPr>
      <w:r>
        <w:rPr>
          <w:b/>
        </w:rPr>
        <w:t xml:space="preserve">                                            </w:t>
      </w:r>
    </w:p>
    <w:p w:rsidR="00A45C51" w:rsidRPr="00A45C51" w:rsidRDefault="00A45C51" w:rsidP="00A45C51">
      <w:pPr>
        <w:pStyle w:val="a3"/>
        <w:jc w:val="right"/>
        <w:rPr>
          <w:b/>
          <w:szCs w:val="62"/>
        </w:rPr>
      </w:pPr>
      <w:r>
        <w:rPr>
          <w:b/>
        </w:rPr>
        <w:t xml:space="preserve"> Воспитатель: Мустафина Т.Г.</w:t>
      </w:r>
    </w:p>
    <w:p w:rsidR="00E13FC3" w:rsidRDefault="00E13FC3">
      <w:pPr>
        <w:rPr>
          <w:lang w:val="ru-RU"/>
        </w:rPr>
      </w:pPr>
    </w:p>
    <w:p w:rsidR="006F270C" w:rsidRDefault="006F270C" w:rsidP="006F270C">
      <w:pPr>
        <w:pStyle w:val="a3"/>
      </w:pPr>
      <w:r>
        <w:t>Литература:</w:t>
      </w:r>
    </w:p>
    <w:p w:rsidR="006F270C" w:rsidRPr="00D434FE" w:rsidRDefault="006F270C" w:rsidP="00D434FE">
      <w:pPr>
        <w:pStyle w:val="a3"/>
        <w:numPr>
          <w:ilvl w:val="0"/>
          <w:numId w:val="9"/>
        </w:numPr>
        <w:rPr>
          <w:szCs w:val="21"/>
        </w:rPr>
      </w:pPr>
      <w:proofErr w:type="spellStart"/>
      <w:r w:rsidRPr="00D434FE">
        <w:rPr>
          <w:szCs w:val="21"/>
        </w:rPr>
        <w:t>Загашев</w:t>
      </w:r>
      <w:proofErr w:type="spellEnd"/>
      <w:r w:rsidRPr="00D434FE">
        <w:rPr>
          <w:szCs w:val="21"/>
        </w:rPr>
        <w:t xml:space="preserve"> И.О., Заир – Бек С.И. Критическое мышление: технология развития. – СПб: Изд</w:t>
      </w:r>
      <w:r w:rsidRPr="00D434FE">
        <w:rPr>
          <w:szCs w:val="21"/>
        </w:rPr>
        <w:t>а</w:t>
      </w:r>
      <w:r w:rsidRPr="00D434FE">
        <w:rPr>
          <w:szCs w:val="21"/>
        </w:rPr>
        <w:t>тельство “Альянс “Дельта”, 2003.</w:t>
      </w:r>
    </w:p>
    <w:p w:rsidR="006F270C" w:rsidRPr="00D434FE" w:rsidRDefault="006F270C" w:rsidP="00D434FE">
      <w:pPr>
        <w:pStyle w:val="a3"/>
        <w:numPr>
          <w:ilvl w:val="0"/>
          <w:numId w:val="9"/>
        </w:numPr>
      </w:pPr>
      <w:r w:rsidRPr="00D434FE">
        <w:t xml:space="preserve">Развитие критического мышления: приемы и методы стадии "Вызов" </w:t>
      </w:r>
      <w:hyperlink r:id="rId6" w:history="1">
        <w:proofErr w:type="spellStart"/>
        <w:r w:rsidRPr="00D434FE">
          <w:t>Лемешкова</w:t>
        </w:r>
        <w:proofErr w:type="spellEnd"/>
        <w:r w:rsidRPr="00D434FE">
          <w:t xml:space="preserve"> Елена Ви</w:t>
        </w:r>
        <w:r w:rsidRPr="00D434FE">
          <w:t>к</w:t>
        </w:r>
        <w:r w:rsidRPr="00D434FE">
          <w:t>торовна</w:t>
        </w:r>
      </w:hyperlink>
      <w:r w:rsidRPr="00D434FE">
        <w:rPr>
          <w:szCs w:val="21"/>
        </w:rPr>
        <w:t>, </w:t>
      </w:r>
      <w:r w:rsidRPr="00D434FE">
        <w:t>учитель начальных классов.</w:t>
      </w:r>
    </w:p>
    <w:p w:rsidR="00D434FE" w:rsidRPr="00D434FE" w:rsidRDefault="00D434FE" w:rsidP="00D434FE">
      <w:pPr>
        <w:pStyle w:val="a3"/>
        <w:numPr>
          <w:ilvl w:val="0"/>
          <w:numId w:val="9"/>
        </w:numPr>
      </w:pPr>
      <w:r w:rsidRPr="00D434FE">
        <w:t>Методические приемы организации деятельностного подхода в обучении  на уроках общес</w:t>
      </w:r>
      <w:r w:rsidRPr="00D434FE">
        <w:t>т</w:t>
      </w:r>
      <w:r w:rsidRPr="00D434FE">
        <w:t>вознания.</w:t>
      </w:r>
      <w:r w:rsidRPr="00D434FE">
        <w:rPr>
          <w:szCs w:val="27"/>
        </w:rPr>
        <w:t xml:space="preserve">  </w:t>
      </w:r>
      <w:proofErr w:type="spellStart"/>
      <w:r w:rsidRPr="00D434FE">
        <w:rPr>
          <w:szCs w:val="27"/>
        </w:rPr>
        <w:t>О.А.Костылева</w:t>
      </w:r>
      <w:proofErr w:type="spellEnd"/>
      <w:r>
        <w:t xml:space="preserve">, </w:t>
      </w:r>
      <w:r w:rsidRPr="00D434FE">
        <w:rPr>
          <w:szCs w:val="27"/>
        </w:rPr>
        <w:t xml:space="preserve">МКОУ ООШ </w:t>
      </w:r>
      <w:proofErr w:type="spellStart"/>
      <w:r w:rsidRPr="00D434FE">
        <w:rPr>
          <w:szCs w:val="27"/>
        </w:rPr>
        <w:t>с</w:t>
      </w:r>
      <w:proofErr w:type="gramStart"/>
      <w:r w:rsidRPr="00D434FE">
        <w:rPr>
          <w:szCs w:val="27"/>
        </w:rPr>
        <w:t>.З</w:t>
      </w:r>
      <w:proofErr w:type="gramEnd"/>
      <w:r w:rsidRPr="00D434FE">
        <w:rPr>
          <w:szCs w:val="27"/>
        </w:rPr>
        <w:t>агарье</w:t>
      </w:r>
      <w:proofErr w:type="spellEnd"/>
      <w:r w:rsidRPr="00D434FE">
        <w:rPr>
          <w:szCs w:val="27"/>
        </w:rPr>
        <w:t xml:space="preserve"> </w:t>
      </w:r>
      <w:proofErr w:type="spellStart"/>
      <w:r w:rsidRPr="00D434FE">
        <w:rPr>
          <w:szCs w:val="27"/>
        </w:rPr>
        <w:t>Юрьянского</w:t>
      </w:r>
      <w:proofErr w:type="spellEnd"/>
      <w:r w:rsidRPr="00D434FE">
        <w:rPr>
          <w:szCs w:val="27"/>
        </w:rPr>
        <w:t xml:space="preserve"> района</w:t>
      </w:r>
      <w:r w:rsidR="00EF4853">
        <w:rPr>
          <w:szCs w:val="27"/>
        </w:rPr>
        <w:t xml:space="preserve">. </w:t>
      </w:r>
      <w:r w:rsidR="00EF4853" w:rsidRPr="00EF4853">
        <w:rPr>
          <w:szCs w:val="27"/>
        </w:rPr>
        <w:t>https://nsportal.ru/shkola/obshchepedagogicheskie-tekhnologii/library/2012/02/25/metodicheskie-priemy-organizatsii</w:t>
      </w:r>
    </w:p>
    <w:p w:rsidR="00D434FE" w:rsidRPr="00D434FE" w:rsidRDefault="00D434FE" w:rsidP="00D434FE">
      <w:pPr>
        <w:pStyle w:val="a3"/>
        <w:numPr>
          <w:ilvl w:val="0"/>
          <w:numId w:val="9"/>
        </w:numPr>
      </w:pPr>
      <w:r>
        <w:rPr>
          <w:szCs w:val="39"/>
        </w:rPr>
        <w:t xml:space="preserve">Методическое пособие по созданию современного урока по ФГОС. </w:t>
      </w:r>
      <w:r w:rsidRPr="00D434FE">
        <w:rPr>
          <w:szCs w:val="39"/>
        </w:rPr>
        <w:t xml:space="preserve">Алгоритм проектирования урока с точки зрения требований новых </w:t>
      </w:r>
      <w:r>
        <w:rPr>
          <w:szCs w:val="39"/>
        </w:rPr>
        <w:t>ФГОС.</w:t>
      </w:r>
      <w:r>
        <w:t xml:space="preserve"> </w:t>
      </w:r>
      <w:r w:rsidRPr="00D434FE">
        <w:rPr>
          <w:szCs w:val="39"/>
        </w:rPr>
        <w:t>https://studfiles.net/</w:t>
      </w:r>
    </w:p>
    <w:p w:rsidR="00D434FE" w:rsidRPr="00D434FE" w:rsidRDefault="00D434FE" w:rsidP="00D434FE">
      <w:pPr>
        <w:pStyle w:val="a3"/>
        <w:rPr>
          <w:szCs w:val="27"/>
        </w:rPr>
      </w:pPr>
      <w:r>
        <w:rPr>
          <w:szCs w:val="27"/>
        </w:rPr>
        <w:tab/>
      </w:r>
    </w:p>
    <w:p w:rsidR="00D434FE" w:rsidRPr="00D434FE" w:rsidRDefault="00D434FE" w:rsidP="00D434FE">
      <w:pPr>
        <w:pStyle w:val="a3"/>
      </w:pPr>
    </w:p>
    <w:p w:rsidR="00D434FE" w:rsidRPr="00D434FE" w:rsidRDefault="00D434FE" w:rsidP="00D434FE">
      <w:pPr>
        <w:pStyle w:val="a3"/>
        <w:rPr>
          <w:szCs w:val="18"/>
        </w:rPr>
      </w:pPr>
    </w:p>
    <w:p w:rsidR="006F270C" w:rsidRPr="006F270C" w:rsidRDefault="006F270C" w:rsidP="006F270C">
      <w:pPr>
        <w:pStyle w:val="a3"/>
      </w:pPr>
    </w:p>
    <w:p w:rsidR="006F270C" w:rsidRPr="00E668A9" w:rsidRDefault="006F270C" w:rsidP="008E3EF1">
      <w:pPr>
        <w:pStyle w:val="a3"/>
      </w:pPr>
    </w:p>
    <w:sectPr w:rsidR="006F270C" w:rsidRPr="00E668A9" w:rsidSect="002064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989"/>
    <w:multiLevelType w:val="hybridMultilevel"/>
    <w:tmpl w:val="339A0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C4887"/>
    <w:multiLevelType w:val="multilevel"/>
    <w:tmpl w:val="357E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0D365E"/>
    <w:multiLevelType w:val="hybridMultilevel"/>
    <w:tmpl w:val="07BCF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12E59"/>
    <w:multiLevelType w:val="hybridMultilevel"/>
    <w:tmpl w:val="9006E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40632"/>
    <w:multiLevelType w:val="hybridMultilevel"/>
    <w:tmpl w:val="CB60B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F92AAD"/>
    <w:multiLevelType w:val="hybridMultilevel"/>
    <w:tmpl w:val="C380A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3086D"/>
    <w:multiLevelType w:val="hybridMultilevel"/>
    <w:tmpl w:val="FAB6C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F1D05"/>
    <w:multiLevelType w:val="hybridMultilevel"/>
    <w:tmpl w:val="F188B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27E77"/>
    <w:multiLevelType w:val="hybridMultilevel"/>
    <w:tmpl w:val="DC02B6F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20640B"/>
    <w:rsid w:val="00020E82"/>
    <w:rsid w:val="000269CA"/>
    <w:rsid w:val="00034487"/>
    <w:rsid w:val="000803F5"/>
    <w:rsid w:val="000914B4"/>
    <w:rsid w:val="000A2DF3"/>
    <w:rsid w:val="000B17D9"/>
    <w:rsid w:val="000D22D0"/>
    <w:rsid w:val="000E4E05"/>
    <w:rsid w:val="00130E59"/>
    <w:rsid w:val="00131F66"/>
    <w:rsid w:val="00135AB3"/>
    <w:rsid w:val="00137AA1"/>
    <w:rsid w:val="00151786"/>
    <w:rsid w:val="001722E9"/>
    <w:rsid w:val="00172781"/>
    <w:rsid w:val="00196A71"/>
    <w:rsid w:val="001C020D"/>
    <w:rsid w:val="001F1543"/>
    <w:rsid w:val="001F4157"/>
    <w:rsid w:val="002015B8"/>
    <w:rsid w:val="002038F7"/>
    <w:rsid w:val="0020640B"/>
    <w:rsid w:val="00216F66"/>
    <w:rsid w:val="002655D5"/>
    <w:rsid w:val="00272EF0"/>
    <w:rsid w:val="002773A1"/>
    <w:rsid w:val="002906DF"/>
    <w:rsid w:val="00297E31"/>
    <w:rsid w:val="002C1111"/>
    <w:rsid w:val="002C11BA"/>
    <w:rsid w:val="002E5DDB"/>
    <w:rsid w:val="00316965"/>
    <w:rsid w:val="003440A0"/>
    <w:rsid w:val="0035286D"/>
    <w:rsid w:val="00371B1A"/>
    <w:rsid w:val="003A2826"/>
    <w:rsid w:val="003A4FA0"/>
    <w:rsid w:val="003B1916"/>
    <w:rsid w:val="003B61C9"/>
    <w:rsid w:val="003D0924"/>
    <w:rsid w:val="003D3015"/>
    <w:rsid w:val="003D6F7D"/>
    <w:rsid w:val="00414391"/>
    <w:rsid w:val="004276D8"/>
    <w:rsid w:val="00446D1A"/>
    <w:rsid w:val="004A05DE"/>
    <w:rsid w:val="004E39DD"/>
    <w:rsid w:val="00525167"/>
    <w:rsid w:val="00527C2C"/>
    <w:rsid w:val="00541A81"/>
    <w:rsid w:val="005816B8"/>
    <w:rsid w:val="005A6B6F"/>
    <w:rsid w:val="006602D6"/>
    <w:rsid w:val="0067063D"/>
    <w:rsid w:val="006A429C"/>
    <w:rsid w:val="006F17D5"/>
    <w:rsid w:val="006F270C"/>
    <w:rsid w:val="007661C1"/>
    <w:rsid w:val="00770C49"/>
    <w:rsid w:val="0078241B"/>
    <w:rsid w:val="007C53BD"/>
    <w:rsid w:val="00816477"/>
    <w:rsid w:val="0083163F"/>
    <w:rsid w:val="00835C3E"/>
    <w:rsid w:val="00840EEA"/>
    <w:rsid w:val="00853D11"/>
    <w:rsid w:val="00896CFC"/>
    <w:rsid w:val="008A39E4"/>
    <w:rsid w:val="008E3EF1"/>
    <w:rsid w:val="008E4494"/>
    <w:rsid w:val="0093134F"/>
    <w:rsid w:val="00946689"/>
    <w:rsid w:val="00995654"/>
    <w:rsid w:val="009B0FDE"/>
    <w:rsid w:val="00A42672"/>
    <w:rsid w:val="00A45C51"/>
    <w:rsid w:val="00A63090"/>
    <w:rsid w:val="00AB0E74"/>
    <w:rsid w:val="00AD0EB6"/>
    <w:rsid w:val="00AE5B0E"/>
    <w:rsid w:val="00B018E8"/>
    <w:rsid w:val="00B235B2"/>
    <w:rsid w:val="00B3360C"/>
    <w:rsid w:val="00B3547E"/>
    <w:rsid w:val="00BA0D0B"/>
    <w:rsid w:val="00BD5671"/>
    <w:rsid w:val="00BD77F5"/>
    <w:rsid w:val="00C27AF4"/>
    <w:rsid w:val="00C7573B"/>
    <w:rsid w:val="00CD7C9D"/>
    <w:rsid w:val="00CE2AAE"/>
    <w:rsid w:val="00D33E7B"/>
    <w:rsid w:val="00D434FE"/>
    <w:rsid w:val="00D54792"/>
    <w:rsid w:val="00DF6014"/>
    <w:rsid w:val="00E13FC3"/>
    <w:rsid w:val="00E668A9"/>
    <w:rsid w:val="00E72E88"/>
    <w:rsid w:val="00EC669F"/>
    <w:rsid w:val="00EF2EFC"/>
    <w:rsid w:val="00EF4295"/>
    <w:rsid w:val="00EF4853"/>
    <w:rsid w:val="00F03D5A"/>
    <w:rsid w:val="00F048A1"/>
    <w:rsid w:val="00F840EC"/>
    <w:rsid w:val="00F97C24"/>
    <w:rsid w:val="00FD1FBC"/>
    <w:rsid w:val="00FD42C0"/>
    <w:rsid w:val="00FD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1"/>
        <o:r id="V:Rule4" type="connector" idref="#_x0000_s1036"/>
        <o:r id="V:Rule5" type="connector" idref="#_x0000_s1030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40B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630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autoRedefine/>
    <w:uiPriority w:val="1"/>
    <w:qFormat/>
    <w:rsid w:val="008E3EF1"/>
    <w:pPr>
      <w:spacing w:after="0" w:line="240" w:lineRule="auto"/>
    </w:pPr>
    <w:rPr>
      <w:rFonts w:ascii="Times New Roman" w:eastAsia="SimSun" w:hAnsi="Times New Roman" w:cs="Times New Roman"/>
      <w:bCs/>
      <w:color w:val="2B2622"/>
      <w:kern w:val="2"/>
      <w:sz w:val="24"/>
      <w:szCs w:val="24"/>
      <w:bdr w:val="none" w:sz="0" w:space="0" w:color="auto" w:frame="1"/>
      <w:shd w:val="clear" w:color="auto" w:fill="FFFFFF"/>
      <w:lang w:eastAsia="hi-IN" w:bidi="hi-IN"/>
    </w:rPr>
  </w:style>
  <w:style w:type="character" w:customStyle="1" w:styleId="a4">
    <w:name w:val="Без интервала Знак"/>
    <w:basedOn w:val="a0"/>
    <w:link w:val="a3"/>
    <w:uiPriority w:val="1"/>
    <w:rsid w:val="008E3EF1"/>
    <w:rPr>
      <w:rFonts w:ascii="Times New Roman" w:eastAsia="SimSun" w:hAnsi="Times New Roman" w:cs="Times New Roman"/>
      <w:bCs/>
      <w:color w:val="2B2622"/>
      <w:kern w:val="2"/>
      <w:sz w:val="24"/>
      <w:szCs w:val="24"/>
      <w:bdr w:val="none" w:sz="0" w:space="0" w:color="auto" w:frame="1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A63090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table" w:styleId="a5">
    <w:name w:val="Table Grid"/>
    <w:basedOn w:val="a1"/>
    <w:rsid w:val="00206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D434FE"/>
  </w:style>
  <w:style w:type="paragraph" w:styleId="a6">
    <w:name w:val="List Paragraph"/>
    <w:basedOn w:val="a"/>
    <w:uiPriority w:val="34"/>
    <w:qFormat/>
    <w:rsid w:val="00D434FE"/>
    <w:pPr>
      <w:ind w:left="720"/>
      <w:contextualSpacing/>
    </w:pPr>
  </w:style>
  <w:style w:type="paragraph" w:customStyle="1" w:styleId="c15">
    <w:name w:val="c15"/>
    <w:basedOn w:val="a"/>
    <w:rsid w:val="00D434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D434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D434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1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xn--i1abbnckbmcl9fb.xn--p1ai/%D0%B0%D0%B2%D1%82%D0%BE%D1%80%D1%8B/100-740-95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C9963-4FB0-463F-84BB-C16E8B19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1296</Words>
  <Characters>7392</Characters>
  <Application>Microsoft Office Word</Application>
  <DocSecurity>0</DocSecurity>
  <Lines>61</Lines>
  <Paragraphs>17</Paragraphs>
  <ScaleCrop>false</ScaleCrop>
  <Company/>
  <LinksUpToDate>false</LinksUpToDate>
  <CharactersWithSpaces>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dcterms:created xsi:type="dcterms:W3CDTF">2018-04-24T14:33:00Z</dcterms:created>
  <dcterms:modified xsi:type="dcterms:W3CDTF">2018-04-24T15:49:00Z</dcterms:modified>
</cp:coreProperties>
</file>