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61" w:rsidRPr="003C1B61" w:rsidRDefault="003C1B61" w:rsidP="003C1B61">
      <w:pPr>
        <w:shd w:val="clear" w:color="auto" w:fill="FFFFFF"/>
        <w:spacing w:before="400" w:line="240" w:lineRule="auto"/>
        <w:outlineLvl w:val="1"/>
        <w:rPr>
          <w:rFonts w:ascii="Helvetica" w:eastAsia="Times New Roman" w:hAnsi="Helvetica" w:cs="Helvetica"/>
          <w:color w:val="333333"/>
          <w:sz w:val="60"/>
          <w:szCs w:val="60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60"/>
          <w:szCs w:val="60"/>
          <w:lang w:eastAsia="ru-RU"/>
        </w:rPr>
        <w:t>Знание истории родного края – прививка к патриотизму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Автор: Кузнецова Галина Александровна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Организация: МДОУ Д/</w:t>
      </w:r>
      <w:proofErr w:type="gram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 ОВ</w:t>
      </w:r>
      <w:proofErr w:type="gram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№6 «Сказка»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Населенный пункт: Ульяновская область, </w:t>
      </w:r>
      <w:proofErr w:type="gram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г</w:t>
      </w:r>
      <w:proofErr w:type="gram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 Барыш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Тема краеведения является фундаментальной в моих исследованиях. Частое обращение к этому разделу объяснено моей любовью к стране и своей малой Родине. В предыдущих работах я обращала внимание на то, как тесно </w:t>
      </w:r>
      <w:proofErr w:type="gram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переплетены</w:t>
      </w:r>
      <w:proofErr w:type="gram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между собой краеведение и патриотизм. Основа патриотизма, как и других качеств, закладывается в детстве. Важно не пропустить воспитание любви к Родине у детей. Я, как воспитатель, не упускаю такой возможности.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 началом нового года открывается и «сезон» праздников побед, доблести и мужества славного народа нашей Отчизны. Не так давно отгремели залпы 70-летней Великой Победы в Отечественной войне, но вот уже снова близится очередная, 71-ая, годовщина. Не так давно прошли и Дни воинской славы нашей страны, впереди – новые.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Одной из моих узких задач на ближайшее время - рассказать детям, чем именно наш небольшой город прославился в годы Великой Отечественной войны. Бесспорно, вклад каждого человека, каждого предприятия не передать словами. Но я хотела бы остановиться на следующих вопросах: роль местной фабрики в приближении победы; герои, ковавшие победу.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 годы Великой отечественной войны на фабрике шили солдатские шинели и выпускали шинельное сукно [1].Этот вопрос я планирую более подробно рассмотреть в презентации, а потом показать ее ребятам. Кроме того, мною разрабатывается сюжетно-ролевая игра «Как сшить шинель для солдата». И, наконец, предприятие, </w:t>
      </w:r>
      <w:proofErr w:type="gram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которое</w:t>
      </w:r>
      <w:proofErr w:type="gram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массово доставляло суконные изделия на фронт, является и по сей </w:t>
      </w: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день действующим. Поэтому в скором времени с ребятами отправимся на эту фабрику.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Другой вопрос, который я попытаюсь раскрыть в своей статье – герои, ковавшие победу. Наш маленький и славный город Барыш славится 13 героями Великой Отечественной войны: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Абдрезаков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Али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Касимович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Акимов Александр Васильевич,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Барыков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Геннадий Иванович, Беркутов Ибрагим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Беленович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Богданов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Хамзя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Салимович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Васин Василий Иванович, Борисов Борис Степанович, Молчанов Евгений Михайлович, Седов Иван Васильевич, Соколов Николай Васильевич,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Жегалов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Леонид Васильевич,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Умеркин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Абдулхак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Сагитович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, </w:t>
      </w:r>
      <w:proofErr w:type="spellStart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Бирбраер</w:t>
      </w:r>
      <w:proofErr w:type="spellEnd"/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Евгений Абрамович [2]. Они одинаково мужественно сражались, но подвиг каждого бессмертен. В канун Великой Победы запланировано мероприятие, где воспитатель будет рассказывать ребятам о подвиге каждого из героев-земляков, а дошкольники будут читать заранее подготовленные стихотворения. Кроме того, планируется экскурсия с воспитанниками к аллее памяти героев, а также тех мест, которые увековечены бессмертными именами или каким-то образом связаны с жизнью сражавшихся за Родину.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Таким образом, мероприятия, проведенные мною в рамках этих двух вопросов, позволят ребятам больше узнать о родном крае, укрепить дух патриотизма.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</w:p>
    <w:p w:rsidR="003C1B61" w:rsidRPr="003C1B61" w:rsidRDefault="003C1B61" w:rsidP="003C1B61">
      <w:pPr>
        <w:shd w:val="clear" w:color="auto" w:fill="FFFFFF"/>
        <w:spacing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b/>
          <w:bCs/>
          <w:color w:val="333333"/>
          <w:sz w:val="28"/>
          <w:lang w:eastAsia="ru-RU"/>
        </w:rPr>
        <w:t xml:space="preserve">    </w:t>
      </w:r>
      <w:proofErr w:type="spellStart"/>
      <w:proofErr w:type="gramStart"/>
      <w:r w:rsidRPr="003C1B61">
        <w:rPr>
          <w:rFonts w:ascii="Helvetica" w:eastAsia="Times New Roman" w:hAnsi="Helvetica" w:cs="Helvetica"/>
          <w:b/>
          <w:bCs/>
          <w:color w:val="333333"/>
          <w:sz w:val="28"/>
          <w:lang w:eastAsia="ru-RU"/>
        </w:rPr>
        <w:t>Интернет-источники</w:t>
      </w:r>
      <w:proofErr w:type="spellEnd"/>
      <w:proofErr w:type="gramEnd"/>
      <w:r w:rsidRPr="003C1B61">
        <w:rPr>
          <w:rFonts w:ascii="Helvetica" w:eastAsia="Times New Roman" w:hAnsi="Helvetica" w:cs="Helvetica"/>
          <w:b/>
          <w:bCs/>
          <w:color w:val="333333"/>
          <w:sz w:val="28"/>
          <w:lang w:eastAsia="ru-RU"/>
        </w:rPr>
        <w:t>:</w:t>
      </w:r>
    </w:p>
    <w:p w:rsidR="003C1B61" w:rsidRPr="003C1B61" w:rsidRDefault="003C1B61" w:rsidP="003C1B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http://pfo.spr.ru/barish-i-barishskiy-rayon/ </w:t>
      </w:r>
    </w:p>
    <w:p w:rsidR="003C1B61" w:rsidRPr="003C1B61" w:rsidRDefault="003C1B61" w:rsidP="003C1B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C1B6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http://xn--80abb5cjc7cxa.xn--p1ai/</w:t>
      </w:r>
    </w:p>
    <w:p w:rsidR="00FF3E69" w:rsidRPr="002A55AF" w:rsidRDefault="00FF3E69" w:rsidP="002A55AF">
      <w:pPr>
        <w:shd w:val="clear" w:color="auto" w:fill="FFFFFF"/>
        <w:spacing w:before="200" w:line="240" w:lineRule="auto"/>
        <w:outlineLvl w:val="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sectPr w:rsidR="00FF3E69" w:rsidRPr="002A55AF" w:rsidSect="00FF3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E0164"/>
    <w:multiLevelType w:val="multilevel"/>
    <w:tmpl w:val="3370A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C1B61"/>
    <w:rsid w:val="002A55AF"/>
    <w:rsid w:val="003C1B61"/>
    <w:rsid w:val="00BF37A9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69"/>
  </w:style>
  <w:style w:type="paragraph" w:styleId="2">
    <w:name w:val="heading 2"/>
    <w:basedOn w:val="a"/>
    <w:link w:val="20"/>
    <w:uiPriority w:val="9"/>
    <w:qFormat/>
    <w:rsid w:val="003C1B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3C1B6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B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C1B6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3C1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1B61"/>
    <w:rPr>
      <w:b/>
      <w:bCs/>
    </w:rPr>
  </w:style>
  <w:style w:type="character" w:styleId="a5">
    <w:name w:val="Hyperlink"/>
    <w:basedOn w:val="a0"/>
    <w:uiPriority w:val="99"/>
    <w:semiHidden/>
    <w:unhideWhenUsed/>
    <w:rsid w:val="003C1B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2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2016-04-20T08:02:00Z</dcterms:created>
  <dcterms:modified xsi:type="dcterms:W3CDTF">2018-03-25T14:03:00Z</dcterms:modified>
</cp:coreProperties>
</file>