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C30" w:rsidRDefault="00D51C30" w:rsidP="00D51C30">
      <w:pPr>
        <w:widowControl w:val="0"/>
        <w:spacing w:after="0"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 Теоретические аспекты исследования учреждений образования и особенностей управления их деятельностью</w:t>
      </w:r>
    </w:p>
    <w:p w:rsidR="00D51C30" w:rsidRDefault="00D51C30" w:rsidP="00D51C30">
      <w:pPr>
        <w:widowControl w:val="0"/>
        <w:spacing w:after="0" w:line="360" w:lineRule="auto"/>
        <w:jc w:val="center"/>
        <w:rPr>
          <w:rFonts w:ascii="Times New Roman" w:hAnsi="Times New Roman" w:cs="Times New Roman"/>
          <w:b/>
          <w:sz w:val="28"/>
          <w:szCs w:val="28"/>
        </w:rPr>
      </w:pPr>
    </w:p>
    <w:p w:rsidR="00D51C30" w:rsidRDefault="00D51C30" w:rsidP="00D51C30">
      <w:pPr>
        <w:pStyle w:val="a5"/>
        <w:widowControl w:val="0"/>
        <w:numPr>
          <w:ilvl w:val="1"/>
          <w:numId w:val="4"/>
        </w:numPr>
        <w:spacing w:after="0" w:line="36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Учреждения образования как объект управления</w:t>
      </w:r>
    </w:p>
    <w:p w:rsidR="00D51C30" w:rsidRDefault="00D51C30" w:rsidP="00D51C30">
      <w:pPr>
        <w:widowControl w:val="0"/>
        <w:spacing w:after="0" w:line="360" w:lineRule="auto"/>
        <w:ind w:firstLine="851"/>
        <w:jc w:val="both"/>
        <w:rPr>
          <w:sz w:val="20"/>
          <w:szCs w:val="20"/>
        </w:rPr>
      </w:pPr>
      <w:r>
        <w:rPr>
          <w:rFonts w:ascii="Times New Roman" w:hAnsi="Times New Roman" w:cs="Times New Roman"/>
          <w:sz w:val="28"/>
          <w:szCs w:val="28"/>
        </w:rPr>
        <w:t xml:space="preserve">Жизнеспособность общества, его национальная безопасность определяются, прежде всего, уровнем образования граждан. С переходом цивилизации в постиндустриальную стадию, которую </w:t>
      </w:r>
      <w:proofErr w:type="gramStart"/>
      <w:r>
        <w:rPr>
          <w:rFonts w:ascii="Times New Roman" w:hAnsi="Times New Roman" w:cs="Times New Roman"/>
          <w:sz w:val="28"/>
          <w:szCs w:val="28"/>
        </w:rPr>
        <w:t>определяют</w:t>
      </w:r>
      <w:proofErr w:type="gramEnd"/>
      <w:r>
        <w:rPr>
          <w:rFonts w:ascii="Times New Roman" w:hAnsi="Times New Roman" w:cs="Times New Roman"/>
          <w:sz w:val="28"/>
          <w:szCs w:val="28"/>
        </w:rPr>
        <w:t xml:space="preserve"> как информационное общество, образование выдвигается на одно из первых мест среди факторов развития человечества. Ведущие страны мира, избравшие путь инновационного развития и целью построение экономики, основанной на знаниях, определяют </w:t>
      </w:r>
      <w:r>
        <w:rPr>
          <w:rFonts w:ascii="Times New Roman" w:hAnsi="Times New Roman" w:cs="Times New Roman"/>
          <w:bCs/>
          <w:iCs/>
          <w:sz w:val="28"/>
          <w:szCs w:val="28"/>
        </w:rPr>
        <w:t xml:space="preserve">систему образования </w:t>
      </w:r>
      <w:r>
        <w:rPr>
          <w:rFonts w:ascii="Times New Roman" w:hAnsi="Times New Roman" w:cs="Times New Roman"/>
          <w:sz w:val="28"/>
          <w:szCs w:val="28"/>
        </w:rPr>
        <w:t>как движущую силу построения такой экономики.</w:t>
      </w:r>
      <w:r>
        <w:rPr>
          <w:sz w:val="20"/>
          <w:szCs w:val="20"/>
        </w:rPr>
        <w:t xml:space="preserve">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Понятие «образование» - </w:t>
      </w:r>
      <w:proofErr w:type="spellStart"/>
      <w:r>
        <w:rPr>
          <w:rFonts w:ascii="Times New Roman" w:hAnsi="Times New Roman" w:cs="Times New Roman"/>
          <w:iCs/>
          <w:sz w:val="28"/>
          <w:szCs w:val="28"/>
        </w:rPr>
        <w:t>education</w:t>
      </w:r>
      <w:proofErr w:type="spellEnd"/>
      <w:r>
        <w:rPr>
          <w:rFonts w:ascii="Times New Roman" w:hAnsi="Times New Roman" w:cs="Times New Roman"/>
          <w:iCs/>
          <w:sz w:val="28"/>
          <w:szCs w:val="28"/>
        </w:rPr>
        <w:t xml:space="preserve">, </w:t>
      </w:r>
      <w:r>
        <w:rPr>
          <w:rFonts w:ascii="Times New Roman" w:hAnsi="Times New Roman" w:cs="Times New Roman"/>
          <w:sz w:val="28"/>
          <w:szCs w:val="28"/>
        </w:rPr>
        <w:t xml:space="preserve">происходит от латинского слова </w:t>
      </w:r>
      <w:proofErr w:type="spellStart"/>
      <w:r>
        <w:rPr>
          <w:rFonts w:ascii="Times New Roman" w:hAnsi="Times New Roman" w:cs="Times New Roman"/>
          <w:iCs/>
          <w:sz w:val="28"/>
          <w:szCs w:val="28"/>
        </w:rPr>
        <w:t>educare</w:t>
      </w:r>
      <w:proofErr w:type="spellEnd"/>
      <w:r>
        <w:rPr>
          <w:rFonts w:ascii="Times New Roman" w:hAnsi="Times New Roman" w:cs="Times New Roman"/>
          <w:iCs/>
          <w:sz w:val="28"/>
          <w:szCs w:val="28"/>
        </w:rPr>
        <w:t xml:space="preserve">, </w:t>
      </w:r>
      <w:r>
        <w:rPr>
          <w:rFonts w:ascii="Times New Roman" w:hAnsi="Times New Roman" w:cs="Times New Roman"/>
          <w:sz w:val="28"/>
          <w:szCs w:val="28"/>
        </w:rPr>
        <w:t xml:space="preserve">что означает вести, слово </w:t>
      </w:r>
      <w:proofErr w:type="spellStart"/>
      <w:r>
        <w:rPr>
          <w:rFonts w:ascii="Times New Roman" w:hAnsi="Times New Roman" w:cs="Times New Roman"/>
          <w:iCs/>
          <w:sz w:val="28"/>
          <w:szCs w:val="28"/>
        </w:rPr>
        <w:t>educe</w:t>
      </w:r>
      <w:proofErr w:type="spellEnd"/>
      <w:r>
        <w:rPr>
          <w:rFonts w:ascii="Times New Roman" w:hAnsi="Times New Roman" w:cs="Times New Roman"/>
          <w:iCs/>
          <w:sz w:val="28"/>
          <w:szCs w:val="28"/>
        </w:rPr>
        <w:t xml:space="preserve"> </w:t>
      </w:r>
      <w:r>
        <w:rPr>
          <w:rFonts w:ascii="Times New Roman" w:hAnsi="Times New Roman" w:cs="Times New Roman"/>
          <w:sz w:val="28"/>
          <w:szCs w:val="28"/>
        </w:rPr>
        <w:t xml:space="preserve">– имеет смысл слова – «кормить или выкармливать». В исходном своём смысле образование означает – «построение», «создание» создание образа человека.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Можно отметить, что в дидактике нет единого понимания категории образование. Большинство исследователей рассматривают образование как «…процесс и результат усвоения знаний и развития умственных способностей…»</w:t>
      </w:r>
      <w:r>
        <w:rPr>
          <w:rStyle w:val="a4"/>
          <w:rFonts w:ascii="Times New Roman" w:hAnsi="Times New Roman" w:cs="Times New Roman"/>
          <w:sz w:val="28"/>
          <w:szCs w:val="28"/>
        </w:rPr>
        <w:footnoteReference w:id="1"/>
      </w:r>
      <w:r>
        <w:rPr>
          <w:rFonts w:ascii="Times New Roman" w:hAnsi="Times New Roman" w:cs="Times New Roman"/>
          <w:sz w:val="28"/>
          <w:szCs w:val="28"/>
        </w:rPr>
        <w:t>;</w:t>
      </w:r>
      <w:r>
        <w:rPr>
          <w:rFonts w:ascii="Times New Roman" w:hAnsi="Times New Roman" w:cs="Times New Roman"/>
          <w:iCs/>
          <w:sz w:val="28"/>
          <w:szCs w:val="28"/>
        </w:rPr>
        <w:t xml:space="preserve"> </w:t>
      </w:r>
      <w:r>
        <w:rPr>
          <w:rFonts w:ascii="Times New Roman" w:hAnsi="Times New Roman" w:cs="Times New Roman"/>
          <w:sz w:val="28"/>
          <w:szCs w:val="28"/>
        </w:rPr>
        <w:t>«… целенаправленный, педагогически организованной и планомерной социализации человека, осуществляемой в его интересах и (или) интересах общества, которому он принадлежит…</w:t>
      </w:r>
      <w:r>
        <w:rPr>
          <w:rFonts w:ascii="Times New Roman" w:hAnsi="Times New Roman" w:cs="Times New Roman"/>
          <w:iCs/>
          <w:sz w:val="28"/>
          <w:szCs w:val="28"/>
        </w:rPr>
        <w:t>,</w:t>
      </w:r>
      <w:r>
        <w:rPr>
          <w:rStyle w:val="a4"/>
          <w:rFonts w:ascii="Times New Roman" w:hAnsi="Times New Roman" w:cs="Times New Roman"/>
          <w:iCs/>
          <w:sz w:val="28"/>
          <w:szCs w:val="28"/>
        </w:rPr>
        <w:footnoteReference w:id="2"/>
      </w:r>
      <w:r>
        <w:rPr>
          <w:rFonts w:ascii="Times New Roman" w:hAnsi="Times New Roman" w:cs="Times New Roman"/>
          <w:iCs/>
          <w:sz w:val="28"/>
          <w:szCs w:val="28"/>
        </w:rPr>
        <w:t xml:space="preserve"> </w:t>
      </w:r>
      <w:r>
        <w:rPr>
          <w:rFonts w:ascii="Times New Roman" w:hAnsi="Times New Roman" w:cs="Times New Roman"/>
          <w:sz w:val="28"/>
          <w:szCs w:val="28"/>
        </w:rPr>
        <w:t>«…постоянной передачи предшествующими поколениями социально значимого опыта, представляющего собой в онтогенетическом плане становление личности в соответствии с генетической программой и социализацией личности»,</w:t>
      </w:r>
      <w:r>
        <w:rPr>
          <w:rStyle w:val="a4"/>
          <w:rFonts w:ascii="Times New Roman" w:hAnsi="Times New Roman" w:cs="Times New Roman"/>
          <w:sz w:val="28"/>
          <w:szCs w:val="28"/>
        </w:rPr>
        <w:footnoteReference w:id="3"/>
      </w:r>
      <w:r>
        <w:rPr>
          <w:rFonts w:ascii="Times New Roman" w:hAnsi="Times New Roman" w:cs="Times New Roman"/>
          <w:sz w:val="28"/>
          <w:szCs w:val="28"/>
        </w:rPr>
        <w:t xml:space="preserve"> как подсистема личности, объединяющая в себе представленные в личности </w:t>
      </w:r>
      <w:r>
        <w:rPr>
          <w:rFonts w:ascii="Times New Roman" w:hAnsi="Times New Roman" w:cs="Times New Roman"/>
          <w:sz w:val="28"/>
          <w:szCs w:val="28"/>
        </w:rPr>
        <w:lastRenderedPageBreak/>
        <w:t>подсистемы культуры.</w:t>
      </w:r>
      <w:r>
        <w:rPr>
          <w:rStyle w:val="a4"/>
          <w:rFonts w:ascii="Times New Roman" w:hAnsi="Times New Roman" w:cs="Times New Roman"/>
          <w:sz w:val="28"/>
          <w:szCs w:val="28"/>
        </w:rPr>
        <w:footnoteReference w:id="4"/>
      </w:r>
      <w:r>
        <w:rPr>
          <w:rFonts w:ascii="Times New Roman" w:hAnsi="Times New Roman" w:cs="Times New Roman"/>
          <w:sz w:val="28"/>
          <w:szCs w:val="28"/>
        </w:rPr>
        <w:t xml:space="preserve">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Образование в РФ представляет собой систему. Такая большая сфера деятельности не может существовать сама по себе без взаимодействия с другими сферами деятельности и государством в лице государственных институтов. Проблемы системы образования затрагивают практически всех членов нашего общества – все мы являемся родителями, учащимися (бывает, что и одновременно), работниками системы образования, бабушками и дедушками и т.п.  Следовательно, в сфере образования пересекаются интересы многих, если не всех субъектов общественных отношений, что, естественно, требует согласования этих интересов и их реализации.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научной литературе существует несколько определений понятия «система».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«Система: множество взаимосвязанных элементов, каждый из которых связан прямо или косвенно с каждым другим элементом, а два любые подмножества этого множества не могут быть независимыми» (</w:t>
      </w:r>
      <w:proofErr w:type="spellStart"/>
      <w:r>
        <w:rPr>
          <w:rFonts w:ascii="Times New Roman" w:hAnsi="Times New Roman" w:cs="Times New Roman"/>
          <w:sz w:val="28"/>
          <w:szCs w:val="28"/>
        </w:rPr>
        <w:t>Акофф</w:t>
      </w:r>
      <w:proofErr w:type="spellEnd"/>
      <w:r>
        <w:rPr>
          <w:rFonts w:ascii="Times New Roman" w:hAnsi="Times New Roman" w:cs="Times New Roman"/>
          <w:sz w:val="28"/>
          <w:szCs w:val="28"/>
        </w:rPr>
        <w:t xml:space="preserve"> Э.)</w:t>
      </w:r>
      <w:r>
        <w:rPr>
          <w:rStyle w:val="a4"/>
          <w:rFonts w:ascii="Times New Roman" w:hAnsi="Times New Roman" w:cs="Times New Roman"/>
          <w:sz w:val="28"/>
          <w:szCs w:val="28"/>
        </w:rPr>
        <w:footnoteReference w:id="5"/>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Система – </w:t>
      </w:r>
      <w:proofErr w:type="gramStart"/>
      <w:r>
        <w:rPr>
          <w:rFonts w:ascii="Times New Roman" w:hAnsi="Times New Roman" w:cs="Times New Roman"/>
          <w:sz w:val="28"/>
          <w:szCs w:val="28"/>
        </w:rPr>
        <w:t>целое</w:t>
      </w:r>
      <w:proofErr w:type="gramEnd"/>
      <w:r>
        <w:rPr>
          <w:rFonts w:ascii="Times New Roman" w:hAnsi="Times New Roman" w:cs="Times New Roman"/>
          <w:sz w:val="28"/>
          <w:szCs w:val="28"/>
        </w:rPr>
        <w:t xml:space="preserve"> образованное </w:t>
      </w:r>
      <w:proofErr w:type="spellStart"/>
      <w:r>
        <w:rPr>
          <w:rFonts w:ascii="Times New Roman" w:hAnsi="Times New Roman" w:cs="Times New Roman"/>
          <w:sz w:val="28"/>
          <w:szCs w:val="28"/>
        </w:rPr>
        <w:t>взаимоподчинение</w:t>
      </w:r>
      <w:proofErr w:type="spellEnd"/>
      <w:r>
        <w:rPr>
          <w:rFonts w:ascii="Times New Roman" w:hAnsi="Times New Roman" w:cs="Times New Roman"/>
          <w:sz w:val="28"/>
          <w:szCs w:val="28"/>
        </w:rPr>
        <w:t xml:space="preserve"> составляющих его частей, элементов. (энциклопедический словарь).</w:t>
      </w:r>
    </w:p>
    <w:p w:rsidR="00D51C30" w:rsidRDefault="00D51C30" w:rsidP="00D51C30">
      <w:pPr>
        <w:widowControl w:val="0"/>
        <w:spacing w:after="0" w:line="36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В.И.Коробко</w:t>
      </w:r>
      <w:proofErr w:type="spellEnd"/>
      <w:r>
        <w:rPr>
          <w:rFonts w:ascii="Times New Roman" w:hAnsi="Times New Roman" w:cs="Times New Roman"/>
          <w:sz w:val="28"/>
          <w:szCs w:val="28"/>
        </w:rPr>
        <w:t xml:space="preserve"> под системой понимает «реальную или мыслимую совокупность частей, целостное свойство которой определяется взаимодействием между частями системы»</w:t>
      </w:r>
      <w:r>
        <w:rPr>
          <w:rStyle w:val="a4"/>
          <w:rFonts w:ascii="Times New Roman" w:hAnsi="Times New Roman" w:cs="Times New Roman"/>
          <w:sz w:val="28"/>
          <w:szCs w:val="28"/>
        </w:rPr>
        <w:footnoteReference w:id="6"/>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Любая система – это форма организации определенного количества элементов, «нечто целое, представляющее собой единство и находящихся во взаимной связи частей» (Ожегов С.И., Шведова Н.Ю.)</w:t>
      </w:r>
      <w:r>
        <w:rPr>
          <w:rStyle w:val="a4"/>
          <w:rFonts w:ascii="Times New Roman" w:hAnsi="Times New Roman" w:cs="Times New Roman"/>
          <w:sz w:val="28"/>
          <w:szCs w:val="28"/>
        </w:rPr>
        <w:footnoteReference w:id="7"/>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Одним из главных аспектов закона РФ «Об образовании» является положение о его системности.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Только при координации, взаимосвязи и слаженности всех элементов </w:t>
      </w:r>
      <w:r>
        <w:rPr>
          <w:rFonts w:ascii="Times New Roman" w:hAnsi="Times New Roman" w:cs="Times New Roman"/>
          <w:sz w:val="28"/>
          <w:szCs w:val="28"/>
        </w:rPr>
        <w:lastRenderedPageBreak/>
        <w:t>этой системы можно избежать ненужного повторения, «разрывов» и противоречий между различными ступенями и образовательными программами образовательной системы РФ. А это, в свою очередь, позволит сделать образовательную услугу высококачественной, а процедуру её оказания населению – продуктивной.</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Образовательное учреждение является юридическим лицом, т.е. пользуется правами и несет обязанности, предусмотренные гражданским законодательством. Это важное положение, поскольку у нас далеко не все школы, например, зарегистрированы в качестве юридических лиц, что имеет ряд отрицательных последствий, но, правда, и положительных тоже.</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Образовательные учреждения по своим организационно-правовым формам могут быть государственными, муниципальными, негосударственными (частными, учреждениями общественных и религиозных организаций (объединений)). 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К образовательным относятся учреждения следующих типов:</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дошкольные;</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общеобразовательные (начального общего, основного общего, среднего (полного) общего образования);</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начального профессионального, среднего профессионального, высшего профессионального и послевузовского профессионального образования;</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дополнительного образования взрослых;</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специальные (коррекционные) для обучающихся, воспитанников с отклонениями в развитии;</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дополнительного образования;</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учреждения для детей-сирот и детей, оставшихся без попечения родителей (законных представителей);</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учреждения дополнительного образования детей;</w:t>
      </w:r>
    </w:p>
    <w:p w:rsidR="00D51C30" w:rsidRDefault="00D51C30" w:rsidP="00D51C30">
      <w:pPr>
        <w:pStyle w:val="a5"/>
        <w:widowControl w:val="0"/>
        <w:numPr>
          <w:ilvl w:val="0"/>
          <w:numId w:val="8"/>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другие учреждения, осуществляющие образовательный процесс.</w:t>
      </w:r>
    </w:p>
    <w:p w:rsidR="00D51C30" w:rsidRDefault="00D51C30" w:rsidP="00D51C30">
      <w:pPr>
        <w:spacing w:after="0" w:line="360" w:lineRule="auto"/>
        <w:ind w:firstLine="851"/>
        <w:jc w:val="both"/>
        <w:rPr>
          <w:rFonts w:ascii="Times New Roman" w:hAnsi="Times New Roman" w:cs="Times New Roman"/>
          <w:sz w:val="28"/>
          <w:szCs w:val="28"/>
        </w:rPr>
      </w:pPr>
      <w:r>
        <w:rPr>
          <w:rFonts w:ascii="Times New Roman" w:hAnsi="Times New Roman" w:cs="Times New Roman"/>
          <w:bCs/>
          <w:sz w:val="28"/>
          <w:szCs w:val="28"/>
        </w:rPr>
        <w:t xml:space="preserve">По данным Министерства образования и науки Российской Федерации, </w:t>
      </w:r>
      <w:r>
        <w:rPr>
          <w:rFonts w:ascii="Times New Roman" w:hAnsi="Times New Roman" w:cs="Times New Roman"/>
          <w:sz w:val="28"/>
          <w:szCs w:val="28"/>
        </w:rPr>
        <w:t>в 2014-2015гг. система образования характеризовалась следующими показателями (таблица 1).</w:t>
      </w:r>
      <w:r>
        <w:rPr>
          <w:rStyle w:val="a4"/>
          <w:rFonts w:ascii="Times New Roman" w:hAnsi="Times New Roman" w:cs="Times New Roman"/>
          <w:sz w:val="28"/>
          <w:szCs w:val="28"/>
        </w:rPr>
        <w:footnoteReference w:id="8"/>
      </w:r>
      <w:r>
        <w:rPr>
          <w:rFonts w:ascii="Times New Roman" w:hAnsi="Times New Roman" w:cs="Times New Roman"/>
          <w:sz w:val="28"/>
          <w:szCs w:val="28"/>
        </w:rPr>
        <w:t xml:space="preserve"> </w:t>
      </w:r>
    </w:p>
    <w:p w:rsidR="00D51C30" w:rsidRDefault="00D51C30" w:rsidP="00D51C30">
      <w:pPr>
        <w:spacing w:after="0" w:line="360" w:lineRule="auto"/>
        <w:ind w:left="1211"/>
        <w:jc w:val="right"/>
        <w:rPr>
          <w:rFonts w:ascii="Times New Roman" w:hAnsi="Times New Roman" w:cs="Times New Roman"/>
          <w:sz w:val="28"/>
          <w:szCs w:val="28"/>
        </w:rPr>
      </w:pPr>
      <w:r>
        <w:rPr>
          <w:rFonts w:ascii="Times New Roman" w:hAnsi="Times New Roman" w:cs="Times New Roman"/>
          <w:sz w:val="28"/>
          <w:szCs w:val="28"/>
        </w:rPr>
        <w:t>Таблица 1</w:t>
      </w:r>
    </w:p>
    <w:p w:rsidR="00D51C30" w:rsidRDefault="00D51C30" w:rsidP="00D51C3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Количество образовательных учреждений Российской Федерации </w:t>
      </w:r>
    </w:p>
    <w:p w:rsidR="00D51C30" w:rsidRDefault="00D51C30" w:rsidP="00D51C3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в 2014-2015 </w:t>
      </w:r>
      <w:proofErr w:type="gramStart"/>
      <w:r>
        <w:rPr>
          <w:rFonts w:ascii="Times New Roman" w:hAnsi="Times New Roman" w:cs="Times New Roman"/>
          <w:sz w:val="28"/>
          <w:szCs w:val="28"/>
        </w:rPr>
        <w:t>гг..</w:t>
      </w:r>
      <w:proofErr w:type="gramEnd"/>
    </w:p>
    <w:tbl>
      <w:tblPr>
        <w:tblStyle w:val="a9"/>
        <w:tblW w:w="9464" w:type="dxa"/>
        <w:tblInd w:w="-5" w:type="dxa"/>
        <w:tblCellMar>
          <w:left w:w="103" w:type="dxa"/>
        </w:tblCellMar>
        <w:tblLook w:val="04A0" w:firstRow="1" w:lastRow="0" w:firstColumn="1" w:lastColumn="0" w:noHBand="0" w:noVBand="1"/>
      </w:tblPr>
      <w:tblGrid>
        <w:gridCol w:w="4784"/>
        <w:gridCol w:w="1169"/>
        <w:gridCol w:w="1170"/>
        <w:gridCol w:w="1169"/>
        <w:gridCol w:w="1172"/>
      </w:tblGrid>
      <w:tr w:rsidR="00D51C30" w:rsidTr="00203044">
        <w:tc>
          <w:tcPr>
            <w:tcW w:w="4784" w:type="dxa"/>
            <w:shd w:val="clear" w:color="auto" w:fill="auto"/>
            <w:tcMar>
              <w:left w:w="103" w:type="dxa"/>
            </w:tcMar>
            <w:vAlign w:val="center"/>
          </w:tcPr>
          <w:p w:rsidR="00D51C30" w:rsidRDefault="00D51C30" w:rsidP="00203044">
            <w:pPr>
              <w:jc w:val="center"/>
              <w:rPr>
                <w:rFonts w:ascii="Times New Roman" w:hAnsi="Times New Roman" w:cs="Times New Roman"/>
                <w:sz w:val="26"/>
                <w:szCs w:val="26"/>
              </w:rPr>
            </w:pPr>
            <w:r>
              <w:rPr>
                <w:rFonts w:ascii="Times New Roman" w:hAnsi="Times New Roman" w:cs="Times New Roman"/>
                <w:sz w:val="26"/>
                <w:szCs w:val="26"/>
              </w:rPr>
              <w:t>Учреждение образования</w:t>
            </w:r>
          </w:p>
        </w:tc>
        <w:tc>
          <w:tcPr>
            <w:tcW w:w="1169" w:type="dxa"/>
            <w:shd w:val="clear" w:color="auto" w:fill="auto"/>
            <w:tcMar>
              <w:left w:w="103" w:type="dxa"/>
            </w:tcMar>
            <w:vAlign w:val="center"/>
          </w:tcPr>
          <w:p w:rsidR="00D51C30" w:rsidRDefault="00D51C30" w:rsidP="00203044">
            <w:pPr>
              <w:jc w:val="center"/>
              <w:rPr>
                <w:rFonts w:ascii="Times New Roman" w:hAnsi="Times New Roman" w:cs="Times New Roman"/>
                <w:sz w:val="26"/>
                <w:szCs w:val="26"/>
              </w:rPr>
            </w:pPr>
            <w:r>
              <w:rPr>
                <w:rFonts w:ascii="Times New Roman" w:hAnsi="Times New Roman" w:cs="Times New Roman"/>
                <w:sz w:val="26"/>
                <w:szCs w:val="26"/>
              </w:rPr>
              <w:t>2014 г.</w:t>
            </w:r>
          </w:p>
        </w:tc>
        <w:tc>
          <w:tcPr>
            <w:tcW w:w="1170" w:type="dxa"/>
            <w:shd w:val="clear" w:color="auto" w:fill="auto"/>
            <w:tcMar>
              <w:left w:w="103" w:type="dxa"/>
            </w:tcMar>
            <w:vAlign w:val="center"/>
          </w:tcPr>
          <w:p w:rsidR="00D51C30" w:rsidRDefault="00D51C30" w:rsidP="00203044">
            <w:pPr>
              <w:jc w:val="center"/>
              <w:rPr>
                <w:rFonts w:ascii="Times New Roman" w:hAnsi="Times New Roman" w:cs="Times New Roman"/>
                <w:sz w:val="26"/>
                <w:szCs w:val="26"/>
              </w:rPr>
            </w:pPr>
            <w:r>
              <w:rPr>
                <w:rFonts w:ascii="Times New Roman" w:hAnsi="Times New Roman" w:cs="Times New Roman"/>
                <w:sz w:val="26"/>
                <w:szCs w:val="26"/>
              </w:rPr>
              <w:t>в % к 2013 г.</w:t>
            </w:r>
          </w:p>
        </w:tc>
        <w:tc>
          <w:tcPr>
            <w:tcW w:w="1169" w:type="dxa"/>
            <w:shd w:val="clear" w:color="auto" w:fill="auto"/>
            <w:tcMar>
              <w:left w:w="103" w:type="dxa"/>
            </w:tcMar>
            <w:vAlign w:val="center"/>
          </w:tcPr>
          <w:p w:rsidR="00D51C30" w:rsidRDefault="00D51C30" w:rsidP="00203044">
            <w:pPr>
              <w:jc w:val="center"/>
              <w:rPr>
                <w:rFonts w:ascii="Times New Roman" w:hAnsi="Times New Roman" w:cs="Times New Roman"/>
                <w:sz w:val="26"/>
                <w:szCs w:val="26"/>
              </w:rPr>
            </w:pPr>
            <w:r>
              <w:rPr>
                <w:rFonts w:ascii="Times New Roman" w:hAnsi="Times New Roman" w:cs="Times New Roman"/>
                <w:sz w:val="26"/>
                <w:szCs w:val="26"/>
              </w:rPr>
              <w:t>2015 г.</w:t>
            </w:r>
          </w:p>
        </w:tc>
        <w:tc>
          <w:tcPr>
            <w:tcW w:w="1172" w:type="dxa"/>
            <w:shd w:val="clear" w:color="auto" w:fill="auto"/>
            <w:tcMar>
              <w:left w:w="103" w:type="dxa"/>
            </w:tcMar>
            <w:vAlign w:val="center"/>
          </w:tcPr>
          <w:p w:rsidR="00D51C30" w:rsidRDefault="00D51C30" w:rsidP="00203044">
            <w:pPr>
              <w:jc w:val="center"/>
              <w:rPr>
                <w:rFonts w:ascii="Times New Roman" w:hAnsi="Times New Roman" w:cs="Times New Roman"/>
                <w:sz w:val="26"/>
                <w:szCs w:val="26"/>
              </w:rPr>
            </w:pPr>
            <w:r>
              <w:rPr>
                <w:rFonts w:ascii="Times New Roman" w:hAnsi="Times New Roman" w:cs="Times New Roman"/>
                <w:sz w:val="26"/>
                <w:szCs w:val="26"/>
              </w:rPr>
              <w:t>в % к 2014 г.</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 xml:space="preserve">Государственные и муниципальные </w:t>
            </w:r>
            <w:r>
              <w:rPr>
                <w:rFonts w:ascii="Times New Roman" w:hAnsi="Times New Roman" w:cs="Times New Roman"/>
                <w:sz w:val="26"/>
                <w:szCs w:val="26"/>
              </w:rPr>
              <w:br/>
              <w:t xml:space="preserve"> общеобразовательные организации (без вечерних (сменных)  общеобразовательных организаций)</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43228</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97,4</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41906</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96,9</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из них: гимназии</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1501</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100,5</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1395</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92,9</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 xml:space="preserve">             лицеи</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1125</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101,3</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1081</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96,1</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Частные общеобразовательные организации</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751</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102,4</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781</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104,0</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из них:</w:t>
            </w:r>
          </w:p>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 xml:space="preserve">        гимназии</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126</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100,8</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124</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98,4</w:t>
            </w:r>
          </w:p>
        </w:tc>
      </w:tr>
      <w:tr w:rsidR="00D51C30" w:rsidTr="00203044">
        <w:tc>
          <w:tcPr>
            <w:tcW w:w="4784" w:type="dxa"/>
            <w:shd w:val="clear" w:color="auto" w:fill="auto"/>
            <w:tcMar>
              <w:left w:w="103" w:type="dxa"/>
            </w:tcMar>
          </w:tcPr>
          <w:p w:rsidR="00D51C30" w:rsidRDefault="00D51C30" w:rsidP="00203044">
            <w:pPr>
              <w:ind w:firstLine="426"/>
              <w:rPr>
                <w:rFonts w:ascii="Times New Roman" w:hAnsi="Times New Roman" w:cs="Times New Roman"/>
                <w:sz w:val="26"/>
                <w:szCs w:val="26"/>
              </w:rPr>
            </w:pPr>
            <w:r>
              <w:rPr>
                <w:rFonts w:ascii="Times New Roman" w:hAnsi="Times New Roman" w:cs="Times New Roman"/>
                <w:sz w:val="26"/>
                <w:szCs w:val="26"/>
              </w:rPr>
              <w:t>лицеи</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38</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100,0</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35</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92,1</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Государственные и муниципальные профессиональные  образовательные организации, осуществляющие под-готовку специалистов среднего звена</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2665</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106,0</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2646</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99,3</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bCs/>
                <w:sz w:val="26"/>
                <w:szCs w:val="26"/>
              </w:rPr>
              <w:t>Частные  профессиональные образовательные организации,  осуществляющие подготовку специалистов среднего звена</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244</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111,6</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245</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100,4</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sz w:val="26"/>
                <w:szCs w:val="26"/>
              </w:rPr>
              <w:t>Государственные и муниципальные образовательные организации высшего образования</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548</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92,4</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530</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96,7</w:t>
            </w:r>
          </w:p>
        </w:tc>
      </w:tr>
      <w:tr w:rsidR="00D51C30" w:rsidTr="00203044">
        <w:tc>
          <w:tcPr>
            <w:tcW w:w="4784" w:type="dxa"/>
            <w:shd w:val="clear" w:color="auto" w:fill="auto"/>
            <w:tcMar>
              <w:left w:w="103" w:type="dxa"/>
            </w:tcMar>
          </w:tcPr>
          <w:p w:rsidR="00D51C30" w:rsidRDefault="00D51C30" w:rsidP="00203044">
            <w:pPr>
              <w:rPr>
                <w:rFonts w:ascii="Times New Roman" w:hAnsi="Times New Roman" w:cs="Times New Roman"/>
                <w:sz w:val="26"/>
                <w:szCs w:val="26"/>
              </w:rPr>
            </w:pPr>
            <w:r>
              <w:rPr>
                <w:rFonts w:ascii="Times New Roman" w:hAnsi="Times New Roman" w:cs="Times New Roman"/>
                <w:bCs/>
                <w:sz w:val="26"/>
                <w:szCs w:val="26"/>
              </w:rPr>
              <w:t>Частные образовательные организации высшего образования</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402</w:t>
            </w:r>
          </w:p>
        </w:tc>
        <w:tc>
          <w:tcPr>
            <w:tcW w:w="1170"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sz w:val="26"/>
                <w:szCs w:val="26"/>
              </w:rPr>
            </w:pPr>
            <w:r>
              <w:rPr>
                <w:rFonts w:ascii="Times New Roman" w:hAnsi="Times New Roman" w:cs="Times New Roman"/>
                <w:sz w:val="26"/>
                <w:szCs w:val="26"/>
              </w:rPr>
              <w:t>102,6</w:t>
            </w:r>
          </w:p>
        </w:tc>
        <w:tc>
          <w:tcPr>
            <w:tcW w:w="1169"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366</w:t>
            </w:r>
          </w:p>
        </w:tc>
        <w:tc>
          <w:tcPr>
            <w:tcW w:w="1172" w:type="dxa"/>
            <w:shd w:val="clear" w:color="auto" w:fill="auto"/>
            <w:tcMar>
              <w:left w:w="103" w:type="dxa"/>
            </w:tcMar>
            <w:vAlign w:val="bottom"/>
          </w:tcPr>
          <w:p w:rsidR="00D51C30" w:rsidRDefault="00D51C30" w:rsidP="00203044">
            <w:pPr>
              <w:ind w:left="-57" w:right="170"/>
              <w:jc w:val="right"/>
              <w:rPr>
                <w:rFonts w:ascii="Times New Roman" w:hAnsi="Times New Roman" w:cs="Times New Roman"/>
                <w:color w:val="000000"/>
                <w:sz w:val="26"/>
                <w:szCs w:val="26"/>
              </w:rPr>
            </w:pPr>
            <w:r>
              <w:rPr>
                <w:rFonts w:ascii="Times New Roman" w:hAnsi="Times New Roman" w:cs="Times New Roman"/>
                <w:color w:val="000000"/>
                <w:sz w:val="26"/>
                <w:szCs w:val="26"/>
              </w:rPr>
              <w:t>91,0</w:t>
            </w:r>
          </w:p>
        </w:tc>
      </w:tr>
    </w:tbl>
    <w:p w:rsidR="00D51C30" w:rsidRDefault="00D51C30" w:rsidP="00D51C3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Из таблицы 1 видно, что в 2015г. продолжился процесс совершенствования системы образования, направленный на повышение эффективности деятельности организаций, осуществляющих образовательную деятельность, усиления результативности </w:t>
      </w:r>
      <w:r>
        <w:rPr>
          <w:rFonts w:ascii="Times New Roman" w:hAnsi="Times New Roman" w:cs="Times New Roman"/>
          <w:sz w:val="28"/>
          <w:szCs w:val="28"/>
        </w:rPr>
        <w:lastRenderedPageBreak/>
        <w:t>функционирования образовательной системы, в рамках которого происходило укрупнение (объединение) образовательных организаций в целях оптимизации бюджетных расходов на образование.</w:t>
      </w:r>
    </w:p>
    <w:p w:rsidR="00D51C30" w:rsidRDefault="00D51C30" w:rsidP="00D51C3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Общее число образовательных организаций высшего образования по сравнению с 2014г. сократилось на 5,7% (или на 54 единицы): число государственных и муниципальных образовательных организаций высшего образования в 2015г. уменьшилось на 3,3% (18 единиц); а количество действующих частных образовательных организаций высшего образования - на 9,0% (на 36 единиц). </w:t>
      </w:r>
    </w:p>
    <w:p w:rsidR="00D51C30" w:rsidRDefault="00D51C30" w:rsidP="00D51C3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Сокращение в 2015г. по сравнению с предыдущим годом количества профессиональных образовательных организаций, осуществляющих подготовку специалистов среднего звена на 0,6% (18 организаций), обусловлено уменьшением числа государственных и муниципальных профессиональных образовательных организаций. </w:t>
      </w:r>
    </w:p>
    <w:p w:rsidR="00D51C30" w:rsidRDefault="00D51C30" w:rsidP="00D51C3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общеобразовательных организациях в 2015г. наблюдались тенденции, аналогичные происходившим в системе профессиональных образовательных организаций, осуществляющих подготовку специалистов среднего звена: сокращении их количества на 2,9%.</w:t>
      </w:r>
    </w:p>
    <w:p w:rsidR="00D51C30" w:rsidRDefault="00D51C30" w:rsidP="00D51C30">
      <w:pPr>
        <w:pStyle w:val="Default"/>
        <w:widowControl w:val="0"/>
        <w:spacing w:line="360" w:lineRule="auto"/>
        <w:ind w:firstLine="851"/>
        <w:jc w:val="both"/>
        <w:rPr>
          <w:sz w:val="28"/>
          <w:szCs w:val="28"/>
        </w:rPr>
      </w:pPr>
      <w:r>
        <w:rPr>
          <w:sz w:val="28"/>
          <w:szCs w:val="28"/>
        </w:rPr>
        <w:t>Управление в образовательной системе закреплено в Законе РФ «Об образовании» в главе III. ст. 28-32 и в Законе РТ «Об образовании» в разделе III «Управление системой образования» в статьях 29-35.</w:t>
      </w:r>
      <w:r>
        <w:rPr>
          <w:rStyle w:val="a4"/>
          <w:sz w:val="28"/>
          <w:szCs w:val="28"/>
        </w:rPr>
        <w:footnoteReference w:id="9"/>
      </w:r>
      <w:r>
        <w:rPr>
          <w:sz w:val="28"/>
          <w:szCs w:val="28"/>
        </w:rPr>
        <w:t xml:space="preserve">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Существует достаточно много определений управления,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w:t>
      </w:r>
    </w:p>
    <w:p w:rsidR="00D51C30" w:rsidRDefault="00D51C30" w:rsidP="00D51C30">
      <w:pPr>
        <w:pStyle w:val="a5"/>
        <w:widowControl w:val="0"/>
        <w:numPr>
          <w:ilvl w:val="0"/>
          <w:numId w:val="3"/>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 – это совокупность мероприятий некоей организации (часто – государства), связанных с осуществлением какой-либо деятельности</w:t>
      </w:r>
      <w:r>
        <w:rPr>
          <w:rStyle w:val="a4"/>
          <w:rFonts w:ascii="Times New Roman" w:hAnsi="Times New Roman" w:cs="Times New Roman"/>
          <w:sz w:val="28"/>
          <w:szCs w:val="28"/>
        </w:rPr>
        <w:footnoteReference w:id="10"/>
      </w:r>
      <w:r>
        <w:rPr>
          <w:rFonts w:ascii="Times New Roman" w:hAnsi="Times New Roman" w:cs="Times New Roman"/>
          <w:sz w:val="28"/>
          <w:szCs w:val="28"/>
        </w:rPr>
        <w:t>;</w:t>
      </w:r>
    </w:p>
    <w:p w:rsidR="00D51C30" w:rsidRDefault="00D51C30" w:rsidP="00D51C30">
      <w:pPr>
        <w:pStyle w:val="a5"/>
        <w:widowControl w:val="0"/>
        <w:numPr>
          <w:ilvl w:val="0"/>
          <w:numId w:val="3"/>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процесс планирования, организации, мотивации и контроля, необходимый для того, чтобы сформулировать и достичь целей организации. Управление – это особый вид деятельности, превращающий </w:t>
      </w:r>
      <w:r>
        <w:rPr>
          <w:rFonts w:ascii="Times New Roman" w:hAnsi="Times New Roman" w:cs="Times New Roman"/>
          <w:sz w:val="28"/>
          <w:szCs w:val="28"/>
        </w:rPr>
        <w:lastRenderedPageBreak/>
        <w:t>неорганизованную толпу в эффективную целенаправленную и производительную группу</w:t>
      </w:r>
      <w:r>
        <w:rPr>
          <w:rStyle w:val="a4"/>
          <w:rFonts w:ascii="Times New Roman" w:hAnsi="Times New Roman" w:cs="Times New Roman"/>
          <w:sz w:val="28"/>
          <w:szCs w:val="28"/>
        </w:rPr>
        <w:footnoteReference w:id="11"/>
      </w:r>
      <w:r>
        <w:rPr>
          <w:rFonts w:ascii="Times New Roman" w:hAnsi="Times New Roman" w:cs="Times New Roman"/>
          <w:sz w:val="28"/>
          <w:szCs w:val="28"/>
        </w:rPr>
        <w:t>;</w:t>
      </w:r>
    </w:p>
    <w:p w:rsidR="00D51C30" w:rsidRDefault="00D51C30" w:rsidP="00D51C30">
      <w:pPr>
        <w:pStyle w:val="a5"/>
        <w:widowControl w:val="0"/>
        <w:numPr>
          <w:ilvl w:val="0"/>
          <w:numId w:val="3"/>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 – это функция организационных систем, обеспечивающая сохранение определенной структуры, сохранение поддержания режима деятельности, реализации программы, целей деятельности</w:t>
      </w:r>
      <w:r>
        <w:rPr>
          <w:rStyle w:val="a4"/>
          <w:rFonts w:ascii="Times New Roman" w:hAnsi="Times New Roman" w:cs="Times New Roman"/>
          <w:sz w:val="28"/>
          <w:szCs w:val="28"/>
        </w:rPr>
        <w:footnoteReference w:id="12"/>
      </w:r>
      <w:r>
        <w:rPr>
          <w:rFonts w:ascii="Times New Roman" w:hAnsi="Times New Roman" w:cs="Times New Roman"/>
          <w:sz w:val="28"/>
          <w:szCs w:val="28"/>
        </w:rPr>
        <w:t>;</w:t>
      </w:r>
    </w:p>
    <w:p w:rsidR="00D51C30" w:rsidRDefault="00D51C30" w:rsidP="00D51C30">
      <w:pPr>
        <w:pStyle w:val="a5"/>
        <w:widowControl w:val="0"/>
        <w:numPr>
          <w:ilvl w:val="0"/>
          <w:numId w:val="3"/>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 выполняет объективно необходимую миссию по организации, координации, согласованию, регулированию и контролю всякого совместного труда людей</w:t>
      </w:r>
      <w:r>
        <w:rPr>
          <w:rStyle w:val="a4"/>
          <w:rFonts w:ascii="Times New Roman" w:hAnsi="Times New Roman" w:cs="Times New Roman"/>
          <w:sz w:val="28"/>
          <w:szCs w:val="28"/>
        </w:rPr>
        <w:footnoteReference w:id="13"/>
      </w:r>
      <w:r>
        <w:rPr>
          <w:rFonts w:ascii="Times New Roman" w:hAnsi="Times New Roman" w:cs="Times New Roman"/>
          <w:sz w:val="28"/>
          <w:szCs w:val="28"/>
        </w:rPr>
        <w:t xml:space="preserve">.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Применительно к обширной и сложной сфере образования управление – это целенаправленная деятельность всех субъектов по обеспечению становления, оптимального функционирования и обязательного развития каждого образовательного учреждения, всех звеньев и системы образования в целом и т.д.</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Обобщая эти определения, можно считать управлением </w:t>
      </w:r>
      <w:proofErr w:type="gramStart"/>
      <w:r>
        <w:rPr>
          <w:rFonts w:ascii="Times New Roman" w:hAnsi="Times New Roman" w:cs="Times New Roman"/>
          <w:sz w:val="28"/>
          <w:szCs w:val="28"/>
        </w:rPr>
        <w:t>обособленную  деятельность</w:t>
      </w:r>
      <w:proofErr w:type="gramEnd"/>
      <w:r>
        <w:rPr>
          <w:rFonts w:ascii="Times New Roman" w:hAnsi="Times New Roman" w:cs="Times New Roman"/>
          <w:sz w:val="28"/>
          <w:szCs w:val="28"/>
        </w:rPr>
        <w:t>, обеспечивающую  такую организацию основной деятельности, которая способствует достижению поставленной перед этой основной деятельностью цели . Управление возникает там, где существует несколько связанных общей деятельностью элементов (людей, организаций) и имеет место общая цель такой деятельности.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Итак, управление представляет собой деятельность, характеризующуюся следующими основными чертами:</w:t>
      </w:r>
    </w:p>
    <w:p w:rsidR="00D51C30" w:rsidRDefault="00D51C30" w:rsidP="00D51C30">
      <w:pPr>
        <w:pStyle w:val="a5"/>
        <w:widowControl w:val="0"/>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обособленная, осуществляемая отдельно от основной деятельности специально выделенными для ее осуществления людьми и (или) организациями в специально отведенное для этого время. Иначе говоря, управление в образовании осуществляется или должно осуществляться отдельно от образовательного процесса;</w:t>
      </w:r>
    </w:p>
    <w:p w:rsidR="00D51C30" w:rsidRDefault="00D51C30" w:rsidP="00D51C30">
      <w:pPr>
        <w:pStyle w:val="a5"/>
        <w:widowControl w:val="0"/>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обеспечивающая сохранение и поддержание образовательного процесса посредством его планирования, организации, мотивации преподавателей и учащихся и контроля за ходом образовательного процесса;</w:t>
      </w:r>
    </w:p>
    <w:p w:rsidR="00D51C30" w:rsidRDefault="00D51C30" w:rsidP="00D51C30">
      <w:pPr>
        <w:pStyle w:val="a5"/>
        <w:widowControl w:val="0"/>
        <w:numPr>
          <w:ilvl w:val="0"/>
          <w:numId w:val="2"/>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обеспечивающая достижение целей, стоящих перед системой образования как в данный момент времени, так и в историческом (стратегическом) плане.</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Такой громадной системой, как образование, управлять просто необходимо, поскольку недостатка в самодеятельности и новаторстве в образовании, как, впрочем, и в других сферах, никогда не испытывалось (в этом и сила системы). Куда способна завести неупорядоченная самодеятельность, сказать трудно. Можно представить последствия отсутствия управления в образовании.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Важной характеристикой управления является то, что это обособленный вид деятельности, реализуемый отдельно от образовательного процесса. Это означает, что для управления системой образования создаются специальные организации со своей системой взаимоотношений, решаемых задач и осуществляемых видов действий – структура управления с определенной соподчиненностью, распределением между подразделениями функций управления.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Структура управления образованием в Российской Федерации сформирована по так называемой линейно-функциональной схеме, которая характеризуется следующими основными чертами:</w:t>
      </w:r>
    </w:p>
    <w:p w:rsidR="00D51C30" w:rsidRDefault="00D51C30" w:rsidP="00D51C30">
      <w:pPr>
        <w:pStyle w:val="a5"/>
        <w:widowControl w:val="0"/>
        <w:numPr>
          <w:ilvl w:val="0"/>
          <w:numId w:val="1"/>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наличие нескольких уровней, в которых каждый нижестоящий уровень находится в административном ведении вышестоящего – решения вышестоящих органов являются обязательными для нижестоящих;</w:t>
      </w:r>
    </w:p>
    <w:p w:rsidR="00D51C30" w:rsidRDefault="00D51C30" w:rsidP="00D51C30">
      <w:pPr>
        <w:pStyle w:val="a5"/>
        <w:widowControl w:val="0"/>
        <w:numPr>
          <w:ilvl w:val="0"/>
          <w:numId w:val="1"/>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ограничение административного подчинения нижестоящих уровней управления вышестоящим отдельными функциями или некоторым их набором – вышестоящий орган может принимать обязательные для нижестоящего решения по ограниченному кругу вопросов;</w:t>
      </w:r>
    </w:p>
    <w:p w:rsidR="00D51C30" w:rsidRDefault="00D51C30" w:rsidP="00D51C30">
      <w:pPr>
        <w:pStyle w:val="a5"/>
        <w:widowControl w:val="0"/>
        <w:numPr>
          <w:ilvl w:val="0"/>
          <w:numId w:val="1"/>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возможность для органа управления управлять только теми </w:t>
      </w:r>
      <w:r>
        <w:rPr>
          <w:rFonts w:ascii="Times New Roman" w:hAnsi="Times New Roman" w:cs="Times New Roman"/>
          <w:sz w:val="28"/>
          <w:szCs w:val="28"/>
        </w:rPr>
        <w:lastRenderedPageBreak/>
        <w:t>организациями, которые находятся в его непосредственном административном ведении</w:t>
      </w:r>
      <w:r>
        <w:rPr>
          <w:rStyle w:val="a4"/>
          <w:rFonts w:ascii="Times New Roman" w:hAnsi="Times New Roman" w:cs="Times New Roman"/>
          <w:sz w:val="28"/>
          <w:szCs w:val="28"/>
        </w:rPr>
        <w:footnoteReference w:id="14"/>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соответствии с Конституцией РФ публичная власть в России является двухуровневой структурой: государственный уровень (Президент РФ, Законодательная власть, Исполнительная власть, Судебная власть) и муниципальный уровень (городское поселение, сельское поселение или органы местного самоуправления)</w:t>
      </w:r>
      <w:r>
        <w:rPr>
          <w:rStyle w:val="a4"/>
          <w:rFonts w:ascii="Times New Roman" w:hAnsi="Times New Roman" w:cs="Times New Roman"/>
          <w:sz w:val="28"/>
          <w:szCs w:val="28"/>
        </w:rPr>
        <w:footnoteReference w:id="15"/>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уровне местного самоуправления создаются исполнительные органы негосударственного характера, т.к. органы местного самоуправления не входят в систему органов исполнительной власти.</w:t>
      </w:r>
    </w:p>
    <w:p w:rsidR="00D51C30" w:rsidRDefault="00D51C30" w:rsidP="00D51C30">
      <w:pPr>
        <w:widowControl w:val="0"/>
        <w:spacing w:after="0" w:line="36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Муниципальная  система</w:t>
      </w:r>
      <w:proofErr w:type="gramEnd"/>
      <w:r>
        <w:rPr>
          <w:rFonts w:ascii="Times New Roman" w:hAnsi="Times New Roman" w:cs="Times New Roman"/>
          <w:sz w:val="28"/>
          <w:szCs w:val="28"/>
        </w:rPr>
        <w:t xml:space="preserve"> образования – это совокупность всех образовательных учреждений, независимо от их форм собственности и административного подчинения, находящихся на территории данного муниципального образования. Взаимодействующих между собой и с муниципальными органами управления образованием в интересах населения территории муниципального образования, её комплексного развития.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Таким образом, управленческая деятельность муниципальной администрации в области образования имеет два основных направления:</w:t>
      </w:r>
    </w:p>
    <w:p w:rsidR="00D51C30" w:rsidRDefault="00D51C30" w:rsidP="00D51C30">
      <w:pPr>
        <w:pStyle w:val="a5"/>
        <w:widowControl w:val="0"/>
        <w:numPr>
          <w:ilvl w:val="0"/>
          <w:numId w:val="5"/>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непосредственное управление функционированием и развитием системы общего образования;</w:t>
      </w:r>
    </w:p>
    <w:p w:rsidR="00D51C30" w:rsidRDefault="00D51C30" w:rsidP="00D51C30">
      <w:pPr>
        <w:pStyle w:val="a5"/>
        <w:widowControl w:val="0"/>
        <w:numPr>
          <w:ilvl w:val="0"/>
          <w:numId w:val="5"/>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координационное управление функционированием и развитием системы профессионального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муниципальные органы власти в области образования возложены следующие полномочия.</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w:t>
      </w:r>
      <w:r>
        <w:rPr>
          <w:rFonts w:ascii="Times New Roman" w:hAnsi="Times New Roman" w:cs="Times New Roman"/>
          <w:sz w:val="28"/>
          <w:szCs w:val="28"/>
        </w:rPr>
        <w:lastRenderedPageBreak/>
        <w:t>процесса, отнесенных к полномочиям органов государственной власти субъектов Российской Федерации.</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Организация предоставления дополнительного образования детям и общедоступного бесплатного дошкольного образования на территории муниципального района.</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Создание, реорганизация и ликвидация муниципальных образовательных учреждений.</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Обеспечение содержания зданий и сооружений муниципальных образовательных учреждений, обустройство прилегающих к ним территорий.</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rsidR="00D51C30" w:rsidRDefault="00D51C30" w:rsidP="00D51C30">
      <w:pPr>
        <w:pStyle w:val="a5"/>
        <w:widowControl w:val="0"/>
        <w:numPr>
          <w:ilvl w:val="0"/>
          <w:numId w:val="7"/>
        </w:numPr>
        <w:tabs>
          <w:tab w:val="left" w:pos="1418"/>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Опека и попечительство</w:t>
      </w:r>
      <w:r>
        <w:rPr>
          <w:rStyle w:val="a4"/>
          <w:rFonts w:ascii="Times New Roman" w:hAnsi="Times New Roman" w:cs="Times New Roman"/>
          <w:sz w:val="28"/>
          <w:szCs w:val="28"/>
        </w:rPr>
        <w:footnoteReference w:id="16"/>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Из приведенного перечисления полномочий, которые и определяют необходимые функции управления на муниципальном уровне, видно, что деятельность органов муниципального управления направлена на конкретную реализацию прав граждан в области образования: организацию обучения, создание и поддержание необходимых для этого материальных условий. Следует учесть также, что большинство учебных заведений находятся в ведении муниципальных органов управления, осуществляющих свою деятельность в условиях ограниченных ресурсов.</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Необходимо разделить полномочия между органами государственной власти и органами местного самоуправления, т.к. они имеют неодинаковые возможности оценки факторов, влияющих на содержание управленческих решений в области образования. Так, орган государственной власти, «имея возможность более полно учесть все разнообразные факторы общего характера, не может предусмотреть всех деталей применения вынесенного решения, всех дополнительных обстоятельств, связанных с индивидуальными </w:t>
      </w:r>
      <w:r>
        <w:rPr>
          <w:rFonts w:ascii="Times New Roman" w:hAnsi="Times New Roman" w:cs="Times New Roman"/>
          <w:sz w:val="28"/>
          <w:szCs w:val="28"/>
        </w:rPr>
        <w:lastRenderedPageBreak/>
        <w:t>особенностями каждого отдельного случая.</w:t>
      </w:r>
      <w:r>
        <w:rPr>
          <w:rStyle w:val="a4"/>
          <w:rFonts w:ascii="Times New Roman" w:hAnsi="Times New Roman" w:cs="Times New Roman"/>
          <w:sz w:val="28"/>
          <w:szCs w:val="28"/>
        </w:rPr>
        <w:footnoteReference w:id="17"/>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 другой стороны, органы местного самоуправления так же не всегда могут иметь полное представление об общих пропорциях, о структуре хозяйства в целом, о тенденциях и закономерностях его развития, об участии страны в международном разделении труда в области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Таким образом, можно </w:t>
      </w:r>
      <w:proofErr w:type="spellStart"/>
      <w:r>
        <w:rPr>
          <w:rFonts w:ascii="Times New Roman" w:hAnsi="Times New Roman" w:cs="Times New Roman"/>
          <w:sz w:val="28"/>
          <w:szCs w:val="28"/>
        </w:rPr>
        <w:t>придти</w:t>
      </w:r>
      <w:proofErr w:type="spellEnd"/>
      <w:r>
        <w:rPr>
          <w:rFonts w:ascii="Times New Roman" w:hAnsi="Times New Roman" w:cs="Times New Roman"/>
          <w:sz w:val="28"/>
          <w:szCs w:val="28"/>
        </w:rPr>
        <w:t xml:space="preserve"> к выводу о том, что органы местного самоуправления действуют в области образования в русле государственной политики в тесном единстве с органами государственной власти и могут выполнять лишь часть задач, которые стоят в данной области.</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Для наглядности представим основные функции органов местного самоуправления в области образования в сопоставлении с соответствующими функциями субъекта Российской Федерации, как они установлены </w:t>
      </w:r>
      <w:proofErr w:type="gramStart"/>
      <w:r>
        <w:rPr>
          <w:rFonts w:ascii="Times New Roman" w:hAnsi="Times New Roman" w:cs="Times New Roman"/>
          <w:sz w:val="28"/>
          <w:szCs w:val="28"/>
        </w:rPr>
        <w:t>законом  «</w:t>
      </w:r>
      <w:proofErr w:type="gramEnd"/>
      <w:r>
        <w:rPr>
          <w:rFonts w:ascii="Times New Roman" w:hAnsi="Times New Roman" w:cs="Times New Roman"/>
          <w:sz w:val="28"/>
          <w:szCs w:val="28"/>
        </w:rPr>
        <w:t xml:space="preserve">Об образовании» и другими нормативно-правовыми актами (таблица 2). </w:t>
      </w:r>
    </w:p>
    <w:p w:rsidR="00D51C30" w:rsidRDefault="00D51C30" w:rsidP="00D51C30">
      <w:pPr>
        <w:widowControl w:val="0"/>
        <w:spacing w:after="0" w:line="360" w:lineRule="auto"/>
        <w:ind w:firstLine="851"/>
        <w:jc w:val="right"/>
        <w:rPr>
          <w:rFonts w:ascii="Times New Roman" w:hAnsi="Times New Roman" w:cs="Times New Roman"/>
          <w:sz w:val="28"/>
          <w:szCs w:val="28"/>
        </w:rPr>
      </w:pPr>
    </w:p>
    <w:p w:rsidR="00D51C30" w:rsidRDefault="00D51C30" w:rsidP="00D51C30">
      <w:pPr>
        <w:widowControl w:val="0"/>
        <w:spacing w:after="0" w:line="360"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2</w:t>
      </w:r>
    </w:p>
    <w:p w:rsidR="00D51C30" w:rsidRDefault="00D51C30" w:rsidP="00D51C30">
      <w:pPr>
        <w:widowControl w:val="0"/>
        <w:spacing w:after="0" w:line="36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Сравнительный анализ основных функций управленческой деятельности в области </w:t>
      </w:r>
      <w:proofErr w:type="gramStart"/>
      <w:r>
        <w:rPr>
          <w:rFonts w:ascii="Times New Roman" w:hAnsi="Times New Roman" w:cs="Times New Roman"/>
          <w:sz w:val="28"/>
          <w:szCs w:val="28"/>
        </w:rPr>
        <w:t>образования  субъекта</w:t>
      </w:r>
      <w:proofErr w:type="gramEnd"/>
      <w:r>
        <w:rPr>
          <w:rFonts w:ascii="Times New Roman" w:hAnsi="Times New Roman" w:cs="Times New Roman"/>
          <w:sz w:val="28"/>
          <w:szCs w:val="28"/>
        </w:rPr>
        <w:t xml:space="preserve"> РФ и органов местного самоуправления</w:t>
      </w:r>
    </w:p>
    <w:tbl>
      <w:tblPr>
        <w:tblStyle w:val="a9"/>
        <w:tblW w:w="9345" w:type="dxa"/>
        <w:tblInd w:w="-5" w:type="dxa"/>
        <w:tblCellMar>
          <w:left w:w="103" w:type="dxa"/>
        </w:tblCellMar>
        <w:tblLook w:val="04A0" w:firstRow="1" w:lastRow="0" w:firstColumn="1" w:lastColumn="0" w:noHBand="0" w:noVBand="1"/>
      </w:tblPr>
      <w:tblGrid>
        <w:gridCol w:w="4503"/>
        <w:gridCol w:w="4842"/>
      </w:tblGrid>
      <w:tr w:rsidR="00D51C30" w:rsidTr="00203044">
        <w:tc>
          <w:tcPr>
            <w:tcW w:w="4503" w:type="dxa"/>
            <w:shd w:val="clear" w:color="auto" w:fill="auto"/>
            <w:tcMar>
              <w:left w:w="103" w:type="dxa"/>
            </w:tcMar>
            <w:vAlign w:val="center"/>
          </w:tcPr>
          <w:p w:rsidR="00D51C30" w:rsidRDefault="00D51C30" w:rsidP="00203044">
            <w:pPr>
              <w:widowControl w:val="0"/>
              <w:jc w:val="center"/>
              <w:rPr>
                <w:rFonts w:ascii="Times New Roman" w:hAnsi="Times New Roman" w:cs="Times New Roman"/>
                <w:sz w:val="28"/>
                <w:szCs w:val="28"/>
              </w:rPr>
            </w:pPr>
            <w:r>
              <w:rPr>
                <w:rFonts w:ascii="Times New Roman" w:hAnsi="Times New Roman" w:cs="Times New Roman"/>
                <w:sz w:val="28"/>
                <w:szCs w:val="28"/>
              </w:rPr>
              <w:t>Субъект РФ</w:t>
            </w:r>
          </w:p>
        </w:tc>
        <w:tc>
          <w:tcPr>
            <w:tcW w:w="4841" w:type="dxa"/>
            <w:shd w:val="clear" w:color="auto" w:fill="auto"/>
            <w:tcMar>
              <w:left w:w="103" w:type="dxa"/>
            </w:tcMar>
            <w:vAlign w:val="center"/>
          </w:tcPr>
          <w:p w:rsidR="00D51C30" w:rsidRDefault="00D51C30" w:rsidP="00203044">
            <w:pPr>
              <w:widowControl w:val="0"/>
              <w:jc w:val="center"/>
              <w:rPr>
                <w:rFonts w:ascii="Times New Roman" w:hAnsi="Times New Roman" w:cs="Times New Roman"/>
                <w:sz w:val="28"/>
                <w:szCs w:val="28"/>
              </w:rPr>
            </w:pPr>
            <w:r>
              <w:rPr>
                <w:rFonts w:ascii="Times New Roman" w:hAnsi="Times New Roman" w:cs="Times New Roman"/>
                <w:sz w:val="28"/>
                <w:szCs w:val="28"/>
              </w:rPr>
              <w:t>Органы местного</w:t>
            </w:r>
          </w:p>
          <w:p w:rsidR="00D51C30" w:rsidRDefault="00D51C30" w:rsidP="00203044">
            <w:pPr>
              <w:widowControl w:val="0"/>
              <w:jc w:val="center"/>
              <w:rPr>
                <w:rFonts w:ascii="Times New Roman" w:hAnsi="Times New Roman" w:cs="Times New Roman"/>
                <w:sz w:val="28"/>
                <w:szCs w:val="28"/>
              </w:rPr>
            </w:pPr>
            <w:r>
              <w:rPr>
                <w:rFonts w:ascii="Times New Roman" w:hAnsi="Times New Roman" w:cs="Times New Roman"/>
                <w:sz w:val="28"/>
                <w:szCs w:val="28"/>
              </w:rPr>
              <w:t>самоуправления</w:t>
            </w:r>
          </w:p>
        </w:tc>
      </w:tr>
      <w:tr w:rsidR="00D51C30" w:rsidTr="00203044">
        <w:tc>
          <w:tcPr>
            <w:tcW w:w="4503"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Определение региональной</w:t>
            </w:r>
          </w:p>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политики в области образования</w:t>
            </w:r>
          </w:p>
        </w:tc>
        <w:tc>
          <w:tcPr>
            <w:tcW w:w="4841"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Осуществление государственной</w:t>
            </w:r>
          </w:p>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политики в области образования</w:t>
            </w:r>
          </w:p>
        </w:tc>
      </w:tr>
      <w:tr w:rsidR="00D51C30" w:rsidTr="00203044">
        <w:tc>
          <w:tcPr>
            <w:tcW w:w="4503"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Разработка законодательства</w:t>
            </w:r>
          </w:p>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субъекта РФ в области образования</w:t>
            </w:r>
          </w:p>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и контроль исполнения государственного законодательства</w:t>
            </w:r>
          </w:p>
        </w:tc>
        <w:tc>
          <w:tcPr>
            <w:tcW w:w="4841"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Нормативное регулирование в пределах своей компетенции</w:t>
            </w:r>
          </w:p>
        </w:tc>
      </w:tr>
      <w:tr w:rsidR="00D51C30" w:rsidTr="00203044">
        <w:tc>
          <w:tcPr>
            <w:tcW w:w="4503"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Административное управление в области образования</w:t>
            </w:r>
          </w:p>
        </w:tc>
        <w:tc>
          <w:tcPr>
            <w:tcW w:w="4841" w:type="dxa"/>
            <w:shd w:val="clear" w:color="auto" w:fill="auto"/>
            <w:tcMar>
              <w:left w:w="103" w:type="dxa"/>
            </w:tcMar>
          </w:tcPr>
          <w:p w:rsidR="00D51C30" w:rsidRDefault="00D51C30" w:rsidP="00203044">
            <w:pPr>
              <w:widowControl w:val="0"/>
              <w:jc w:val="both"/>
              <w:rPr>
                <w:rFonts w:ascii="Times New Roman" w:hAnsi="Times New Roman" w:cs="Times New Roman"/>
                <w:sz w:val="28"/>
                <w:szCs w:val="28"/>
              </w:rPr>
            </w:pPr>
            <w:r>
              <w:rPr>
                <w:rFonts w:ascii="Times New Roman" w:hAnsi="Times New Roman" w:cs="Times New Roman"/>
                <w:sz w:val="28"/>
                <w:szCs w:val="28"/>
              </w:rPr>
              <w:t>Планирование, организация, регулирование и контроль деятельности в области образования</w:t>
            </w:r>
          </w:p>
        </w:tc>
      </w:tr>
    </w:tbl>
    <w:p w:rsidR="00D51C30" w:rsidRDefault="00D51C30" w:rsidP="00D51C30">
      <w:pPr>
        <w:widowControl w:val="0"/>
        <w:spacing w:after="0" w:line="360" w:lineRule="auto"/>
        <w:ind w:firstLine="851"/>
        <w:jc w:val="both"/>
        <w:rPr>
          <w:rFonts w:ascii="Times New Roman" w:hAnsi="Times New Roman" w:cs="Times New Roman"/>
          <w:sz w:val="28"/>
          <w:szCs w:val="28"/>
        </w:rPr>
      </w:pP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Кроме того, к компетенции государственных органов управления образованием в соответствии с п. 5 ст. 37 Закона «Об образовании» относятся:</w:t>
      </w:r>
    </w:p>
    <w:p w:rsidR="00D51C30" w:rsidRDefault="00D51C30" w:rsidP="00D51C30">
      <w:pPr>
        <w:pStyle w:val="a5"/>
        <w:widowControl w:val="0"/>
        <w:numPr>
          <w:ilvl w:val="0"/>
          <w:numId w:val="6"/>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структуры системы образования;</w:t>
      </w:r>
    </w:p>
    <w:p w:rsidR="00D51C30" w:rsidRDefault="00D51C30" w:rsidP="00D51C30">
      <w:pPr>
        <w:pStyle w:val="a5"/>
        <w:widowControl w:val="0"/>
        <w:numPr>
          <w:ilvl w:val="0"/>
          <w:numId w:val="6"/>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разработка перечней профессий и специальностей, по которым ведется профессиональная подготовка;</w:t>
      </w:r>
    </w:p>
    <w:p w:rsidR="00D51C30" w:rsidRDefault="00D51C30" w:rsidP="00D51C30">
      <w:pPr>
        <w:pStyle w:val="a5"/>
        <w:widowControl w:val="0"/>
        <w:numPr>
          <w:ilvl w:val="0"/>
          <w:numId w:val="6"/>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разработка государственных образовательных стандартов;</w:t>
      </w:r>
    </w:p>
    <w:p w:rsidR="00D51C30" w:rsidRDefault="00D51C30" w:rsidP="00D51C30">
      <w:pPr>
        <w:pStyle w:val="a5"/>
        <w:widowControl w:val="0"/>
        <w:numPr>
          <w:ilvl w:val="0"/>
          <w:numId w:val="6"/>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прогнозирование развития сети ОУ и </w:t>
      </w:r>
      <w:proofErr w:type="spellStart"/>
      <w:r>
        <w:rPr>
          <w:rFonts w:ascii="Times New Roman" w:hAnsi="Times New Roman" w:cs="Times New Roman"/>
          <w:sz w:val="28"/>
          <w:szCs w:val="28"/>
        </w:rPr>
        <w:t>др</w:t>
      </w:r>
      <w:proofErr w:type="spellEnd"/>
      <w:r>
        <w:rPr>
          <w:rStyle w:val="a4"/>
          <w:rFonts w:ascii="Times New Roman" w:hAnsi="Times New Roman" w:cs="Times New Roman"/>
          <w:sz w:val="28"/>
          <w:szCs w:val="28"/>
        </w:rPr>
        <w:footnoteReference w:id="18"/>
      </w:r>
      <w:r>
        <w:rPr>
          <w:rFonts w:ascii="Times New Roman" w:hAnsi="Times New Roman" w:cs="Times New Roman"/>
          <w:sz w:val="28"/>
          <w:szCs w:val="28"/>
        </w:rPr>
        <w:t>.</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Муниципальный уровень управления образованием не обладает какой-либо компетенцией в решении этих вопросов, связанных с установлением системообразующих связей и отношений в образовании. Его главная задача – обеспечить функционирование </w:t>
      </w:r>
      <w:proofErr w:type="gramStart"/>
      <w:r>
        <w:rPr>
          <w:rFonts w:ascii="Times New Roman" w:hAnsi="Times New Roman" w:cs="Times New Roman"/>
          <w:sz w:val="28"/>
          <w:szCs w:val="28"/>
        </w:rPr>
        <w:t>установленной  государством</w:t>
      </w:r>
      <w:proofErr w:type="gramEnd"/>
      <w:r>
        <w:rPr>
          <w:rFonts w:ascii="Times New Roman" w:hAnsi="Times New Roman" w:cs="Times New Roman"/>
          <w:sz w:val="28"/>
          <w:szCs w:val="28"/>
        </w:rPr>
        <w:t xml:space="preserve">  системы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Наряду с </w:t>
      </w:r>
      <w:proofErr w:type="spellStart"/>
      <w:r>
        <w:rPr>
          <w:rFonts w:ascii="Times New Roman" w:hAnsi="Times New Roman" w:cs="Times New Roman"/>
          <w:sz w:val="28"/>
          <w:szCs w:val="28"/>
        </w:rPr>
        <w:t>общерегиональными</w:t>
      </w:r>
      <w:proofErr w:type="spellEnd"/>
      <w:r>
        <w:rPr>
          <w:rFonts w:ascii="Times New Roman" w:hAnsi="Times New Roman" w:cs="Times New Roman"/>
          <w:sz w:val="28"/>
          <w:szCs w:val="28"/>
        </w:rPr>
        <w:t xml:space="preserve"> целями, МСО имеет свои особенные цели, отвечающие интересам пользующегося ее услугами населения. Она действует на основе и в рамках нормативно-правовых актов и других ограничений, налагаемых и федеральными, и региональными органами власти и управления образованием; может иметь самостоятельные связи и отношения с другими системными объектами и институтами как внутри, так и за пределами своего региона.</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Обобщая сказанное, можно сделать вывод, что, в отличие от органов государственной власти, деятельность которых направлена на выработку политики и законодательных основ в области образования, органы местного самоуправления обеспечивают практическую реализацию этой политики и соблюдение законодательных норм на своей территории посредством целенаправленной организационной деятельности. При этом принципиально меняется характер управления в сфере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на нижнем уровне государственной власти – уровне субъекта Федерации управление носит преимущественно административный характер и тем самым определяет отношения в системе образования, которые строятся на основе прямого подчинения и отчетности, то в рамках местного самоуправления прежде всего возникают отношения взаимодействия, </w:t>
      </w:r>
      <w:proofErr w:type="spellStart"/>
      <w:r>
        <w:rPr>
          <w:rFonts w:ascii="Times New Roman" w:hAnsi="Times New Roman" w:cs="Times New Roman"/>
          <w:sz w:val="28"/>
          <w:szCs w:val="28"/>
        </w:rPr>
        <w:lastRenderedPageBreak/>
        <w:t>соорганизации</w:t>
      </w:r>
      <w:proofErr w:type="spellEnd"/>
      <w:r>
        <w:rPr>
          <w:rFonts w:ascii="Times New Roman" w:hAnsi="Times New Roman" w:cs="Times New Roman"/>
          <w:sz w:val="28"/>
          <w:szCs w:val="28"/>
        </w:rPr>
        <w:t xml:space="preserve"> между всеми субъектами и объектами образования, управление возникает </w:t>
      </w:r>
      <w:proofErr w:type="gramStart"/>
      <w:r>
        <w:rPr>
          <w:rFonts w:ascii="Times New Roman" w:hAnsi="Times New Roman" w:cs="Times New Roman"/>
          <w:sz w:val="28"/>
          <w:szCs w:val="28"/>
        </w:rPr>
        <w:t>как  необходимое</w:t>
      </w:r>
      <w:proofErr w:type="gramEnd"/>
      <w:r>
        <w:rPr>
          <w:rFonts w:ascii="Times New Roman" w:hAnsi="Times New Roman" w:cs="Times New Roman"/>
          <w:sz w:val="28"/>
          <w:szCs w:val="28"/>
        </w:rPr>
        <w:t xml:space="preserve">  средство,  механизм  их регулирования.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Сегодня актуальна двуединая задача: готовить всесторонне развитую личность и, одновременно, носителя социальных функций, исполнение которых способствует </w:t>
      </w:r>
      <w:proofErr w:type="gramStart"/>
      <w:r>
        <w:rPr>
          <w:rFonts w:ascii="Times New Roman" w:hAnsi="Times New Roman" w:cs="Times New Roman"/>
          <w:sz w:val="28"/>
          <w:szCs w:val="28"/>
        </w:rPr>
        <w:t>развитию  жизнедеятельности</w:t>
      </w:r>
      <w:proofErr w:type="gramEnd"/>
      <w:r>
        <w:rPr>
          <w:rFonts w:ascii="Times New Roman" w:hAnsi="Times New Roman" w:cs="Times New Roman"/>
          <w:sz w:val="28"/>
          <w:szCs w:val="28"/>
        </w:rPr>
        <w:t xml:space="preserve"> общественного организма. Выполнение этой задачи возможно лишь при создании реального единого образовательного пространства, общая цель и задачи которого конкретизируются в основных звеньях данной системы в зависимости от этапов становления личности. Достижение целей требует поступательного и целостного процесса непрерывного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p>
    <w:p w:rsidR="00D51C30" w:rsidRDefault="00D51C30" w:rsidP="00D51C30">
      <w:pPr>
        <w:widowControl w:val="0"/>
        <w:spacing w:after="0" w:line="360" w:lineRule="auto"/>
        <w:ind w:firstLine="851"/>
        <w:jc w:val="center"/>
        <w:rPr>
          <w:rFonts w:ascii="Times New Roman" w:hAnsi="Times New Roman" w:cs="Times New Roman"/>
          <w:b/>
          <w:sz w:val="28"/>
          <w:szCs w:val="28"/>
        </w:rPr>
      </w:pPr>
    </w:p>
    <w:p w:rsidR="00D51C30" w:rsidRDefault="00D51C30" w:rsidP="00D51C30">
      <w:pPr>
        <w:widowControl w:val="0"/>
        <w:spacing w:after="0" w:line="360" w:lineRule="auto"/>
        <w:ind w:firstLine="851"/>
        <w:jc w:val="center"/>
        <w:rPr>
          <w:rFonts w:ascii="Times New Roman" w:hAnsi="Times New Roman" w:cs="Times New Roman"/>
          <w:b/>
          <w:sz w:val="28"/>
          <w:szCs w:val="28"/>
        </w:rPr>
      </w:pPr>
    </w:p>
    <w:p w:rsidR="00D51C30" w:rsidRDefault="00D51C30" w:rsidP="00D51C30">
      <w:pPr>
        <w:widowControl w:val="0"/>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1.2 Законодательные основы функционирования сферы образования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Система образования Российской Федерации, как и любая другая сфера или отрасль общественной жизни, функционирует в определенных правовых рамках. В условиях планово-распределительной экономики правовые основы для непроизводственной сферы, к которой относилось и образование, не имело такого значения, как в условиях перехода к рынку.</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Законодательные основы функционирования сферы образования определены следующими основными документами. По степени важности для системы образования это:</w:t>
      </w:r>
    </w:p>
    <w:p w:rsidR="00D51C30" w:rsidRDefault="00D51C30" w:rsidP="00D51C30">
      <w:pPr>
        <w:pStyle w:val="a5"/>
        <w:widowControl w:val="0"/>
        <w:numPr>
          <w:ilvl w:val="0"/>
          <w:numId w:val="9"/>
        </w:numPr>
        <w:spacing w:after="0"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w:t>
      </w:r>
    </w:p>
    <w:p w:rsidR="00D51C30" w:rsidRDefault="00D51C30" w:rsidP="00D51C30">
      <w:pPr>
        <w:pStyle w:val="a5"/>
        <w:widowControl w:val="0"/>
        <w:numPr>
          <w:ilvl w:val="0"/>
          <w:numId w:val="9"/>
        </w:numPr>
        <w:spacing w:after="0"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Закон Российской Федерации «Об образовании»;</w:t>
      </w:r>
    </w:p>
    <w:p w:rsidR="00D51C30" w:rsidRDefault="00D51C30" w:rsidP="00D51C30">
      <w:pPr>
        <w:pStyle w:val="a5"/>
        <w:widowControl w:val="0"/>
        <w:numPr>
          <w:ilvl w:val="0"/>
          <w:numId w:val="9"/>
        </w:numPr>
        <w:spacing w:after="0"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Гражданский кодекс Российской Федерации;</w:t>
      </w:r>
    </w:p>
    <w:p w:rsidR="00D51C30" w:rsidRDefault="00D51C30" w:rsidP="00D51C30">
      <w:pPr>
        <w:pStyle w:val="a5"/>
        <w:widowControl w:val="0"/>
        <w:numPr>
          <w:ilvl w:val="0"/>
          <w:numId w:val="9"/>
        </w:numPr>
        <w:spacing w:after="0" w:line="360" w:lineRule="auto"/>
        <w:ind w:left="1418" w:hanging="567"/>
        <w:jc w:val="both"/>
        <w:rPr>
          <w:rFonts w:ascii="Times New Roman" w:hAnsi="Times New Roman" w:cs="Times New Roman"/>
          <w:color w:val="000000"/>
          <w:sz w:val="28"/>
          <w:szCs w:val="28"/>
        </w:rPr>
      </w:pPr>
      <w:r>
        <w:rPr>
          <w:rFonts w:ascii="Times New Roman" w:hAnsi="Times New Roman" w:cs="Times New Roman"/>
          <w:sz w:val="28"/>
          <w:szCs w:val="28"/>
        </w:rPr>
        <w:t>иные законодательные и нормативные акты.</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Конституцией Российской Федерации</w:t>
      </w:r>
      <w:r>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 xml:space="preserve">от 12 декабря 1993 г. установлены общие принципы государственной политики в сфере образования: в частности, статья 43 провозглашает, что каждый имеет право </w:t>
      </w:r>
      <w:r>
        <w:rPr>
          <w:rFonts w:ascii="Times New Roman" w:hAnsi="Times New Roman" w:cs="Times New Roman"/>
          <w:color w:val="000000"/>
          <w:sz w:val="28"/>
          <w:szCs w:val="28"/>
        </w:rPr>
        <w:lastRenderedPageBreak/>
        <w:t xml:space="preserve">на образование;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 Основное общее образование обязательно. Родители или лица, их заменяющие, обеспечивают получение детьми основного общего образования.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 Эти положения Конституции устанавливают наиболее общие принципы функционирования системы образования. Все отношения в образовании строятся исходя из этих положений, в соответствии с ними.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sz w:val="28"/>
          <w:szCs w:val="28"/>
        </w:rPr>
        <w:t>Положения Конституции устанавливают наиболее общие принципы функционирования системы образования. Все отношения в образовании строятся на их основе.</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Конституционные положения конкретизируются в положениях других законодательных актов. В области образования такая конкретизация осуществлена принятым 10 июля 1992 г. основополагающим для системы образования Законом Российской Федерации «Об образовании». </w:t>
      </w:r>
      <w:r>
        <w:rPr>
          <w:rFonts w:ascii="Times New Roman" w:hAnsi="Times New Roman" w:cs="Times New Roman"/>
          <w:sz w:val="28"/>
          <w:szCs w:val="28"/>
        </w:rPr>
        <w:t>Закон многократно публиковался, его положения были и остаются предметом дискуссий и анализа. По их результатам вносились предложения по его существенным изменениям и дополнениям. Как итог, 13 января 1996 г. Закон был издан в новой редакции, которая в настоящее время и применяется. Данный закон важен следующими положениями:</w:t>
      </w:r>
    </w:p>
    <w:p w:rsidR="00D51C30" w:rsidRDefault="00D51C30" w:rsidP="00D51C30">
      <w:pPr>
        <w:pStyle w:val="a5"/>
        <w:widowControl w:val="0"/>
        <w:numPr>
          <w:ilvl w:val="0"/>
          <w:numId w:val="10"/>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введением в практику ряда существенно важных для функционирования системы образования определений – образовательного процесса, образовательного учреждения и др.;</w:t>
      </w:r>
    </w:p>
    <w:p w:rsidR="00D51C30" w:rsidRDefault="00D51C30" w:rsidP="00D51C30">
      <w:pPr>
        <w:pStyle w:val="a5"/>
        <w:widowControl w:val="0"/>
        <w:numPr>
          <w:ilvl w:val="0"/>
          <w:numId w:val="10"/>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установлением единого подхода к понятию образовательного учреждения, из которого следует, что это юридическое лицо, некоммерческая </w:t>
      </w:r>
      <w:r>
        <w:rPr>
          <w:rFonts w:ascii="Times New Roman" w:hAnsi="Times New Roman" w:cs="Times New Roman"/>
          <w:sz w:val="28"/>
          <w:szCs w:val="28"/>
        </w:rPr>
        <w:lastRenderedPageBreak/>
        <w:t>организация в форме учреждения (в последней редакции было сделано дополнение для того, чтобы образовательную деятельность могли осуществлять и иные некоммерческие организации), осуществляющая образовательный процесс;</w:t>
      </w:r>
    </w:p>
    <w:p w:rsidR="00D51C30" w:rsidRDefault="00D51C30" w:rsidP="00D51C30">
      <w:pPr>
        <w:pStyle w:val="a5"/>
        <w:widowControl w:val="0"/>
        <w:numPr>
          <w:ilvl w:val="0"/>
          <w:numId w:val="10"/>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установлением пределов компетенции по уровням управления и определением круга функций и задач, реализуемых на каждом уровне;</w:t>
      </w:r>
    </w:p>
    <w:p w:rsidR="00D51C30" w:rsidRDefault="00D51C30" w:rsidP="00D51C30">
      <w:pPr>
        <w:pStyle w:val="a5"/>
        <w:widowControl w:val="0"/>
        <w:numPr>
          <w:ilvl w:val="0"/>
          <w:numId w:val="10"/>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введением классифицирования организаций, осуществляющих деятельность в сфере образования;</w:t>
      </w:r>
    </w:p>
    <w:p w:rsidR="00D51C30" w:rsidRDefault="00D51C30" w:rsidP="00D51C30">
      <w:pPr>
        <w:pStyle w:val="a5"/>
        <w:widowControl w:val="0"/>
        <w:numPr>
          <w:ilvl w:val="0"/>
          <w:numId w:val="10"/>
        </w:numPr>
        <w:spacing w:after="0" w:line="360" w:lineRule="auto"/>
        <w:ind w:left="0" w:firstLine="851"/>
        <w:jc w:val="both"/>
        <w:rPr>
          <w:rFonts w:ascii="Times New Roman" w:hAnsi="Times New Roman" w:cs="Times New Roman"/>
          <w:color w:val="000000"/>
          <w:sz w:val="28"/>
          <w:szCs w:val="28"/>
        </w:rPr>
      </w:pPr>
      <w:r>
        <w:rPr>
          <w:rFonts w:ascii="Times New Roman" w:hAnsi="Times New Roman" w:cs="Times New Roman"/>
          <w:sz w:val="28"/>
          <w:szCs w:val="28"/>
        </w:rPr>
        <w:t>определением экономических отношений в сфере образования – введением понятия «непредпринимательской деятельности» в сфере образования, определением экономической автономии образовательных учреждений, определением отношений собственности в системе образования, обозначением налоговых льгот для образовательных учреждений.</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 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 Право на образование является одним из основных и неотъемлемых конституционных прав граждан Российской Федерации. Образование в Российской Федерации осуществляется в соответствии с законодательством Российской Федерации и нормами международного права.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Закон «Об образовании» состоит из шести глав: общие положения, система образования, управление системой образования, экономика системы образования, социальные гарантии реализации прав граждан на образование, международная деятельность в области образования. В соответствии со статьей 8 Закона</w:t>
      </w:r>
      <w:r>
        <w:rPr>
          <w:rStyle w:val="apple-converted-space"/>
          <w:rFonts w:ascii="Times New Roman" w:hAnsi="Times New Roman" w:cs="Times New Roman"/>
          <w:color w:val="000000"/>
          <w:sz w:val="28"/>
          <w:szCs w:val="28"/>
        </w:rPr>
        <w:t> </w:t>
      </w:r>
      <w:r>
        <w:rPr>
          <w:rFonts w:ascii="Times New Roman" w:hAnsi="Times New Roman" w:cs="Times New Roman"/>
          <w:iCs/>
          <w:color w:val="000000"/>
          <w:sz w:val="28"/>
          <w:szCs w:val="28"/>
        </w:rPr>
        <w:t>«Об образовании»</w:t>
      </w:r>
      <w:r>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 xml:space="preserve">система образования в Российской Федерации представляет собой совокупность: взаимодействующих </w:t>
      </w:r>
      <w:r>
        <w:rPr>
          <w:rFonts w:ascii="Times New Roman" w:hAnsi="Times New Roman" w:cs="Times New Roman"/>
          <w:color w:val="000000"/>
          <w:sz w:val="28"/>
          <w:szCs w:val="28"/>
        </w:rPr>
        <w:lastRenderedPageBreak/>
        <w:t xml:space="preserve">преемственных образовательных программ и государственных образовательных стандартов различного уровня и направленности; сети реализующих их образовательных учреждений независимо от их организационно-правовых форм, типов и видов; органов управления образованием и </w:t>
      </w:r>
      <w:proofErr w:type="gramStart"/>
      <w:r>
        <w:rPr>
          <w:rFonts w:ascii="Times New Roman" w:hAnsi="Times New Roman" w:cs="Times New Roman"/>
          <w:color w:val="000000"/>
          <w:sz w:val="28"/>
          <w:szCs w:val="28"/>
        </w:rPr>
        <w:t>подведомственных им учреждений</w:t>
      </w:r>
      <w:proofErr w:type="gramEnd"/>
      <w:r>
        <w:rPr>
          <w:rFonts w:ascii="Times New Roman" w:hAnsi="Times New Roman" w:cs="Times New Roman"/>
          <w:color w:val="000000"/>
          <w:sz w:val="28"/>
          <w:szCs w:val="28"/>
        </w:rPr>
        <w:t xml:space="preserve"> и организаций.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На первое место в определении поставлены образовательные программы и государственные образовательные стандарты, т. е. установленные государством материальные и нематериальные условия осуществления образовательного процесса.</w:t>
      </w:r>
      <w:r>
        <w:rPr>
          <w:rStyle w:val="apple-converted-space"/>
          <w:rFonts w:ascii="Times New Roman" w:hAnsi="Times New Roman" w:cs="Times New Roman"/>
          <w:color w:val="000000"/>
          <w:sz w:val="28"/>
          <w:szCs w:val="28"/>
        </w:rPr>
        <w:t xml:space="preserve"> </w:t>
      </w:r>
      <w:r>
        <w:rPr>
          <w:rFonts w:ascii="Times New Roman" w:hAnsi="Times New Roman" w:cs="Times New Roman"/>
          <w:iCs/>
          <w:color w:val="000000"/>
          <w:sz w:val="28"/>
          <w:szCs w:val="28"/>
        </w:rPr>
        <w:t>Государственный образовательный стандарт</w:t>
      </w:r>
      <w:r>
        <w:rPr>
          <w:rFonts w:ascii="Times New Roman" w:hAnsi="Times New Roman" w:cs="Times New Roman"/>
          <w:color w:val="000000"/>
          <w:sz w:val="28"/>
          <w:szCs w:val="28"/>
        </w:rPr>
        <w:t xml:space="preserve"> – это утверждаемый государственными органами нормативный акт, устанавливающий комплекс требований к содержанию образования определенного уровня.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 структуре государственного образовательного стандарта выделяют федеральный и региональный (национально-региональный) компоненты, а также компонент образовательного учреждения. Последний разрабатывается и утверждается самим учреждением с учетом интересов и потребностей обучающихся и в соответствии с возможностями организации учебного процесса. Значение федерального компонента заключается в том, что содержание образования не может быть уже, чем предусмотрено именно этим компонентом.</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Таким образом, обеспечивается единство федерального образовательного пространства. Федеральный компонент определяет обязательный минимум содержания основных образовательных программ, максимальный объем учебной нагрузки обучающихся и требования к уровню подготовки выпускников.</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Основные положения государственных образовательных стандартов начального общего, основного общего и среднего (полного) общего образования, а также порядок их разработки и утверждения устанавливаются федеральным законом.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Порядок разработки, утверждения и введения государственных </w:t>
      </w:r>
      <w:r>
        <w:rPr>
          <w:rFonts w:ascii="Times New Roman" w:hAnsi="Times New Roman" w:cs="Times New Roman"/>
          <w:color w:val="000000"/>
          <w:sz w:val="28"/>
          <w:szCs w:val="28"/>
        </w:rPr>
        <w:lastRenderedPageBreak/>
        <w:t xml:space="preserve">образовательных стандартов определяется Правительством РФ. Государственные образовательные стандарты утверждаются не реже одного раза в 10 лет.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Правительства РФ от 28 февраля 1994 г. № 174 был определен Порядок разработки федеральных компонентов государственных образовательных стандартов начального общего, основного общего, среднего (полного) общего и начального профессионального образования. Федеральные компоненты основного общего образования утверждает Правительство Российской Федерации, а других уровней образования – федеральный исполнительный орган в области образования: в настоящее время – Министерство образования и науки Российской Федерации. </w:t>
      </w:r>
    </w:p>
    <w:p w:rsidR="00D51C30" w:rsidRDefault="00D51C30" w:rsidP="00D51C30">
      <w:pPr>
        <w:pStyle w:val="10"/>
        <w:widowControl w:val="0"/>
        <w:spacing w:before="0" w:after="0" w:line="360" w:lineRule="auto"/>
        <w:ind w:firstLine="851"/>
        <w:jc w:val="both"/>
        <w:rPr>
          <w:sz w:val="28"/>
          <w:szCs w:val="28"/>
        </w:rPr>
      </w:pPr>
      <w:r>
        <w:rPr>
          <w:sz w:val="28"/>
          <w:szCs w:val="28"/>
        </w:rPr>
        <w:t>Нормативное обеспечение требований к условиям реализации федерального государственного образовательного стандарта основного общего образования (ФГОС ООО) в общеобразовательном учреждении представлено в таблице (Приложение 1).</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 xml:space="preserve"> Гражданский кодекс Российской Федерации и другие законодательные и нормативные акты</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Гражданский кодекс Российской Федерации</w:t>
      </w:r>
      <w:r>
        <w:rPr>
          <w:rStyle w:val="apple-converted-space"/>
          <w:rFonts w:ascii="Times New Roman" w:hAnsi="Times New Roman" w:cs="Times New Roman"/>
          <w:color w:val="000000"/>
          <w:sz w:val="28"/>
          <w:szCs w:val="28"/>
        </w:rPr>
        <w:t xml:space="preserve"> </w:t>
      </w:r>
      <w:r>
        <w:rPr>
          <w:rFonts w:ascii="Times New Roman" w:hAnsi="Times New Roman" w:cs="Times New Roman"/>
          <w:color w:val="000000"/>
          <w:sz w:val="28"/>
          <w:szCs w:val="28"/>
        </w:rPr>
        <w:t>– есть главный документ, определяющий основные условия участия организаций в гражданских (равноправных) отношениях.</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Деятельность государственных и муниципальных образовательных учреждений регулируется также следующими нормативными документами: </w:t>
      </w:r>
    </w:p>
    <w:p w:rsidR="00D51C30" w:rsidRDefault="00D51C30" w:rsidP="00D51C30">
      <w:pPr>
        <w:pStyle w:val="a5"/>
        <w:widowControl w:val="0"/>
        <w:numPr>
          <w:ilvl w:val="0"/>
          <w:numId w:val="11"/>
        </w:numPr>
        <w:spacing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типовыми положениями об образовательных учреждениях соответствующих типов и видов, утверждаемыми Правительством Российской Федерации. Для негосударственных образовательных учреждений типовые положения об образовательных учреждениях выполняют функции примерных; </w:t>
      </w:r>
    </w:p>
    <w:p w:rsidR="00D51C30" w:rsidRDefault="00D51C30" w:rsidP="00D51C30">
      <w:pPr>
        <w:pStyle w:val="a5"/>
        <w:widowControl w:val="0"/>
        <w:numPr>
          <w:ilvl w:val="0"/>
          <w:numId w:val="11"/>
        </w:numPr>
        <w:spacing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разрабатываемыми на их основе уставами этих образовательных учреждений; </w:t>
      </w:r>
    </w:p>
    <w:p w:rsidR="00D51C30" w:rsidRDefault="00D51C30" w:rsidP="00D51C30">
      <w:pPr>
        <w:pStyle w:val="a5"/>
        <w:widowControl w:val="0"/>
        <w:numPr>
          <w:ilvl w:val="0"/>
          <w:numId w:val="11"/>
        </w:numPr>
        <w:spacing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иными нормативными документами, устанавливающими порядок </w:t>
      </w:r>
      <w:r>
        <w:rPr>
          <w:rFonts w:ascii="Times New Roman" w:hAnsi="Times New Roman" w:cs="Times New Roman"/>
          <w:color w:val="000000"/>
          <w:sz w:val="28"/>
          <w:szCs w:val="28"/>
        </w:rPr>
        <w:lastRenderedPageBreak/>
        <w:t xml:space="preserve">решения конкретных проблем в сфере образования. </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sz w:val="28"/>
          <w:szCs w:val="28"/>
        </w:rPr>
        <w:t>Отдельно следует выделить законодательные и нормативные акты, не относящиеся прямо к системе образования, но определяющие условия функционирования образовательных учреждений и организаций. К ним относятся, в первую очередь, документы по налоговому регулированию, организации бюджетного финансирования, бухгалтерскому учету и отчетности и т.д.</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Совокупность указанных законодательных и нормативных актов определяет условия функционирования сферы образования и входящих в нее субъектов. Эти документы, безусловно, необходимо учитывать в практической деятельности всем образовательным организациями, независимо от того, являются ли они государственными или нет.</w:t>
      </w:r>
    </w:p>
    <w:p w:rsidR="00D51C30" w:rsidRDefault="00D51C30" w:rsidP="00D51C30">
      <w:pPr>
        <w:spacing w:line="360" w:lineRule="auto"/>
        <w:ind w:firstLine="851"/>
        <w:jc w:val="both"/>
        <w:rPr>
          <w:rFonts w:ascii="Times New Roman" w:eastAsia="Times New Roman" w:hAnsi="Times New Roman" w:cs="Times New Roman"/>
          <w:b/>
          <w:color w:val="000000"/>
          <w:sz w:val="28"/>
          <w:szCs w:val="28"/>
          <w:lang w:eastAsia="ar-SA"/>
        </w:rPr>
      </w:pPr>
      <w:r>
        <w:rPr>
          <w:rFonts w:ascii="Times New Roman" w:hAnsi="Times New Roman" w:cs="Times New Roman"/>
          <w:color w:val="000000"/>
          <w:sz w:val="28"/>
          <w:szCs w:val="28"/>
        </w:rPr>
        <w:t>Перечень</w:t>
      </w:r>
      <w:r>
        <w:rPr>
          <w:rFonts w:ascii="Times New Roman" w:eastAsia="Times New Roman" w:hAnsi="Times New Roman" w:cs="Times New Roman"/>
          <w:color w:val="000000"/>
          <w:sz w:val="28"/>
          <w:szCs w:val="28"/>
          <w:lang w:eastAsia="ar-SA"/>
        </w:rPr>
        <w:t xml:space="preserve"> нормативно-правовых документов, регламентирующих деятельность муниципального общеобразовательного учреждения представлен в Приложении 2.</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Рассмотрев </w:t>
      </w:r>
      <w:proofErr w:type="gramStart"/>
      <w:r>
        <w:rPr>
          <w:rFonts w:ascii="Times New Roman" w:hAnsi="Times New Roman" w:cs="Times New Roman"/>
          <w:color w:val="000000"/>
          <w:sz w:val="28"/>
          <w:szCs w:val="28"/>
        </w:rPr>
        <w:t>все основные нормативно-правовые документы</w:t>
      </w:r>
      <w:proofErr w:type="gramEnd"/>
      <w:r>
        <w:rPr>
          <w:rFonts w:ascii="Times New Roman" w:hAnsi="Times New Roman" w:cs="Times New Roman"/>
          <w:color w:val="000000"/>
          <w:sz w:val="28"/>
          <w:szCs w:val="28"/>
        </w:rPr>
        <w:t xml:space="preserve"> используемые учреждениями образования в своей работе, можно сделать вывод, что государство строго регулирует все аспекты образовательного процесса.</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Для полноценного развития и прогресса современного общества необходимо качественное и равнодоступное образование. В России, как в стране, где образование – это развитая и ценная сфера жизни людей, предусматриваются равные возможности получения образования всеми его гражданами. Это видно из существования разнообразных видов учреждений образования и особенностей их функционирования: дошкольные; общеобразовательные; специальные для детей с отклонениями в развитии; учреждения дополнительного образования; учреждения для детей-сирот и детей, оставшихся без попечения родителей; другие учреждения, осуществляющие образовательный процесс; профессионального образования.</w:t>
      </w:r>
    </w:p>
    <w:p w:rsidR="00D51C30" w:rsidRDefault="00D51C30" w:rsidP="00D51C30">
      <w:pPr>
        <w:widowControl w:val="0"/>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Деятельность каждого образовательного учреждения все зависимости </w:t>
      </w:r>
      <w:r>
        <w:rPr>
          <w:rFonts w:ascii="Times New Roman" w:hAnsi="Times New Roman" w:cs="Times New Roman"/>
          <w:color w:val="000000"/>
          <w:sz w:val="28"/>
          <w:szCs w:val="28"/>
        </w:rPr>
        <w:lastRenderedPageBreak/>
        <w:t>от своего статуса и функций должна регулироваться определенным набором документов. К таким документам относятся: Конституция Российской Федерации, закон Российской Федерации «Об образовании», Гражданский кодекс Российской Федерации. Исходя из этих документов можно сделать вывод, что образовательная система РФ достаточно развитая и в ней регулируются все отношения между участниками процесса образования.</w:t>
      </w:r>
    </w:p>
    <w:p w:rsidR="00D51C30" w:rsidRDefault="00D51C30" w:rsidP="00D51C30">
      <w:pPr>
        <w:widowControl w:val="0"/>
        <w:spacing w:after="0" w:line="360" w:lineRule="auto"/>
        <w:ind w:firstLine="851"/>
        <w:jc w:val="both"/>
        <w:rPr>
          <w:rFonts w:ascii="Times New Roman" w:hAnsi="Times New Roman" w:cs="Times New Roman"/>
          <w:sz w:val="28"/>
          <w:szCs w:val="28"/>
        </w:rPr>
      </w:pPr>
    </w:p>
    <w:p w:rsidR="00D51C30" w:rsidRDefault="00D51C30" w:rsidP="00D51C30">
      <w:pPr>
        <w:widowControl w:val="0"/>
        <w:spacing w:after="0" w:line="36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1.3  Мировой</w:t>
      </w:r>
      <w:proofErr w:type="gramEnd"/>
      <w:r>
        <w:rPr>
          <w:rFonts w:ascii="Times New Roman" w:hAnsi="Times New Roman" w:cs="Times New Roman"/>
          <w:b/>
          <w:sz w:val="28"/>
          <w:szCs w:val="28"/>
        </w:rPr>
        <w:t xml:space="preserve"> и отечественный опыт управления школой</w:t>
      </w:r>
    </w:p>
    <w:p w:rsidR="00D51C30" w:rsidRDefault="00D51C30" w:rsidP="00D51C30">
      <w:pPr>
        <w:pStyle w:val="Default"/>
        <w:widowControl w:val="0"/>
        <w:spacing w:line="360" w:lineRule="auto"/>
        <w:ind w:firstLine="851"/>
        <w:jc w:val="both"/>
        <w:rPr>
          <w:sz w:val="28"/>
          <w:szCs w:val="28"/>
        </w:rPr>
      </w:pPr>
      <w:r>
        <w:rPr>
          <w:sz w:val="28"/>
          <w:szCs w:val="28"/>
        </w:rPr>
        <w:t xml:space="preserve">Проблемы управления всегда были предметом многочисленных философских, социологических, психологических и педагогических исследований. Так, известны теоретические исследования общих проблем управления </w:t>
      </w:r>
      <w:r>
        <w:rPr>
          <w:iCs/>
          <w:sz w:val="28"/>
          <w:szCs w:val="28"/>
        </w:rPr>
        <w:t xml:space="preserve">В.Г. Афанасьева, Ю.А. Васильева, Ю.А. </w:t>
      </w:r>
      <w:proofErr w:type="spellStart"/>
      <w:r>
        <w:rPr>
          <w:iCs/>
          <w:sz w:val="28"/>
          <w:szCs w:val="28"/>
        </w:rPr>
        <w:t>Конаржевского</w:t>
      </w:r>
      <w:proofErr w:type="spellEnd"/>
      <w:r>
        <w:rPr>
          <w:iCs/>
          <w:sz w:val="28"/>
          <w:szCs w:val="28"/>
        </w:rPr>
        <w:t xml:space="preserve">, А. </w:t>
      </w:r>
      <w:proofErr w:type="spellStart"/>
      <w:r>
        <w:rPr>
          <w:iCs/>
          <w:sz w:val="28"/>
          <w:szCs w:val="28"/>
        </w:rPr>
        <w:t>Файоль</w:t>
      </w:r>
      <w:proofErr w:type="spellEnd"/>
      <w:r>
        <w:rPr>
          <w:iCs/>
          <w:sz w:val="28"/>
          <w:szCs w:val="28"/>
        </w:rPr>
        <w:t xml:space="preserve">, Р.Х. Шакурова </w:t>
      </w:r>
      <w:r>
        <w:rPr>
          <w:sz w:val="28"/>
          <w:szCs w:val="28"/>
        </w:rPr>
        <w:t xml:space="preserve">и других. Активно исследовались проблемы управления общеобразовательной школой. Известны работы </w:t>
      </w:r>
      <w:r>
        <w:rPr>
          <w:iCs/>
          <w:sz w:val="28"/>
          <w:szCs w:val="28"/>
        </w:rPr>
        <w:t xml:space="preserve">Е.С. Березняка, В.И. Бондаря, Ю.В. Васильева, Т.С. Кабаченко, Ю.А. </w:t>
      </w:r>
      <w:proofErr w:type="spellStart"/>
      <w:r>
        <w:rPr>
          <w:iCs/>
          <w:sz w:val="28"/>
          <w:szCs w:val="28"/>
        </w:rPr>
        <w:t>Конаржевского</w:t>
      </w:r>
      <w:proofErr w:type="spellEnd"/>
      <w:r>
        <w:rPr>
          <w:iCs/>
          <w:sz w:val="28"/>
          <w:szCs w:val="28"/>
        </w:rPr>
        <w:t xml:space="preserve"> </w:t>
      </w:r>
      <w:r>
        <w:rPr>
          <w:sz w:val="28"/>
          <w:szCs w:val="28"/>
        </w:rPr>
        <w:t xml:space="preserve">и других.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Во всем мире идет интенсивный поиск новых систем образования, более демократичных, диверсифицированных и результативных с позиции интересов общества. Справедливо утверждение многих отечественных и зарубежных исследователей о том, что управление реально и необходимо не только в области технических, производственных процессов, но и в сфере сложных социальных систем, в том числе образовательных.</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В крупнейших странах Западной Европы и в США со второй половины XIX в. происходило становление национальных систем школьного образования. Участие государства и заинтересованность общества, в конечном счете, предопределили общие направления этого процесса, который в каждой стране протекал весьма специфически. Общие и особенные черты национальных систем общеобразовательной школы нашли свое отражение в участии государства в школьном деле, в его управлении, во взаимоотношениях между частной и общественной школой, в вопросе об отделении школы от церкви.</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lastRenderedPageBreak/>
        <w:t>Определяющей тенденцией развития национальных систем общеобразовательной школы явилось расширение участия государства в школьном деле. Оно выразилось в трех взаимосвязанных сферах деятельности: законодательной, исполнительной и финансовой. Именно эти сферы деятельности определяли судьбу школы.</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Разработка механизма управления школьным делом происходила при взаимодействии двух основных тенденций: на централизацию и децентрализацию школьной системы.</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При всем разнообразии национальных моделей организации образования на Западе в области управления они могут быть сведены к двум исторически сложившимся системам - централизованной и децентрализованной. Рассмотрение на примерах Франции и США двух принципиально различных систем управления образованием показывает, что ни одна из них не может быть оценена однозначно положительно или отрицательно.</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Централизованная система способствует созданию национальных образовательных стандартов, сохранению и упрочению чувства культурной общности всего населения страны. В то же время такая система усиливает авторитарные тенденции в руководстве образованием, сковывает инициативу работников школ и местной администрации, затрудняет поиски новых путей, навязывает излишнее однообразие форм и методов педагогической работы, игнорирует или, во всяком случае, недооценивает значение региональной специфики.</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Децентрализованная система открывает больший простор развитию местной инициативы, облегчает проведение разнообразных педагогических экспериментов, значительно полнее учитывает местные особенности, имеющие отношение к задачам обучения и воспитания.</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 xml:space="preserve">Централизованные системы образования в одних странах и децентрализованные - в других сохраняются. Специфика национальных традиций обнаруживает большую устойчивость. Тем не менее, под влиянием </w:t>
      </w:r>
      <w:r>
        <w:rPr>
          <w:sz w:val="28"/>
          <w:szCs w:val="28"/>
        </w:rPr>
        <w:lastRenderedPageBreak/>
        <w:t>новых социально-экономических императивов и процесса интернационализации общественной жизни современного мира эти две системы обнаруживают заметную тенденцию к конвергенции. В тех странах, для которых была характерна крайняя децентрализация, теперь усиливается роль центральных властей, и, напротив, в странах с гипертрофированно централизованными системами образования расширяются функции региональных и местных органов управления. Таким образом, идет поиск оптимальной модели управления, наиболее адекватно отвечающей актуальным задачам развития образования, ряд которых носит инвариантный характер.</w:t>
      </w:r>
    </w:p>
    <w:p w:rsidR="00D51C30" w:rsidRDefault="00D51C30" w:rsidP="00D51C30">
      <w:pPr>
        <w:pStyle w:val="Default"/>
        <w:widowControl w:val="0"/>
        <w:spacing w:line="360" w:lineRule="auto"/>
        <w:ind w:firstLine="851"/>
        <w:jc w:val="both"/>
        <w:rPr>
          <w:sz w:val="28"/>
          <w:szCs w:val="28"/>
        </w:rPr>
      </w:pPr>
      <w:r>
        <w:rPr>
          <w:sz w:val="28"/>
          <w:szCs w:val="28"/>
        </w:rPr>
        <w:t xml:space="preserve">В большинстве развитых стран Европы и Северной Америки законодательные и другие нормативные документы обеспечивают, с одной стороны, право участия в управлении образованием всех непосредственно заинтересованных групп граждан и, с другой стороны, регулируют и регламентируют это участие, что значительно облегчает функционирование этих </w:t>
      </w:r>
      <w:proofErr w:type="spellStart"/>
      <w:r>
        <w:rPr>
          <w:sz w:val="28"/>
          <w:szCs w:val="28"/>
        </w:rPr>
        <w:t>партисипативных</w:t>
      </w:r>
      <w:proofErr w:type="spellEnd"/>
      <w:r>
        <w:rPr>
          <w:sz w:val="28"/>
          <w:szCs w:val="28"/>
        </w:rPr>
        <w:t xml:space="preserve"> органов и структур. Такого рода структуры представлены на всех уровнях управления образованием - от отдельного класса, школы и до общенационального уровня.</w:t>
      </w:r>
    </w:p>
    <w:p w:rsidR="00D51C30" w:rsidRDefault="00D51C30" w:rsidP="00D51C30">
      <w:pPr>
        <w:pStyle w:val="a8"/>
        <w:widowControl w:val="0"/>
        <w:shd w:val="clear" w:color="auto" w:fill="FFFFFF"/>
        <w:spacing w:beforeAutospacing="0" w:after="0" w:afterAutospacing="0" w:line="360" w:lineRule="auto"/>
        <w:ind w:firstLine="851"/>
        <w:jc w:val="both"/>
        <w:rPr>
          <w:sz w:val="28"/>
          <w:szCs w:val="28"/>
        </w:rPr>
      </w:pPr>
      <w:r>
        <w:rPr>
          <w:sz w:val="28"/>
          <w:szCs w:val="28"/>
        </w:rPr>
        <w:t>Следует особо отметить, что с самого начала и в законодательных документах, и в научных публикациях подчеркивалось, что участие различных групп населения и школьного сообщества в управлении школой рассматривается как один из важных путей демократизации часто бывшей авторитарной системы управления образованием и как имеющее важное педагогическое значение для подготовки учащихся к участию в жизни демократического общества, воспитания гражданственности и «обучения» демократии.</w:t>
      </w:r>
    </w:p>
    <w:p w:rsidR="00D51C30" w:rsidRDefault="00D51C30" w:rsidP="00D51C30">
      <w:pPr>
        <w:pStyle w:val="Default"/>
        <w:widowControl w:val="0"/>
        <w:spacing w:line="360" w:lineRule="auto"/>
        <w:ind w:firstLine="851"/>
        <w:jc w:val="both"/>
        <w:rPr>
          <w:color w:val="FF0000"/>
          <w:sz w:val="28"/>
          <w:szCs w:val="28"/>
        </w:rPr>
      </w:pPr>
      <w:r>
        <w:rPr>
          <w:sz w:val="28"/>
          <w:szCs w:val="28"/>
        </w:rPr>
        <w:t xml:space="preserve">В восточноевропейских странах система управления образованием также перестраивается по двум основным направлениям: децентрализация и широкое привлечение общественности. Сокращается вмешательство государства в дела школы, решение ее проблем передается территориальным </w:t>
      </w:r>
      <w:r>
        <w:rPr>
          <w:sz w:val="28"/>
          <w:szCs w:val="28"/>
        </w:rPr>
        <w:lastRenderedPageBreak/>
        <w:t>органам, школьным советам, педагогическим советам, органам ученического самоуправления, учащимся и их родителям, в результате чего возникают гибридные системы управления образованием, распределяющие обязанности между центральными органами, местными властями и пользователями образования.</w:t>
      </w:r>
    </w:p>
    <w:p w:rsidR="00D51C30" w:rsidRDefault="00D51C30" w:rsidP="00D51C30">
      <w:pPr>
        <w:pStyle w:val="Default"/>
        <w:widowControl w:val="0"/>
        <w:spacing w:line="360" w:lineRule="auto"/>
        <w:ind w:firstLine="851"/>
        <w:jc w:val="both"/>
        <w:rPr>
          <w:sz w:val="28"/>
          <w:szCs w:val="28"/>
        </w:rPr>
      </w:pPr>
      <w:r>
        <w:rPr>
          <w:sz w:val="28"/>
          <w:szCs w:val="28"/>
        </w:rPr>
        <w:t>Управление школой в бывшем СССР до 90-х годов строилось на теоретической базе начала века и не могло эффективно направлять его функционирование, а тем более развитие в новых условиях. Эта система была не просто инерционной и ориентированной на воспроизводство заданных социальных норм, но и накопила немалый опыт и традиции торможения развития образования. Одним из наиболее эффективных подходов к управлению образованием в последнее время стало управление по целям. Во второй половине 90-х годов получила распространение концепция «организационного развития». Ее практико-ориентированная направленность позволила констатировать главные причины неудач в результатах образования.</w:t>
      </w:r>
    </w:p>
    <w:p w:rsidR="00D51C30" w:rsidRDefault="00D51C30" w:rsidP="00D51C30">
      <w:pPr>
        <w:pStyle w:val="Default"/>
        <w:widowControl w:val="0"/>
        <w:spacing w:line="360" w:lineRule="auto"/>
        <w:ind w:firstLine="851"/>
        <w:jc w:val="both"/>
        <w:rPr>
          <w:sz w:val="28"/>
          <w:szCs w:val="28"/>
        </w:rPr>
      </w:pPr>
      <w:r>
        <w:rPr>
          <w:sz w:val="28"/>
          <w:szCs w:val="28"/>
        </w:rPr>
        <w:t xml:space="preserve">Все виды управления, осуществляемые в школе, не являются </w:t>
      </w:r>
      <w:proofErr w:type="spellStart"/>
      <w:r>
        <w:rPr>
          <w:sz w:val="28"/>
          <w:szCs w:val="28"/>
        </w:rPr>
        <w:t>рядоположенными</w:t>
      </w:r>
      <w:proofErr w:type="spellEnd"/>
      <w:r>
        <w:rPr>
          <w:sz w:val="28"/>
          <w:szCs w:val="28"/>
        </w:rPr>
        <w:t xml:space="preserve">. Согласно основной социальной задаче школы доминировать в ее работе должно воспитание и обучение. Отсюда следует, что среди других видов управления в школе должно доминировать управление воспитанием и обучением, создание условий для развития личности школьника. </w:t>
      </w:r>
    </w:p>
    <w:p w:rsidR="00D51C30" w:rsidRDefault="00D51C30" w:rsidP="00D51C30">
      <w:pPr>
        <w:pStyle w:val="Default"/>
        <w:widowControl w:val="0"/>
        <w:spacing w:line="360" w:lineRule="auto"/>
        <w:ind w:firstLine="851"/>
        <w:jc w:val="both"/>
        <w:rPr>
          <w:sz w:val="28"/>
          <w:szCs w:val="28"/>
        </w:rPr>
      </w:pPr>
      <w:r>
        <w:rPr>
          <w:sz w:val="28"/>
          <w:szCs w:val="28"/>
        </w:rPr>
        <w:t xml:space="preserve">Главной структурой в школе является управленческая структура </w:t>
      </w:r>
      <w:r>
        <w:rPr>
          <w:iCs/>
          <w:sz w:val="28"/>
          <w:szCs w:val="28"/>
        </w:rPr>
        <w:t>(планирование – организация – руководство – контроль)</w:t>
      </w:r>
      <w:r>
        <w:rPr>
          <w:i/>
          <w:iCs/>
          <w:sz w:val="28"/>
          <w:szCs w:val="28"/>
        </w:rPr>
        <w:t xml:space="preserve"> </w:t>
      </w:r>
      <w:r>
        <w:rPr>
          <w:sz w:val="28"/>
          <w:szCs w:val="28"/>
        </w:rPr>
        <w:t>и управленческие связи. У</w:t>
      </w:r>
      <w:r>
        <w:rPr>
          <w:iCs/>
          <w:sz w:val="28"/>
          <w:szCs w:val="28"/>
        </w:rPr>
        <w:t xml:space="preserve">правление </w:t>
      </w:r>
      <w:r>
        <w:rPr>
          <w:sz w:val="28"/>
          <w:szCs w:val="28"/>
        </w:rPr>
        <w:t xml:space="preserve">– это деятельность субъектов, обеспечивающее </w:t>
      </w:r>
      <w:r>
        <w:rPr>
          <w:iCs/>
          <w:sz w:val="28"/>
          <w:szCs w:val="28"/>
        </w:rPr>
        <w:t xml:space="preserve">целенаправленность </w:t>
      </w:r>
      <w:r>
        <w:rPr>
          <w:sz w:val="28"/>
          <w:szCs w:val="28"/>
        </w:rPr>
        <w:t xml:space="preserve">(то есть ясность того образа, который хотят создать, того результата, который хотят достичь к определенному сроку), </w:t>
      </w:r>
      <w:proofErr w:type="gramStart"/>
      <w:r>
        <w:rPr>
          <w:sz w:val="28"/>
          <w:szCs w:val="28"/>
        </w:rPr>
        <w:t xml:space="preserve">и  </w:t>
      </w:r>
      <w:r>
        <w:rPr>
          <w:iCs/>
          <w:sz w:val="28"/>
          <w:szCs w:val="28"/>
        </w:rPr>
        <w:t>организованность</w:t>
      </w:r>
      <w:proofErr w:type="gramEnd"/>
      <w:r>
        <w:rPr>
          <w:iCs/>
          <w:sz w:val="28"/>
          <w:szCs w:val="28"/>
        </w:rPr>
        <w:t xml:space="preserve"> </w:t>
      </w:r>
      <w:r>
        <w:rPr>
          <w:sz w:val="28"/>
          <w:szCs w:val="28"/>
        </w:rPr>
        <w:t xml:space="preserve">(то есть </w:t>
      </w:r>
      <w:proofErr w:type="spellStart"/>
      <w:r>
        <w:rPr>
          <w:sz w:val="28"/>
          <w:szCs w:val="28"/>
        </w:rPr>
        <w:t>интегративность</w:t>
      </w:r>
      <w:proofErr w:type="spellEnd"/>
      <w:r>
        <w:rPr>
          <w:sz w:val="28"/>
          <w:szCs w:val="28"/>
        </w:rPr>
        <w:t xml:space="preserve"> усилий и действий людей). Именно эти два фактора, прежде всего, и являются системообразующими, объединяющими. В основе управленческой деятельности лежит </w:t>
      </w:r>
      <w:r>
        <w:rPr>
          <w:sz w:val="28"/>
          <w:szCs w:val="28"/>
        </w:rPr>
        <w:lastRenderedPageBreak/>
        <w:t>вышеназванная структура. Если идея актуальна, реалистична и направлена в будущее, то она тут же становится частью самого управления и вне его уже не существует</w:t>
      </w:r>
      <w:r>
        <w:rPr>
          <w:rStyle w:val="a4"/>
          <w:sz w:val="28"/>
          <w:szCs w:val="28"/>
        </w:rPr>
        <w:footnoteReference w:id="19"/>
      </w:r>
      <w:r>
        <w:rPr>
          <w:sz w:val="28"/>
          <w:szCs w:val="28"/>
        </w:rPr>
        <w:t xml:space="preserve">. </w:t>
      </w:r>
    </w:p>
    <w:p w:rsidR="00D51C30" w:rsidRDefault="00D51C30" w:rsidP="00D51C30">
      <w:pPr>
        <w:pStyle w:val="Default"/>
        <w:widowControl w:val="0"/>
        <w:spacing w:line="360" w:lineRule="auto"/>
        <w:ind w:firstLine="851"/>
        <w:jc w:val="both"/>
        <w:rPr>
          <w:sz w:val="28"/>
          <w:szCs w:val="28"/>
        </w:rPr>
      </w:pPr>
      <w:r>
        <w:rPr>
          <w:sz w:val="28"/>
          <w:szCs w:val="28"/>
        </w:rPr>
        <w:t xml:space="preserve">Сервисное понимание управления школой нацеливает управленцев не на командование школой и не на простую трансляцию решений, принимаемых «наверху», а на обслуживание школы в интересах ее успешного функционирования и развития, на создание наиболее благоприятных условий для эффективной, высокомотивированной совместной деятельности всех членов общешкольного коллектива. Организуя разработку планов и программ, в частности – программ развития школы, подготовку и принятие важных решений, совершенствуя структуру школы, мотивацию деятельности педагогов, осуществляя своевременный и не нарушающий прав и свобод учителей контроль, система </w:t>
      </w:r>
      <w:proofErr w:type="spellStart"/>
      <w:r>
        <w:rPr>
          <w:sz w:val="28"/>
          <w:szCs w:val="28"/>
        </w:rPr>
        <w:t>внутришкольного</w:t>
      </w:r>
      <w:proofErr w:type="spellEnd"/>
      <w:r>
        <w:rPr>
          <w:sz w:val="28"/>
          <w:szCs w:val="28"/>
        </w:rPr>
        <w:t xml:space="preserve"> управления оказывает управляемым объектам необходимые и весьма ценные управленческие услуги. Есть школы, отдельные классы в которых спрофилированы. Эти школы отличаются тем, что учащимся в них дается </w:t>
      </w:r>
      <w:proofErr w:type="spellStart"/>
      <w:r>
        <w:rPr>
          <w:sz w:val="28"/>
          <w:szCs w:val="28"/>
        </w:rPr>
        <w:t>допрофессиональная</w:t>
      </w:r>
      <w:proofErr w:type="spellEnd"/>
      <w:r>
        <w:rPr>
          <w:sz w:val="28"/>
          <w:szCs w:val="28"/>
        </w:rPr>
        <w:t xml:space="preserve"> подготовка по какой-либо специальности, например, по медицине, экономике и бизнесу, юриспруденции, военному делу, сельскому хозяйству и т.п. В настоящее время вырисовываются три направления совершенствования школьного управления: </w:t>
      </w:r>
    </w:p>
    <w:p w:rsidR="00D51C30" w:rsidRDefault="00D51C30" w:rsidP="00D51C30">
      <w:pPr>
        <w:pStyle w:val="Default"/>
        <w:widowControl w:val="0"/>
        <w:spacing w:line="360" w:lineRule="auto"/>
        <w:ind w:firstLine="851"/>
        <w:jc w:val="both"/>
        <w:rPr>
          <w:sz w:val="28"/>
          <w:szCs w:val="28"/>
        </w:rPr>
      </w:pPr>
      <w:r>
        <w:rPr>
          <w:sz w:val="28"/>
          <w:szCs w:val="28"/>
        </w:rPr>
        <w:t xml:space="preserve">1) совершенствование посредством коренного изменения системы управления школой; </w:t>
      </w:r>
    </w:p>
    <w:p w:rsidR="00D51C30" w:rsidRDefault="00D51C30" w:rsidP="00D51C30">
      <w:pPr>
        <w:pStyle w:val="Default"/>
        <w:widowControl w:val="0"/>
        <w:spacing w:line="360" w:lineRule="auto"/>
        <w:ind w:firstLine="851"/>
        <w:jc w:val="both"/>
        <w:rPr>
          <w:sz w:val="28"/>
          <w:szCs w:val="28"/>
        </w:rPr>
      </w:pPr>
      <w:r>
        <w:rPr>
          <w:sz w:val="28"/>
          <w:szCs w:val="28"/>
        </w:rPr>
        <w:t xml:space="preserve">2) совершенствование путем радикальных изменений в пределах существующей системы управления;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совершенствование </w:t>
      </w:r>
      <w:proofErr w:type="spellStart"/>
      <w:r>
        <w:rPr>
          <w:rFonts w:ascii="Times New Roman" w:hAnsi="Times New Roman" w:cs="Times New Roman"/>
          <w:sz w:val="28"/>
          <w:szCs w:val="28"/>
        </w:rPr>
        <w:t>внутришкольных</w:t>
      </w:r>
      <w:proofErr w:type="spellEnd"/>
      <w:r>
        <w:rPr>
          <w:rFonts w:ascii="Times New Roman" w:hAnsi="Times New Roman" w:cs="Times New Roman"/>
          <w:sz w:val="28"/>
          <w:szCs w:val="28"/>
        </w:rPr>
        <w:t xml:space="preserve"> механизмов управления</w:t>
      </w:r>
      <w:r>
        <w:rPr>
          <w:rStyle w:val="a4"/>
          <w:rFonts w:ascii="Times New Roman" w:hAnsi="Times New Roman" w:cs="Times New Roman"/>
          <w:sz w:val="28"/>
          <w:szCs w:val="28"/>
        </w:rPr>
        <w:footnoteReference w:id="20"/>
      </w:r>
      <w:r>
        <w:rPr>
          <w:rFonts w:ascii="Times New Roman" w:hAnsi="Times New Roman" w:cs="Times New Roman"/>
          <w:sz w:val="28"/>
          <w:szCs w:val="28"/>
        </w:rPr>
        <w:t>.</w:t>
      </w:r>
    </w:p>
    <w:p w:rsidR="00D51C30" w:rsidRDefault="00D51C30" w:rsidP="00D51C30">
      <w:pPr>
        <w:pStyle w:val="Default"/>
        <w:widowControl w:val="0"/>
        <w:spacing w:line="360" w:lineRule="auto"/>
        <w:ind w:firstLine="851"/>
        <w:jc w:val="both"/>
        <w:rPr>
          <w:sz w:val="28"/>
          <w:szCs w:val="28"/>
        </w:rPr>
      </w:pPr>
      <w:r>
        <w:rPr>
          <w:sz w:val="28"/>
          <w:szCs w:val="28"/>
        </w:rPr>
        <w:lastRenderedPageBreak/>
        <w:t xml:space="preserve">Общеобразовательная школа, как сложная динамическая социальная система, выступает объектом </w:t>
      </w:r>
      <w:proofErr w:type="spellStart"/>
      <w:r>
        <w:rPr>
          <w:sz w:val="28"/>
          <w:szCs w:val="28"/>
        </w:rPr>
        <w:t>внутришкольного</w:t>
      </w:r>
      <w:proofErr w:type="spellEnd"/>
      <w:r>
        <w:rPr>
          <w:sz w:val="28"/>
          <w:szCs w:val="28"/>
        </w:rPr>
        <w:t xml:space="preserve"> управления. Следовательно, мы можем говорить об управлении школой и её отдельными компонентами или частями, выступающими подсистемами более общей системы общеобразовательной школы. </w:t>
      </w:r>
    </w:p>
    <w:p w:rsidR="00D51C30" w:rsidRDefault="00D51C30" w:rsidP="00D51C30">
      <w:pPr>
        <w:pStyle w:val="Default"/>
        <w:widowControl w:val="0"/>
        <w:spacing w:line="360" w:lineRule="auto"/>
        <w:ind w:firstLine="851"/>
        <w:jc w:val="both"/>
        <w:rPr>
          <w:sz w:val="28"/>
          <w:szCs w:val="28"/>
        </w:rPr>
      </w:pPr>
      <w:r>
        <w:rPr>
          <w:sz w:val="28"/>
          <w:szCs w:val="28"/>
        </w:rPr>
        <w:t xml:space="preserve">Такими подсистемами являются целостный педагогический процесс, классно-урочная система, система воспитательной работы школы, система эстетического воспитания учащихся, система </w:t>
      </w:r>
      <w:proofErr w:type="spellStart"/>
      <w:r>
        <w:rPr>
          <w:sz w:val="28"/>
          <w:szCs w:val="28"/>
        </w:rPr>
        <w:t>профориентационной</w:t>
      </w:r>
      <w:proofErr w:type="spellEnd"/>
      <w:r>
        <w:rPr>
          <w:sz w:val="28"/>
          <w:szCs w:val="28"/>
        </w:rPr>
        <w:t xml:space="preserve"> работы и др. Частные случаи управления отдельными школьными подсистемами составляют сущность и содержание </w:t>
      </w:r>
      <w:proofErr w:type="spellStart"/>
      <w:r>
        <w:rPr>
          <w:sz w:val="28"/>
          <w:szCs w:val="28"/>
        </w:rPr>
        <w:t>внутришкольного</w:t>
      </w:r>
      <w:proofErr w:type="spellEnd"/>
      <w:r>
        <w:rPr>
          <w:sz w:val="28"/>
          <w:szCs w:val="28"/>
        </w:rPr>
        <w:t xml:space="preserve"> управления. </w:t>
      </w:r>
    </w:p>
    <w:p w:rsidR="00D51C30" w:rsidRDefault="00D51C30" w:rsidP="00D51C30">
      <w:pPr>
        <w:pStyle w:val="Default"/>
        <w:widowControl w:val="0"/>
        <w:spacing w:line="360" w:lineRule="auto"/>
        <w:ind w:firstLine="851"/>
        <w:jc w:val="both"/>
        <w:rPr>
          <w:sz w:val="28"/>
          <w:szCs w:val="28"/>
        </w:rPr>
      </w:pPr>
      <w:proofErr w:type="spellStart"/>
      <w:r>
        <w:rPr>
          <w:bCs/>
          <w:sz w:val="28"/>
          <w:szCs w:val="28"/>
        </w:rPr>
        <w:t>Внутришкольное</w:t>
      </w:r>
      <w:proofErr w:type="spellEnd"/>
      <w:r>
        <w:rPr>
          <w:bCs/>
          <w:sz w:val="28"/>
          <w:szCs w:val="28"/>
        </w:rPr>
        <w:t xml:space="preserve"> управление</w:t>
      </w:r>
      <w:r>
        <w:rPr>
          <w:b/>
          <w:bCs/>
          <w:sz w:val="28"/>
          <w:szCs w:val="28"/>
        </w:rPr>
        <w:t xml:space="preserve"> </w:t>
      </w:r>
      <w:r>
        <w:rPr>
          <w:sz w:val="28"/>
          <w:szCs w:val="28"/>
        </w:rPr>
        <w:t xml:space="preserve">представляет собой целенаправленное сознательное взаимодействие участников целостного педагогического процесса на основе познания его объективных закономерностей, направленное на достижение оптимального результата. </w:t>
      </w:r>
    </w:p>
    <w:p w:rsidR="00D51C30" w:rsidRDefault="00D51C30" w:rsidP="00D51C30">
      <w:pPr>
        <w:pStyle w:val="Default"/>
        <w:widowControl w:val="0"/>
        <w:spacing w:line="360" w:lineRule="auto"/>
        <w:ind w:firstLine="851"/>
        <w:jc w:val="both"/>
        <w:rPr>
          <w:sz w:val="28"/>
          <w:szCs w:val="28"/>
        </w:rPr>
      </w:pPr>
      <w:r>
        <w:rPr>
          <w:sz w:val="28"/>
          <w:szCs w:val="28"/>
        </w:rPr>
        <w:t xml:space="preserve">Взаимодействие участников целостного педагогического процесса складывается как цепь последовательных, взаимосвязанных действий или функций: педагогического анализа, целеполагания и планирования, организации, контроля, регулирования и </w:t>
      </w:r>
      <w:proofErr w:type="spellStart"/>
      <w:r>
        <w:rPr>
          <w:sz w:val="28"/>
          <w:szCs w:val="28"/>
        </w:rPr>
        <w:t>корригирования</w:t>
      </w:r>
      <w:proofErr w:type="spellEnd"/>
      <w:r>
        <w:rPr>
          <w:sz w:val="28"/>
          <w:szCs w:val="28"/>
        </w:rPr>
        <w:t xml:space="preserve">. </w:t>
      </w:r>
    </w:p>
    <w:p w:rsidR="00D51C30" w:rsidRDefault="00D51C30" w:rsidP="00D51C30">
      <w:pPr>
        <w:pStyle w:val="Default"/>
        <w:widowControl w:val="0"/>
        <w:spacing w:line="360" w:lineRule="auto"/>
        <w:ind w:firstLine="851"/>
        <w:jc w:val="both"/>
        <w:rPr>
          <w:sz w:val="28"/>
          <w:szCs w:val="28"/>
        </w:rPr>
      </w:pPr>
      <w:r>
        <w:rPr>
          <w:sz w:val="28"/>
          <w:szCs w:val="28"/>
        </w:rPr>
        <w:t xml:space="preserve">Традиционное представление о </w:t>
      </w:r>
      <w:proofErr w:type="spellStart"/>
      <w:r>
        <w:rPr>
          <w:sz w:val="28"/>
          <w:szCs w:val="28"/>
        </w:rPr>
        <w:t>внутришкольном</w:t>
      </w:r>
      <w:proofErr w:type="spellEnd"/>
      <w:r>
        <w:rPr>
          <w:sz w:val="28"/>
          <w:szCs w:val="28"/>
        </w:rPr>
        <w:t xml:space="preserve"> управлении раскрывалось в таких характеристиках, как целенаправленное воздействие субъекта на объект управления; как влияние управляющей системы на управляемую систему с целью перевода последней в качественно новое состояние; как внедрение элементов научной организации педагогического труда и др. Однако, с началом активного обращения к личности педагога и ученика, с внедрением гуманистических идей в педагогический процесс потребовалась серьезная корректировка и переоценка теоретических основ современного </w:t>
      </w:r>
      <w:proofErr w:type="spellStart"/>
      <w:r>
        <w:rPr>
          <w:sz w:val="28"/>
          <w:szCs w:val="28"/>
        </w:rPr>
        <w:t>внутришкольного</w:t>
      </w:r>
      <w:proofErr w:type="spellEnd"/>
      <w:r>
        <w:rPr>
          <w:sz w:val="28"/>
          <w:szCs w:val="28"/>
        </w:rPr>
        <w:t xml:space="preserve"> управления. На смену философии воздействия в управлении школой идет философия взаимодействия, сотрудничества, рефлексивного управления.</w:t>
      </w:r>
      <w:r>
        <w:rPr>
          <w:rStyle w:val="a4"/>
          <w:sz w:val="28"/>
          <w:szCs w:val="28"/>
        </w:rPr>
        <w:footnoteReference w:id="21"/>
      </w:r>
      <w:r>
        <w:rPr>
          <w:sz w:val="28"/>
          <w:szCs w:val="28"/>
        </w:rPr>
        <w:t xml:space="preserve"> </w:t>
      </w:r>
    </w:p>
    <w:p w:rsidR="00D51C30" w:rsidRDefault="00D51C30" w:rsidP="00D51C30">
      <w:pPr>
        <w:pStyle w:val="Default"/>
        <w:widowControl w:val="0"/>
        <w:spacing w:line="360" w:lineRule="auto"/>
        <w:ind w:firstLine="851"/>
        <w:jc w:val="both"/>
        <w:rPr>
          <w:sz w:val="28"/>
          <w:szCs w:val="28"/>
        </w:rPr>
      </w:pPr>
      <w:r>
        <w:rPr>
          <w:sz w:val="28"/>
          <w:szCs w:val="28"/>
        </w:rPr>
        <w:lastRenderedPageBreak/>
        <w:t xml:space="preserve">Теория управления школой существенно дополняется теорией педагогического менеджмента. Теория менеджмента привлекает, прежде всего, своей личностной направленностью, когда деятельность менеджера строится на основе подлинного уважения, доверия к своим сотрудникам, создания для них ситуации успеха. Именно эта сторона существенно дополняет теорию педагогического управления. Осмысление идей менеджмента, их перенос в сферу </w:t>
      </w:r>
      <w:proofErr w:type="spellStart"/>
      <w:r>
        <w:rPr>
          <w:sz w:val="28"/>
          <w:szCs w:val="28"/>
        </w:rPr>
        <w:t>школоведческих</w:t>
      </w:r>
      <w:proofErr w:type="spellEnd"/>
      <w:r>
        <w:rPr>
          <w:sz w:val="28"/>
          <w:szCs w:val="28"/>
        </w:rPr>
        <w:t xml:space="preserve"> проблем дает основание для разработки самостоятельного направления – </w:t>
      </w:r>
      <w:proofErr w:type="spellStart"/>
      <w:r>
        <w:rPr>
          <w:sz w:val="28"/>
          <w:szCs w:val="28"/>
        </w:rPr>
        <w:t>внутришкольного</w:t>
      </w:r>
      <w:proofErr w:type="spellEnd"/>
      <w:r>
        <w:rPr>
          <w:sz w:val="28"/>
          <w:szCs w:val="28"/>
        </w:rPr>
        <w:t xml:space="preserve"> менеджмента. </w:t>
      </w:r>
    </w:p>
    <w:p w:rsidR="00D51C30" w:rsidRDefault="00D51C30" w:rsidP="00D51C30">
      <w:pPr>
        <w:pStyle w:val="a8"/>
        <w:spacing w:beforeAutospacing="0" w:after="0" w:afterAutospacing="0" w:line="360" w:lineRule="auto"/>
        <w:ind w:firstLine="851"/>
        <w:jc w:val="both"/>
        <w:rPr>
          <w:sz w:val="28"/>
          <w:szCs w:val="28"/>
        </w:rPr>
      </w:pPr>
      <w:r>
        <w:rPr>
          <w:sz w:val="28"/>
          <w:szCs w:val="28"/>
          <w:shd w:val="clear" w:color="auto" w:fill="FFFFFF"/>
        </w:rPr>
        <w:t>Управление образовательным учреждением осуществляется на основе соответствующей нормативно-правовой базы, которая в том числе определяет компетенцию, права, ответственность учредителей и самой образовательного учреждения.</w:t>
      </w:r>
    </w:p>
    <w:p w:rsidR="00D51C30" w:rsidRDefault="00D51C30" w:rsidP="00D51C30">
      <w:pPr>
        <w:pStyle w:val="a8"/>
        <w:spacing w:beforeAutospacing="0" w:after="0" w:afterAutospacing="0" w:line="360" w:lineRule="auto"/>
        <w:ind w:firstLine="851"/>
        <w:jc w:val="both"/>
        <w:rPr>
          <w:sz w:val="28"/>
          <w:szCs w:val="28"/>
        </w:rPr>
      </w:pPr>
      <w:r>
        <w:rPr>
          <w:sz w:val="28"/>
          <w:szCs w:val="28"/>
          <w:shd w:val="clear" w:color="auto" w:fill="FFFFFF"/>
        </w:rPr>
        <w:t>Управление учреждением строится на принципах единоначалия и самоуправления. Формами самоуправления является общее собрание трудового коллектива, педагогический совет, общешкольная конференция с участием родителей и учащихся, совет школы. Непосредственное руководство учреждением осуществляет директор школы. Разграничение полномочий педагогического совета и общего собрания трудового коллектива, а также директора закреплено в Уставе образовательного учреждения.</w:t>
      </w:r>
    </w:p>
    <w:p w:rsidR="00D51C30" w:rsidRDefault="00D51C30" w:rsidP="00D51C30">
      <w:pPr>
        <w:pStyle w:val="a8"/>
        <w:spacing w:beforeAutospacing="0" w:after="0" w:afterAutospacing="0" w:line="360" w:lineRule="auto"/>
        <w:ind w:firstLine="851"/>
        <w:jc w:val="both"/>
        <w:rPr>
          <w:sz w:val="28"/>
          <w:szCs w:val="28"/>
        </w:rPr>
      </w:pPr>
      <w:r>
        <w:rPr>
          <w:sz w:val="28"/>
          <w:szCs w:val="28"/>
          <w:shd w:val="clear" w:color="auto" w:fill="FFFFFF"/>
        </w:rPr>
        <w:t>Цели управления учреждением согласованы с заказом со стороны общества. Анализ цели и задач управления показал, что они соответствуют потребностям населения, учащихся, их родителей, а также педагогического учреждения.</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Устав одной общеобразовательной школы в своих деталях может отличаться от Устава другой школы. Но общая направленность Устава задается Типовым положением об общеобразовательном учебном заведении.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Как коллегиальный орган </w:t>
      </w:r>
      <w:r>
        <w:rPr>
          <w:iCs/>
          <w:color w:val="00000A"/>
          <w:sz w:val="28"/>
          <w:szCs w:val="28"/>
        </w:rPr>
        <w:t>совет школы</w:t>
      </w:r>
      <w:r>
        <w:rPr>
          <w:i/>
          <w:iCs/>
          <w:color w:val="00000A"/>
          <w:sz w:val="28"/>
          <w:szCs w:val="28"/>
        </w:rPr>
        <w:t xml:space="preserve"> </w:t>
      </w:r>
      <w:r>
        <w:rPr>
          <w:color w:val="00000A"/>
          <w:sz w:val="28"/>
          <w:szCs w:val="28"/>
        </w:rPr>
        <w:t xml:space="preserve">утверждает основные направления развития, пути повышения качества учебно-воспитательного </w:t>
      </w:r>
      <w:r>
        <w:rPr>
          <w:color w:val="00000A"/>
          <w:sz w:val="28"/>
          <w:szCs w:val="28"/>
        </w:rPr>
        <w:lastRenderedPageBreak/>
        <w:t xml:space="preserve">процесс, определяет язык обучения. Совет школы может создавать временные или постоянные комиссии, штабы, советы по различным направлениям работы учебного заведения и устанавливает их права. Обязанности, границы полномочий. Делегатами конференций с правом решающего голоса избираются на собраниях своих коллективов учащиеся II и III ступеней, учителя и другие работники учебного заведения, родители, представители общественности.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В период между общешкольными конференциями в роли высшего руководящего органа выступает совет школы (учебного заведения). Деятельность </w:t>
      </w:r>
      <w:r>
        <w:rPr>
          <w:iCs/>
          <w:color w:val="00000A"/>
          <w:sz w:val="28"/>
          <w:szCs w:val="28"/>
        </w:rPr>
        <w:t>совета школы</w:t>
      </w:r>
      <w:r>
        <w:rPr>
          <w:i/>
          <w:iCs/>
          <w:color w:val="00000A"/>
          <w:sz w:val="28"/>
          <w:szCs w:val="28"/>
        </w:rPr>
        <w:t xml:space="preserve"> </w:t>
      </w:r>
      <w:r>
        <w:rPr>
          <w:color w:val="00000A"/>
          <w:sz w:val="28"/>
          <w:szCs w:val="28"/>
        </w:rPr>
        <w:t xml:space="preserve">осуществляется по следующим основным направлениям: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организует выполнение решений конференций;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наряду с родителями обеспечивает социальную защиту учащихся при рассмотрении в государственных и общественных органах вопросов, затрагивающих интересы учащихся;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устанавливает возраст учащихся при наборе в 1 класс, необходимость и вид ученической формы;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рассматривает отчеты расходования бюджетных ассигнований, формирует собственный фонд. Определяет направление использования бюджетных и внебюджетных средств учебного заведения;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заслушивает отчеты о работе директора школы, его заместителей, отдельных педагогов;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 совместно с администрацией учебного заведения создает условия для педагогического образования родителей.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Совет школы, как правило, возглавляемый одним из представителей общественности или родителей, работает в тесном контакте с администрацией школы и общественными организациями. Совет доводит свои решения до сведения родителей или лиц их заменяющих. Решение совета считается правомочным, если за его принятие проголосовало не менее двух третей присутствующих членов совета.</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lastRenderedPageBreak/>
        <w:t xml:space="preserve">Любая деятельность, в том числе и управленческая, основывается на соблюдении ряда принципов, которыми руководствуются организатор и руководитель при выполнении всех управленческих функций. В специальной литературе имеются попытки определить совокупность принципов, регулирующих протекание отдельных функций: целеполагания и планирования, организации, контроля и др. Принципы управления являются конкретным проявлением и отражением закономерностей управления.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К числу основных закономерностей специалисты </w:t>
      </w:r>
      <w:proofErr w:type="spellStart"/>
      <w:r>
        <w:rPr>
          <w:color w:val="00000A"/>
          <w:sz w:val="28"/>
          <w:szCs w:val="28"/>
        </w:rPr>
        <w:t>внутришкольного</w:t>
      </w:r>
      <w:proofErr w:type="spellEnd"/>
      <w:r>
        <w:rPr>
          <w:color w:val="00000A"/>
          <w:sz w:val="28"/>
          <w:szCs w:val="28"/>
        </w:rPr>
        <w:t xml:space="preserve"> управления и менеджмента относят такие </w:t>
      </w:r>
      <w:r>
        <w:rPr>
          <w:bCs/>
          <w:color w:val="00000A"/>
          <w:sz w:val="28"/>
          <w:szCs w:val="28"/>
        </w:rPr>
        <w:t>закономерности</w:t>
      </w:r>
      <w:r>
        <w:rPr>
          <w:color w:val="00000A"/>
          <w:sz w:val="28"/>
          <w:szCs w:val="28"/>
        </w:rPr>
        <w:t xml:space="preserve">, как: зависимость эффективности функционирования системы управления учебно-воспитательной работы от уровня структурно-функциональных связей, между субъектом и объектом управления; обусловленность содержания и методов управления учебно-воспитательной работой содержанием и методами педагогического процесса в школе.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Вытекающие из закономерностей управления принципы управления выступают в качестве основных положений, ориентирующих руководителя, директора, менеджера в практической деятельности.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теории и практике </w:t>
      </w:r>
      <w:proofErr w:type="spellStart"/>
      <w:r>
        <w:rPr>
          <w:rFonts w:ascii="Times New Roman" w:hAnsi="Times New Roman" w:cs="Times New Roman"/>
          <w:sz w:val="28"/>
          <w:szCs w:val="28"/>
        </w:rPr>
        <w:t>внутришкольного</w:t>
      </w:r>
      <w:proofErr w:type="spellEnd"/>
      <w:r>
        <w:rPr>
          <w:rFonts w:ascii="Times New Roman" w:hAnsi="Times New Roman" w:cs="Times New Roman"/>
          <w:sz w:val="28"/>
          <w:szCs w:val="28"/>
        </w:rPr>
        <w:t xml:space="preserve"> управления выделяются основные </w:t>
      </w:r>
      <w:r>
        <w:rPr>
          <w:rFonts w:ascii="Times New Roman" w:hAnsi="Times New Roman" w:cs="Times New Roman"/>
          <w:bCs/>
          <w:sz w:val="28"/>
          <w:szCs w:val="28"/>
        </w:rPr>
        <w:t>принципы управления</w:t>
      </w:r>
      <w:r>
        <w:rPr>
          <w:rFonts w:ascii="Times New Roman" w:hAnsi="Times New Roman" w:cs="Times New Roman"/>
          <w:sz w:val="28"/>
          <w:szCs w:val="28"/>
        </w:rPr>
        <w:t xml:space="preserve">, к числу которых относятся: демократизация и </w:t>
      </w:r>
      <w:proofErr w:type="spellStart"/>
      <w:r>
        <w:rPr>
          <w:rFonts w:ascii="Times New Roman" w:hAnsi="Times New Roman" w:cs="Times New Roman"/>
          <w:sz w:val="28"/>
          <w:szCs w:val="28"/>
        </w:rPr>
        <w:t>гуманизация</w:t>
      </w:r>
      <w:proofErr w:type="spellEnd"/>
      <w:r>
        <w:rPr>
          <w:rFonts w:ascii="Times New Roman" w:hAnsi="Times New Roman" w:cs="Times New Roman"/>
          <w:sz w:val="28"/>
          <w:szCs w:val="28"/>
        </w:rPr>
        <w:t xml:space="preserve"> управления педагогическими системами; системность и целостность в управлении; рациональное сочетание централизации и децентрализации; единство единоначалия и коллегиальности; объективность и полнота информации в управлении педагогическими системами. </w:t>
      </w:r>
    </w:p>
    <w:p w:rsidR="00D51C30" w:rsidRDefault="00D51C30" w:rsidP="00D51C30">
      <w:pPr>
        <w:pStyle w:val="Default"/>
        <w:widowControl w:val="0"/>
        <w:spacing w:line="360" w:lineRule="auto"/>
        <w:ind w:firstLine="851"/>
        <w:jc w:val="both"/>
        <w:rPr>
          <w:color w:val="00000A"/>
          <w:sz w:val="28"/>
          <w:szCs w:val="28"/>
        </w:rPr>
      </w:pPr>
      <w:r>
        <w:rPr>
          <w:color w:val="00000A"/>
          <w:sz w:val="28"/>
          <w:szCs w:val="28"/>
        </w:rPr>
        <w:t xml:space="preserve">Принципы, направления и особенности управления образовательными системами обусловливает содержание </w:t>
      </w:r>
      <w:proofErr w:type="spellStart"/>
      <w:r>
        <w:rPr>
          <w:color w:val="00000A"/>
          <w:sz w:val="28"/>
          <w:szCs w:val="28"/>
        </w:rPr>
        <w:t>внутришкольного</w:t>
      </w:r>
      <w:proofErr w:type="spellEnd"/>
      <w:r>
        <w:rPr>
          <w:color w:val="00000A"/>
          <w:sz w:val="28"/>
          <w:szCs w:val="28"/>
        </w:rPr>
        <w:t xml:space="preserve"> управления. Ориентация </w:t>
      </w:r>
      <w:proofErr w:type="spellStart"/>
      <w:r>
        <w:rPr>
          <w:color w:val="00000A"/>
          <w:sz w:val="28"/>
          <w:szCs w:val="28"/>
        </w:rPr>
        <w:t>внутришкольного</w:t>
      </w:r>
      <w:proofErr w:type="spellEnd"/>
      <w:r>
        <w:rPr>
          <w:color w:val="00000A"/>
          <w:sz w:val="28"/>
          <w:szCs w:val="28"/>
        </w:rPr>
        <w:t xml:space="preserve"> управления предполагает, прежде всего, развитие самодеятельности и инициативы руководителей, учителей, учащихся и родителей. Это возможно при условии открытости обсуждения и принятия управленческих решений. </w:t>
      </w:r>
    </w:p>
    <w:p w:rsidR="00D51C30" w:rsidRDefault="00D51C30" w:rsidP="00D51C30">
      <w:pPr>
        <w:widowControl w:val="0"/>
        <w:spacing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Выборность руководителей школы, введение конкурсного избрания и </w:t>
      </w:r>
      <w:r>
        <w:rPr>
          <w:rFonts w:ascii="Times New Roman" w:hAnsi="Times New Roman" w:cs="Times New Roman"/>
          <w:sz w:val="28"/>
          <w:szCs w:val="28"/>
        </w:rPr>
        <w:lastRenderedPageBreak/>
        <w:t xml:space="preserve">контрактной </w:t>
      </w:r>
      <w:proofErr w:type="gramStart"/>
      <w:r>
        <w:rPr>
          <w:rFonts w:ascii="Times New Roman" w:hAnsi="Times New Roman" w:cs="Times New Roman"/>
          <w:sz w:val="28"/>
          <w:szCs w:val="28"/>
        </w:rPr>
        <w:t>системы  отборе</w:t>
      </w:r>
      <w:proofErr w:type="gramEnd"/>
      <w:r>
        <w:rPr>
          <w:rFonts w:ascii="Times New Roman" w:hAnsi="Times New Roman" w:cs="Times New Roman"/>
          <w:sz w:val="28"/>
          <w:szCs w:val="28"/>
        </w:rPr>
        <w:t xml:space="preserve"> педагогических кадров – одно из проявлений демократических начал в школьной жизни. Гласность в управлении школой основывается на открытости, доступности информации. Когда каждый учитель знает о делах и проблемах школы, он не остается к ним безразличным. Регулярные отчеты администрации, совета школы перед общешкольным коллективом и общественностью, предоставление возможности для учителей и учащихся принимать участие в их обсуждении и высказывать свою точку зрения по вопросам школьной жизни направлены на утверждение демократизации в школе.</w:t>
      </w:r>
    </w:p>
    <w:p w:rsidR="00D51C30" w:rsidRDefault="00D51C30" w:rsidP="00D51C30">
      <w:pPr>
        <w:pStyle w:val="Default"/>
        <w:spacing w:line="360" w:lineRule="auto"/>
        <w:ind w:firstLine="851"/>
        <w:jc w:val="both"/>
        <w:rPr>
          <w:color w:val="00000A"/>
          <w:sz w:val="28"/>
          <w:szCs w:val="28"/>
        </w:rPr>
      </w:pPr>
      <w:r>
        <w:rPr>
          <w:color w:val="00000A"/>
          <w:sz w:val="28"/>
          <w:szCs w:val="28"/>
        </w:rPr>
        <w:t xml:space="preserve">Таким образом, можно сделать вывод, что деятельность по управлению учебно-воспитательной деятельностью в школе значительно отличается от работы руководителей учреждений или промышленных предприятий. Она приобретает конкретный смысл только тогда, когда наполняется реальным педагогическим содержанием и направлена на совершенствование учебно-воспитательного процесса и конечный результат – развитие личности школьника. </w:t>
      </w:r>
    </w:p>
    <w:p w:rsidR="00D51C30" w:rsidRDefault="00D51C30" w:rsidP="00D51C30">
      <w:pPr>
        <w:widowControl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практике работы школы имеют место различные </w:t>
      </w:r>
      <w:r>
        <w:rPr>
          <w:rFonts w:ascii="Times New Roman" w:hAnsi="Times New Roman" w:cs="Times New Roman"/>
          <w:bCs/>
          <w:sz w:val="28"/>
          <w:szCs w:val="28"/>
        </w:rPr>
        <w:t xml:space="preserve">виды управления: </w:t>
      </w:r>
      <w:r>
        <w:rPr>
          <w:rFonts w:ascii="Times New Roman" w:hAnsi="Times New Roman" w:cs="Times New Roman"/>
          <w:sz w:val="28"/>
          <w:szCs w:val="28"/>
        </w:rPr>
        <w:t xml:space="preserve">социальное, правовое, экономическое, административное и др. Все они связаны между собой, проникают друг в друга, и их порой трудно дифференцировать. Однако главное, что определяет их назначение в школе, – это то, что все они должны быть направлены на осуществление ее ведущей общественной функции, на решение ею задач воспитания и образования. Вероятно, поэтому </w:t>
      </w:r>
      <w:r>
        <w:rPr>
          <w:rFonts w:ascii="Times New Roman" w:hAnsi="Times New Roman" w:cs="Times New Roman"/>
          <w:bCs/>
          <w:sz w:val="28"/>
          <w:szCs w:val="28"/>
        </w:rPr>
        <w:t xml:space="preserve">школоведение </w:t>
      </w:r>
      <w:r>
        <w:rPr>
          <w:rFonts w:ascii="Times New Roman" w:hAnsi="Times New Roman" w:cs="Times New Roman"/>
          <w:sz w:val="28"/>
          <w:szCs w:val="28"/>
        </w:rPr>
        <w:t xml:space="preserve">– сложившаяся область знаний – </w:t>
      </w:r>
      <w:r>
        <w:rPr>
          <w:rFonts w:ascii="Times New Roman" w:hAnsi="Times New Roman" w:cs="Times New Roman"/>
          <w:iCs/>
          <w:sz w:val="28"/>
          <w:szCs w:val="28"/>
        </w:rPr>
        <w:t>рассматривает управление школой как интегративный процесс.</w:t>
      </w:r>
    </w:p>
    <w:p w:rsidR="009078E6" w:rsidRDefault="00EE40D5"/>
    <w:sectPr w:rsidR="009078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0D5" w:rsidRDefault="00EE40D5" w:rsidP="00D51C30">
      <w:pPr>
        <w:spacing w:after="0" w:line="240" w:lineRule="auto"/>
      </w:pPr>
      <w:r>
        <w:separator/>
      </w:r>
    </w:p>
  </w:endnote>
  <w:endnote w:type="continuationSeparator" w:id="0">
    <w:p w:rsidR="00EE40D5" w:rsidRDefault="00EE40D5" w:rsidP="00D51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0D5" w:rsidRDefault="00EE40D5" w:rsidP="00D51C30">
      <w:pPr>
        <w:spacing w:after="0" w:line="240" w:lineRule="auto"/>
      </w:pPr>
      <w:r>
        <w:separator/>
      </w:r>
    </w:p>
  </w:footnote>
  <w:footnote w:type="continuationSeparator" w:id="0">
    <w:p w:rsidR="00EE40D5" w:rsidRDefault="00EE40D5" w:rsidP="00D51C30">
      <w:pPr>
        <w:spacing w:after="0" w:line="240" w:lineRule="auto"/>
      </w:pPr>
      <w:r>
        <w:continuationSeparator/>
      </w:r>
    </w:p>
  </w:footnote>
  <w:footnote w:id="1">
    <w:p w:rsidR="00D51C30" w:rsidRDefault="00D51C30" w:rsidP="00D51C30">
      <w:pPr>
        <w:pStyle w:val="Default"/>
        <w:tabs>
          <w:tab w:val="left" w:pos="284"/>
        </w:tabs>
      </w:pPr>
      <w:r>
        <w:rPr>
          <w:rStyle w:val="a3"/>
          <w:sz w:val="22"/>
          <w:szCs w:val="22"/>
        </w:rPr>
        <w:footnoteRef/>
      </w:r>
      <w:r>
        <w:rPr>
          <w:rStyle w:val="a3"/>
          <w:sz w:val="22"/>
          <w:szCs w:val="22"/>
        </w:rPr>
        <w:tab/>
      </w:r>
      <w:r>
        <w:rPr>
          <w:sz w:val="22"/>
          <w:szCs w:val="22"/>
        </w:rPr>
        <w:t xml:space="preserve"> Советский энциклопедический словарь. – М., 1990. – 1226 c. </w:t>
      </w:r>
    </w:p>
  </w:footnote>
  <w:footnote w:id="2">
    <w:p w:rsidR="00D51C30" w:rsidRDefault="00D51C30" w:rsidP="00D51C30">
      <w:pPr>
        <w:pStyle w:val="Default"/>
        <w:tabs>
          <w:tab w:val="left" w:pos="284"/>
        </w:tabs>
        <w:jc w:val="both"/>
      </w:pPr>
      <w:r>
        <w:rPr>
          <w:rStyle w:val="a3"/>
          <w:sz w:val="22"/>
          <w:szCs w:val="22"/>
        </w:rPr>
        <w:footnoteRef/>
      </w:r>
      <w:r>
        <w:rPr>
          <w:rStyle w:val="a3"/>
          <w:sz w:val="22"/>
          <w:szCs w:val="22"/>
        </w:rPr>
        <w:tab/>
      </w:r>
      <w:r>
        <w:rPr>
          <w:sz w:val="22"/>
          <w:szCs w:val="22"/>
        </w:rPr>
        <w:t xml:space="preserve"> </w:t>
      </w:r>
      <w:r>
        <w:rPr>
          <w:bCs/>
          <w:iCs/>
          <w:sz w:val="22"/>
          <w:szCs w:val="22"/>
        </w:rPr>
        <w:t>Бим-</w:t>
      </w:r>
      <w:proofErr w:type="spellStart"/>
      <w:r>
        <w:rPr>
          <w:bCs/>
          <w:iCs/>
          <w:sz w:val="22"/>
          <w:szCs w:val="22"/>
        </w:rPr>
        <w:t>Бад</w:t>
      </w:r>
      <w:proofErr w:type="spellEnd"/>
      <w:r>
        <w:rPr>
          <w:bCs/>
          <w:iCs/>
          <w:sz w:val="22"/>
          <w:szCs w:val="22"/>
        </w:rPr>
        <w:t xml:space="preserve"> Б.М.</w:t>
      </w:r>
      <w:r>
        <w:rPr>
          <w:b/>
          <w:bCs/>
          <w:i/>
          <w:iCs/>
          <w:sz w:val="22"/>
          <w:szCs w:val="22"/>
        </w:rPr>
        <w:t xml:space="preserve"> </w:t>
      </w:r>
      <w:r>
        <w:rPr>
          <w:sz w:val="22"/>
          <w:szCs w:val="22"/>
        </w:rPr>
        <w:t xml:space="preserve">Образование в контексте социализации // Педагогика. – 1996. - №1. – С.3-8. </w:t>
      </w:r>
    </w:p>
  </w:footnote>
  <w:footnote w:id="3">
    <w:p w:rsidR="00D51C30" w:rsidRDefault="00D51C30" w:rsidP="00D51C30">
      <w:pPr>
        <w:pStyle w:val="Default"/>
        <w:widowControl w:val="0"/>
        <w:tabs>
          <w:tab w:val="left" w:pos="284"/>
        </w:tabs>
        <w:jc w:val="both"/>
      </w:pPr>
      <w:r>
        <w:rPr>
          <w:rStyle w:val="a3"/>
          <w:sz w:val="22"/>
          <w:szCs w:val="22"/>
        </w:rPr>
        <w:footnoteRef/>
      </w:r>
      <w:r>
        <w:rPr>
          <w:rStyle w:val="a3"/>
          <w:sz w:val="22"/>
          <w:szCs w:val="22"/>
        </w:rPr>
        <w:tab/>
      </w:r>
      <w:r>
        <w:rPr>
          <w:sz w:val="22"/>
          <w:szCs w:val="22"/>
        </w:rPr>
        <w:t xml:space="preserve"> </w:t>
      </w:r>
      <w:proofErr w:type="spellStart"/>
      <w:r>
        <w:rPr>
          <w:bCs/>
          <w:iCs/>
          <w:sz w:val="22"/>
          <w:szCs w:val="22"/>
        </w:rPr>
        <w:t>Сластенин</w:t>
      </w:r>
      <w:proofErr w:type="spellEnd"/>
      <w:r>
        <w:rPr>
          <w:bCs/>
          <w:iCs/>
          <w:sz w:val="22"/>
          <w:szCs w:val="22"/>
        </w:rPr>
        <w:t xml:space="preserve"> В.А.,</w:t>
      </w:r>
      <w:r>
        <w:rPr>
          <w:b/>
          <w:bCs/>
          <w:i/>
          <w:iCs/>
          <w:sz w:val="22"/>
          <w:szCs w:val="22"/>
        </w:rPr>
        <w:t xml:space="preserve"> </w:t>
      </w:r>
      <w:r>
        <w:rPr>
          <w:sz w:val="22"/>
          <w:szCs w:val="22"/>
        </w:rPr>
        <w:t xml:space="preserve">Исаев И.Ф., Мищенко А.И., </w:t>
      </w:r>
      <w:proofErr w:type="spellStart"/>
      <w:r>
        <w:rPr>
          <w:sz w:val="22"/>
          <w:szCs w:val="22"/>
        </w:rPr>
        <w:t>Шиялов</w:t>
      </w:r>
      <w:proofErr w:type="spellEnd"/>
      <w:r>
        <w:rPr>
          <w:sz w:val="22"/>
          <w:szCs w:val="22"/>
        </w:rPr>
        <w:t xml:space="preserve"> Е.Н. Педагогика: </w:t>
      </w:r>
      <w:proofErr w:type="spellStart"/>
      <w:r>
        <w:rPr>
          <w:sz w:val="22"/>
          <w:szCs w:val="22"/>
        </w:rPr>
        <w:t>Учебн</w:t>
      </w:r>
      <w:proofErr w:type="spellEnd"/>
      <w:r>
        <w:rPr>
          <w:sz w:val="22"/>
          <w:szCs w:val="22"/>
        </w:rPr>
        <w:t xml:space="preserve">. Пособие. – М.: Школа-Пресс, 1996. – С. 185. </w:t>
      </w:r>
    </w:p>
  </w:footnote>
  <w:footnote w:id="4">
    <w:p w:rsidR="00D51C30" w:rsidRDefault="00D51C30" w:rsidP="00D51C30">
      <w:pPr>
        <w:spacing w:after="0" w:line="240" w:lineRule="auto"/>
      </w:pPr>
      <w:r>
        <w:rPr>
          <w:rStyle w:val="a3"/>
          <w:rFonts w:ascii="Times New Roman" w:hAnsi="Times New Roman" w:cs="Times New Roman"/>
        </w:rPr>
        <w:footnoteRef/>
      </w:r>
      <w:r>
        <w:rPr>
          <w:rFonts w:ascii="Times New Roman" w:hAnsi="Times New Roman" w:cs="Times New Roman"/>
          <w:bCs/>
          <w:iCs/>
        </w:rPr>
        <w:t>Гусинский Э.Н.</w:t>
      </w:r>
      <w:r>
        <w:rPr>
          <w:rFonts w:ascii="Times New Roman" w:hAnsi="Times New Roman" w:cs="Times New Roman"/>
          <w:b/>
          <w:bCs/>
          <w:i/>
          <w:iCs/>
        </w:rPr>
        <w:t xml:space="preserve"> </w:t>
      </w:r>
      <w:r>
        <w:rPr>
          <w:rFonts w:ascii="Times New Roman" w:hAnsi="Times New Roman" w:cs="Times New Roman"/>
        </w:rPr>
        <w:t xml:space="preserve">Образование личности // Философские проблемы. – М., 1994. – 136 с. </w:t>
      </w:r>
    </w:p>
  </w:footnote>
  <w:footnote w:id="5">
    <w:p w:rsidR="00D51C30" w:rsidRDefault="00D51C30" w:rsidP="00D51C30">
      <w:pPr>
        <w:spacing w:after="0" w:line="240" w:lineRule="auto"/>
      </w:pPr>
      <w:r>
        <w:rPr>
          <w:rStyle w:val="a3"/>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Акофф</w:t>
      </w:r>
      <w:proofErr w:type="spellEnd"/>
      <w:r>
        <w:rPr>
          <w:rFonts w:ascii="Times New Roman" w:hAnsi="Times New Roman" w:cs="Times New Roman"/>
        </w:rPr>
        <w:t xml:space="preserve"> Р., Эмери Ф. О целеустремленных системах—М.: Сов. радио, 1974— 272с</w:t>
      </w:r>
    </w:p>
  </w:footnote>
  <w:footnote w:id="6">
    <w:p w:rsidR="00D51C30" w:rsidRDefault="00D51C30" w:rsidP="00D51C30">
      <w:pPr>
        <w:spacing w:after="0" w:line="240" w:lineRule="auto"/>
      </w:pPr>
      <w:r>
        <w:rPr>
          <w:rStyle w:val="a3"/>
          <w:rFonts w:ascii="Times New Roman" w:hAnsi="Times New Roman" w:cs="Times New Roman"/>
        </w:rPr>
        <w:footnoteRef/>
      </w:r>
      <w:r>
        <w:rPr>
          <w:rFonts w:ascii="Times New Roman" w:hAnsi="Times New Roman" w:cs="Times New Roman"/>
        </w:rPr>
        <w:t xml:space="preserve">Коробко В.И. Теория управления: учеб. пособие. </w:t>
      </w:r>
      <w:proofErr w:type="gramStart"/>
      <w:r>
        <w:rPr>
          <w:rFonts w:ascii="Times New Roman" w:hAnsi="Times New Roman" w:cs="Times New Roman"/>
        </w:rPr>
        <w:t>М.:ЮНИТИ</w:t>
      </w:r>
      <w:proofErr w:type="gramEnd"/>
      <w:r>
        <w:rPr>
          <w:rFonts w:ascii="Times New Roman" w:hAnsi="Times New Roman" w:cs="Times New Roman"/>
        </w:rPr>
        <w:t>-ДАНА, 2009.–</w:t>
      </w:r>
      <w:r>
        <w:rPr>
          <w:rStyle w:val="apple-converted-space"/>
          <w:rFonts w:ascii="Times New Roman" w:hAnsi="Times New Roman" w:cs="Times New Roman"/>
        </w:rPr>
        <w:t> </w:t>
      </w:r>
      <w:r>
        <w:rPr>
          <w:rFonts w:ascii="Times New Roman" w:hAnsi="Times New Roman" w:cs="Times New Roman"/>
        </w:rPr>
        <w:t>383 с</w:t>
      </w:r>
    </w:p>
  </w:footnote>
  <w:footnote w:id="7">
    <w:p w:rsidR="00D51C30" w:rsidRDefault="00D51C30" w:rsidP="00D51C30">
      <w:pPr>
        <w:spacing w:line="240" w:lineRule="auto"/>
      </w:pPr>
      <w:r>
        <w:rPr>
          <w:rStyle w:val="a3"/>
          <w:rFonts w:ascii="Times New Roman" w:hAnsi="Times New Roman" w:cs="Times New Roman"/>
        </w:rPr>
        <w:footnoteRef/>
      </w:r>
      <w:r>
        <w:rPr>
          <w:rFonts w:ascii="Times New Roman" w:hAnsi="Times New Roman" w:cs="Times New Roman"/>
          <w:shd w:val="clear" w:color="auto" w:fill="FFFFFF"/>
        </w:rPr>
        <w:t>Ожегов С.И. и Шведова Н.Ю. Толковый словарь русского языка: 80 000 слов и фразеологических выражений // Российская академия наук. М.: Азбуковник, 1999. С. 719.</w:t>
      </w:r>
    </w:p>
  </w:footnote>
  <w:footnote w:id="8">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sz w:val="22"/>
          <w:szCs w:val="22"/>
        </w:rPr>
        <w:t xml:space="preserve"> </w:t>
      </w:r>
      <w:r>
        <w:rPr>
          <w:rFonts w:ascii="Times New Roman" w:hAnsi="Times New Roman" w:cs="Times New Roman"/>
          <w:color w:val="000000" w:themeColor="text1"/>
          <w:sz w:val="22"/>
          <w:szCs w:val="22"/>
        </w:rPr>
        <w:t xml:space="preserve">Федеральная служба государственной статистики. – </w:t>
      </w:r>
      <w:r>
        <w:rPr>
          <w:rFonts w:ascii="Times New Roman" w:hAnsi="Times New Roman" w:cs="Times New Roman"/>
          <w:sz w:val="22"/>
          <w:szCs w:val="22"/>
        </w:rPr>
        <w:t>URL:</w:t>
      </w:r>
      <w:r>
        <w:rPr>
          <w:rFonts w:ascii="Times New Roman" w:hAnsi="Times New Roman" w:cs="Times New Roman"/>
          <w:color w:val="000000" w:themeColor="text1"/>
          <w:sz w:val="22"/>
          <w:szCs w:val="22"/>
        </w:rPr>
        <w:t xml:space="preserve"> </w:t>
      </w:r>
      <w:hyperlink r:id="rId1">
        <w:r>
          <w:rPr>
            <w:rStyle w:val="-"/>
            <w:rFonts w:ascii="Times New Roman" w:hAnsi="Times New Roman" w:cs="Times New Roman"/>
            <w:sz w:val="22"/>
            <w:szCs w:val="22"/>
          </w:rPr>
          <w:t>http://www.gks.ru/bgd/regl/b15_01/IssWWW.exe/Stg/d12/</w:t>
        </w:r>
      </w:hyperlink>
      <w:r>
        <w:rPr>
          <w:rFonts w:ascii="Times New Roman" w:hAnsi="Times New Roman" w:cs="Times New Roman"/>
          <w:color w:val="000000" w:themeColor="text1"/>
          <w:sz w:val="22"/>
          <w:szCs w:val="22"/>
        </w:rPr>
        <w:t xml:space="preserve"> (дата обращения 28.03.2016)</w:t>
      </w:r>
    </w:p>
  </w:footnote>
  <w:footnote w:id="9">
    <w:p w:rsidR="00D51C30" w:rsidRDefault="00D51C30" w:rsidP="00D51C30">
      <w:pPr>
        <w:pStyle w:val="a6"/>
      </w:pPr>
      <w:r>
        <w:rPr>
          <w:rStyle w:val="a3"/>
          <w:rFonts w:ascii="Times New Roman" w:hAnsi="Times New Roman" w:cs="Times New Roman"/>
          <w:sz w:val="22"/>
          <w:szCs w:val="22"/>
        </w:rPr>
        <w:footnoteRef/>
      </w:r>
      <w:r w:rsidRPr="002060E3">
        <w:rPr>
          <w:rFonts w:ascii="Times New Roman" w:hAnsi="Times New Roman" w:cs="Times New Roman"/>
          <w:sz w:val="22"/>
          <w:szCs w:val="22"/>
        </w:rPr>
        <w:t xml:space="preserve">   </w:t>
      </w:r>
      <w:r>
        <w:rPr>
          <w:rFonts w:ascii="Times New Roman" w:hAnsi="Times New Roman" w:cs="Times New Roman"/>
          <w:sz w:val="22"/>
          <w:szCs w:val="22"/>
        </w:rPr>
        <w:t xml:space="preserve"> Закон </w:t>
      </w:r>
      <w:proofErr w:type="gramStart"/>
      <w:r>
        <w:rPr>
          <w:rFonts w:ascii="Times New Roman" w:hAnsi="Times New Roman" w:cs="Times New Roman"/>
          <w:sz w:val="22"/>
          <w:szCs w:val="22"/>
        </w:rPr>
        <w:t>РФ  «</w:t>
      </w:r>
      <w:proofErr w:type="gramEnd"/>
      <w:r>
        <w:rPr>
          <w:rFonts w:ascii="Times New Roman" w:hAnsi="Times New Roman" w:cs="Times New Roman"/>
          <w:sz w:val="22"/>
          <w:szCs w:val="22"/>
        </w:rPr>
        <w:t>Об образовании»</w:t>
      </w:r>
    </w:p>
  </w:footnote>
  <w:footnote w:id="10">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rPr>
        <w:t>Финансово-кредитный словарь. М.: Финансы и статистика. 1988. Т. 3. С. 266.</w:t>
      </w:r>
    </w:p>
  </w:footnote>
  <w:footnote w:id="11">
    <w:p w:rsidR="00D51C30" w:rsidRDefault="00D51C30" w:rsidP="00D51C30">
      <w:pPr>
        <w:pStyle w:val="a6"/>
      </w:pPr>
      <w:r>
        <w:rPr>
          <w:rStyle w:val="a3"/>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Мескон</w:t>
      </w:r>
      <w:proofErr w:type="spellEnd"/>
      <w:r>
        <w:rPr>
          <w:rFonts w:ascii="Times New Roman" w:hAnsi="Times New Roman" w:cs="Times New Roman"/>
        </w:rPr>
        <w:t xml:space="preserve"> М., Альберт М., </w:t>
      </w:r>
      <w:proofErr w:type="spellStart"/>
      <w:r>
        <w:rPr>
          <w:rFonts w:ascii="Times New Roman" w:hAnsi="Times New Roman" w:cs="Times New Roman"/>
        </w:rPr>
        <w:t>Хедоури</w:t>
      </w:r>
      <w:proofErr w:type="spellEnd"/>
      <w:r>
        <w:rPr>
          <w:rFonts w:ascii="Times New Roman" w:hAnsi="Times New Roman" w:cs="Times New Roman"/>
        </w:rPr>
        <w:t xml:space="preserve"> Ф. Основы менеджмента: Учеб. пособие. М.: Вильямс, 2007. С. 38, 39.</w:t>
      </w:r>
    </w:p>
  </w:footnote>
  <w:footnote w:id="12">
    <w:p w:rsidR="00D51C30" w:rsidRDefault="00D51C30" w:rsidP="00D51C30">
      <w:pPr>
        <w:pStyle w:val="a6"/>
      </w:pPr>
      <w:r>
        <w:rPr>
          <w:rStyle w:val="a3"/>
          <w:rFonts w:ascii="Times New Roman" w:hAnsi="Times New Roman" w:cs="Times New Roman"/>
          <w:sz w:val="22"/>
          <w:szCs w:val="22"/>
        </w:rPr>
        <w:footnoteRef/>
      </w:r>
      <w:proofErr w:type="spellStart"/>
      <w:r>
        <w:rPr>
          <w:rFonts w:ascii="Times New Roman" w:hAnsi="Times New Roman" w:cs="Times New Roman"/>
        </w:rPr>
        <w:t>Амбарцумов</w:t>
      </w:r>
      <w:proofErr w:type="spellEnd"/>
      <w:r>
        <w:rPr>
          <w:rFonts w:ascii="Times New Roman" w:hAnsi="Times New Roman" w:cs="Times New Roman"/>
        </w:rPr>
        <w:t xml:space="preserve"> А.А., </w:t>
      </w:r>
      <w:proofErr w:type="spellStart"/>
      <w:r>
        <w:rPr>
          <w:rFonts w:ascii="Times New Roman" w:hAnsi="Times New Roman" w:cs="Times New Roman"/>
        </w:rPr>
        <w:t>Стерликов</w:t>
      </w:r>
      <w:proofErr w:type="spellEnd"/>
      <w:r>
        <w:rPr>
          <w:rFonts w:ascii="Times New Roman" w:hAnsi="Times New Roman" w:cs="Times New Roman"/>
        </w:rPr>
        <w:t xml:space="preserve"> Ф.Ф. 1000 терминов рыночной экономики. </w:t>
      </w:r>
      <w:proofErr w:type="spellStart"/>
      <w:proofErr w:type="gramStart"/>
      <w:r>
        <w:rPr>
          <w:rFonts w:ascii="Times New Roman" w:hAnsi="Times New Roman" w:cs="Times New Roman"/>
        </w:rPr>
        <w:t>М.:Крон</w:t>
      </w:r>
      <w:proofErr w:type="gramEnd"/>
      <w:r>
        <w:rPr>
          <w:rFonts w:ascii="Times New Roman" w:hAnsi="Times New Roman" w:cs="Times New Roman"/>
        </w:rPr>
        <w:t>-Пресс</w:t>
      </w:r>
      <w:proofErr w:type="spellEnd"/>
      <w:r>
        <w:rPr>
          <w:rFonts w:ascii="Times New Roman" w:hAnsi="Times New Roman" w:cs="Times New Roman"/>
        </w:rPr>
        <w:t>. 1993.</w:t>
      </w:r>
    </w:p>
  </w:footnote>
  <w:footnote w:id="13">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sz w:val="22"/>
          <w:szCs w:val="22"/>
        </w:rPr>
        <w:t xml:space="preserve"> </w:t>
      </w:r>
      <w:r>
        <w:rPr>
          <w:rFonts w:ascii="Times New Roman" w:hAnsi="Times New Roman" w:cs="Times New Roman"/>
        </w:rPr>
        <w:t xml:space="preserve">Щетинин В.П., </w:t>
      </w:r>
      <w:proofErr w:type="spellStart"/>
      <w:r>
        <w:rPr>
          <w:rFonts w:ascii="Times New Roman" w:hAnsi="Times New Roman" w:cs="Times New Roman"/>
        </w:rPr>
        <w:t>Хроменков</w:t>
      </w:r>
      <w:proofErr w:type="spellEnd"/>
      <w:r>
        <w:rPr>
          <w:rFonts w:ascii="Times New Roman" w:hAnsi="Times New Roman" w:cs="Times New Roman"/>
        </w:rPr>
        <w:t xml:space="preserve"> Н.А., Рябушкин Б.С. Экономика образования: Учебное пособие. М.: Российское педагогическое агентство. 1998. С. 144—145.</w:t>
      </w:r>
    </w:p>
  </w:footnote>
  <w:footnote w:id="14">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color w:val="000000"/>
          <w:shd w:val="clear" w:color="auto" w:fill="FFFFFF"/>
        </w:rPr>
        <w:t>Беляков С.А. Модернизация образования в России: совершенствование управления / С.А. Беляков. - М.: МАКС Пресс, 2009. - 437 с</w:t>
      </w:r>
    </w:p>
  </w:footnote>
  <w:footnote w:id="15">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rPr>
        <w:t>Конституция РФ (ст.10,11)</w:t>
      </w:r>
    </w:p>
  </w:footnote>
  <w:footnote w:id="16">
    <w:p w:rsidR="00D51C30" w:rsidRDefault="00D51C30" w:rsidP="00D51C30">
      <w:pPr>
        <w:pStyle w:val="a6"/>
      </w:pPr>
      <w:r>
        <w:rPr>
          <w:rStyle w:val="a3"/>
          <w:rFonts w:ascii="Times New Roman" w:hAnsi="Times New Roman" w:cs="Times New Roman"/>
          <w:sz w:val="22"/>
          <w:szCs w:val="22"/>
        </w:rPr>
        <w:footnoteRef/>
      </w:r>
      <w:r>
        <w:rPr>
          <w:rFonts w:ascii="Times New Roman" w:hAnsi="Times New Roman" w:cs="Times New Roman"/>
          <w:sz w:val="22"/>
          <w:szCs w:val="22"/>
        </w:rPr>
        <w:t xml:space="preserve"> </w:t>
      </w:r>
      <w:proofErr w:type="gramStart"/>
      <w:r>
        <w:rPr>
          <w:rFonts w:ascii="Times New Roman" w:hAnsi="Times New Roman" w:cs="Times New Roman"/>
        </w:rPr>
        <w:t>Закон  РФ</w:t>
      </w:r>
      <w:proofErr w:type="gramEnd"/>
      <w:r>
        <w:rPr>
          <w:rFonts w:ascii="Times New Roman" w:hAnsi="Times New Roman" w:cs="Times New Roman"/>
        </w:rPr>
        <w:t xml:space="preserve"> «Об образовании» (ст.9)</w:t>
      </w:r>
    </w:p>
  </w:footnote>
  <w:footnote w:id="17">
    <w:p w:rsidR="00D51C30" w:rsidRDefault="00D51C30" w:rsidP="00D51C30">
      <w:pPr>
        <w:pStyle w:val="a6"/>
      </w:pPr>
      <w:r>
        <w:rPr>
          <w:rStyle w:val="a3"/>
          <w:rFonts w:ascii="Times New Roman" w:hAnsi="Times New Roman" w:cs="Times New Roman"/>
          <w:sz w:val="22"/>
          <w:szCs w:val="22"/>
        </w:rPr>
        <w:footnoteRef/>
      </w:r>
      <w:proofErr w:type="spellStart"/>
      <w:r>
        <w:rPr>
          <w:rFonts w:ascii="Times New Roman" w:hAnsi="Times New Roman" w:cs="Times New Roman"/>
        </w:rPr>
        <w:t>Халфина</w:t>
      </w:r>
      <w:proofErr w:type="spellEnd"/>
      <w:r>
        <w:rPr>
          <w:rFonts w:ascii="Times New Roman" w:hAnsi="Times New Roman" w:cs="Times New Roman"/>
        </w:rPr>
        <w:t xml:space="preserve"> Р.О. Роль права в повышении эффективности общественного производства// Право и социальное управление. М., 1987г. с.6.</w:t>
      </w:r>
    </w:p>
  </w:footnote>
  <w:footnote w:id="18">
    <w:p w:rsidR="00D51C30" w:rsidRDefault="00D51C30" w:rsidP="00D51C30">
      <w:pPr>
        <w:pStyle w:val="a6"/>
      </w:pPr>
      <w:r>
        <w:rPr>
          <w:rStyle w:val="a3"/>
          <w:rFonts w:ascii="Times New Roman" w:hAnsi="Times New Roman" w:cs="Times New Roman"/>
          <w:sz w:val="22"/>
          <w:szCs w:val="22"/>
        </w:rPr>
        <w:footnoteRef/>
      </w:r>
      <w:proofErr w:type="gramStart"/>
      <w:r>
        <w:rPr>
          <w:rFonts w:ascii="Times New Roman" w:hAnsi="Times New Roman" w:cs="Times New Roman"/>
          <w:sz w:val="22"/>
          <w:szCs w:val="22"/>
        </w:rPr>
        <w:t>Закон  РФ</w:t>
      </w:r>
      <w:proofErr w:type="gramEnd"/>
      <w:r>
        <w:rPr>
          <w:rFonts w:ascii="Times New Roman" w:hAnsi="Times New Roman" w:cs="Times New Roman"/>
          <w:sz w:val="22"/>
          <w:szCs w:val="22"/>
        </w:rPr>
        <w:t xml:space="preserve"> «Об образовании» (ст. 37)</w:t>
      </w:r>
    </w:p>
  </w:footnote>
  <w:footnote w:id="19">
    <w:p w:rsidR="00D51C30" w:rsidRDefault="00D51C30" w:rsidP="00D51C30">
      <w:pPr>
        <w:pStyle w:val="Default"/>
      </w:pPr>
      <w:r>
        <w:rPr>
          <w:rStyle w:val="a3"/>
          <w:sz w:val="22"/>
          <w:szCs w:val="22"/>
        </w:rPr>
        <w:footnoteRef/>
      </w:r>
      <w:r>
        <w:rPr>
          <w:bCs/>
          <w:iCs/>
          <w:sz w:val="22"/>
          <w:szCs w:val="22"/>
        </w:rPr>
        <w:t xml:space="preserve">Шамова Т.И., </w:t>
      </w:r>
      <w:r>
        <w:rPr>
          <w:sz w:val="22"/>
          <w:szCs w:val="22"/>
        </w:rPr>
        <w:t xml:space="preserve">Третьяков П.И., Капустин Н.П. Управление образовательными системами: учеб. Пособие для студентов высших учебных заведений. – М.: </w:t>
      </w:r>
      <w:proofErr w:type="spellStart"/>
      <w:r>
        <w:rPr>
          <w:sz w:val="22"/>
          <w:szCs w:val="22"/>
        </w:rPr>
        <w:t>Гуманит</w:t>
      </w:r>
      <w:proofErr w:type="spellEnd"/>
      <w:r>
        <w:rPr>
          <w:sz w:val="22"/>
          <w:szCs w:val="22"/>
        </w:rPr>
        <w:t xml:space="preserve">. Изд. Центр ВЛАДОС, 2002. – 320 с. </w:t>
      </w:r>
    </w:p>
  </w:footnote>
  <w:footnote w:id="20">
    <w:p w:rsidR="00D51C30" w:rsidRDefault="00D51C30" w:rsidP="00D51C30">
      <w:pPr>
        <w:pStyle w:val="Default"/>
        <w:jc w:val="both"/>
        <w:rPr>
          <w:sz w:val="22"/>
          <w:szCs w:val="22"/>
        </w:rPr>
      </w:pPr>
      <w:r>
        <w:rPr>
          <w:rStyle w:val="a3"/>
          <w:sz w:val="22"/>
          <w:szCs w:val="22"/>
        </w:rPr>
        <w:footnoteRef/>
      </w:r>
      <w:proofErr w:type="spellStart"/>
      <w:r>
        <w:rPr>
          <w:bCs/>
          <w:iCs/>
          <w:sz w:val="22"/>
          <w:szCs w:val="22"/>
        </w:rPr>
        <w:t>Назмутдинов</w:t>
      </w:r>
      <w:proofErr w:type="spellEnd"/>
      <w:r>
        <w:rPr>
          <w:bCs/>
          <w:iCs/>
          <w:sz w:val="22"/>
          <w:szCs w:val="22"/>
        </w:rPr>
        <w:t xml:space="preserve"> В.Я. </w:t>
      </w:r>
      <w:r>
        <w:rPr>
          <w:sz w:val="22"/>
          <w:szCs w:val="22"/>
        </w:rPr>
        <w:t xml:space="preserve">Управление обучением, воспитанием и развитием личности / В.Я. </w:t>
      </w:r>
      <w:proofErr w:type="spellStart"/>
      <w:r>
        <w:rPr>
          <w:sz w:val="22"/>
          <w:szCs w:val="22"/>
        </w:rPr>
        <w:t>Назмутдинов</w:t>
      </w:r>
      <w:proofErr w:type="spellEnd"/>
      <w:r>
        <w:rPr>
          <w:sz w:val="22"/>
          <w:szCs w:val="22"/>
        </w:rPr>
        <w:t xml:space="preserve">, Д.Ф. </w:t>
      </w:r>
      <w:proofErr w:type="spellStart"/>
      <w:r>
        <w:rPr>
          <w:sz w:val="22"/>
          <w:szCs w:val="22"/>
        </w:rPr>
        <w:t>Амиров</w:t>
      </w:r>
      <w:proofErr w:type="spellEnd"/>
      <w:r>
        <w:rPr>
          <w:sz w:val="22"/>
          <w:szCs w:val="22"/>
        </w:rPr>
        <w:t xml:space="preserve">, А.Ф. Ибрагимов / Под общей редакцией А.Н. </w:t>
      </w:r>
      <w:proofErr w:type="spellStart"/>
      <w:r>
        <w:rPr>
          <w:sz w:val="22"/>
          <w:szCs w:val="22"/>
        </w:rPr>
        <w:t>Хузиахметова</w:t>
      </w:r>
      <w:proofErr w:type="spellEnd"/>
      <w:r>
        <w:rPr>
          <w:sz w:val="22"/>
          <w:szCs w:val="22"/>
        </w:rPr>
        <w:t xml:space="preserve">. – Казань: РИУ «Школа», 2004. – 308 с. </w:t>
      </w:r>
    </w:p>
    <w:p w:rsidR="00D51C30" w:rsidRDefault="00D51C30" w:rsidP="00D51C30">
      <w:pPr>
        <w:pStyle w:val="a6"/>
      </w:pPr>
    </w:p>
  </w:footnote>
  <w:footnote w:id="21">
    <w:p w:rsidR="00D51C30" w:rsidRDefault="00D51C30" w:rsidP="00D51C30">
      <w:pPr>
        <w:pStyle w:val="Default"/>
        <w:rPr>
          <w:sz w:val="22"/>
          <w:szCs w:val="22"/>
        </w:rPr>
      </w:pPr>
      <w:r>
        <w:rPr>
          <w:rStyle w:val="a3"/>
          <w:sz w:val="22"/>
          <w:szCs w:val="22"/>
        </w:rPr>
        <w:footnoteRef/>
      </w:r>
      <w:r>
        <w:rPr>
          <w:bCs/>
          <w:iCs/>
          <w:sz w:val="22"/>
          <w:szCs w:val="22"/>
        </w:rPr>
        <w:t>Веснин В.Р.</w:t>
      </w:r>
      <w:r>
        <w:rPr>
          <w:b/>
          <w:bCs/>
          <w:i/>
          <w:iCs/>
          <w:sz w:val="22"/>
          <w:szCs w:val="22"/>
        </w:rPr>
        <w:t xml:space="preserve"> </w:t>
      </w:r>
      <w:r>
        <w:rPr>
          <w:sz w:val="22"/>
          <w:szCs w:val="22"/>
        </w:rPr>
        <w:t xml:space="preserve">Основы менеджмента: учебник. – М., 2006. – 267 с. </w:t>
      </w:r>
    </w:p>
    <w:p w:rsidR="00D51C30" w:rsidRDefault="00D51C30" w:rsidP="00D51C30">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CB0"/>
    <w:multiLevelType w:val="multilevel"/>
    <w:tmpl w:val="9AC29C8A"/>
    <w:lvl w:ilvl="0">
      <w:start w:val="1"/>
      <w:numFmt w:val="bullet"/>
      <w:lvlText w:val="-"/>
      <w:lvlJc w:val="left"/>
      <w:pPr>
        <w:ind w:left="720" w:hanging="360"/>
      </w:pPr>
      <w:rPr>
        <w:rFonts w:ascii="Courier New" w:hAnsi="Courier New" w:cs="Courier New"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930AA0"/>
    <w:multiLevelType w:val="multilevel"/>
    <w:tmpl w:val="98AEF8B4"/>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15:restartNumberingAfterBreak="0">
    <w:nsid w:val="2CFA27A0"/>
    <w:multiLevelType w:val="multilevel"/>
    <w:tmpl w:val="9ECEE972"/>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 w15:restartNumberingAfterBreak="0">
    <w:nsid w:val="3E2679C5"/>
    <w:multiLevelType w:val="multilevel"/>
    <w:tmpl w:val="AFDCFBA0"/>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 w15:restartNumberingAfterBreak="0">
    <w:nsid w:val="61414AD2"/>
    <w:multiLevelType w:val="multilevel"/>
    <w:tmpl w:val="312CBC48"/>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5" w15:restartNumberingAfterBreak="0">
    <w:nsid w:val="617A5708"/>
    <w:multiLevelType w:val="multilevel"/>
    <w:tmpl w:val="28302E6A"/>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6" w15:restartNumberingAfterBreak="0">
    <w:nsid w:val="62EF4421"/>
    <w:multiLevelType w:val="multilevel"/>
    <w:tmpl w:val="D5FCE3CE"/>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7" w15:restartNumberingAfterBreak="0">
    <w:nsid w:val="67933664"/>
    <w:multiLevelType w:val="multilevel"/>
    <w:tmpl w:val="974E125C"/>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 w15:restartNumberingAfterBreak="0">
    <w:nsid w:val="67BF632F"/>
    <w:multiLevelType w:val="multilevel"/>
    <w:tmpl w:val="8432D978"/>
    <w:lvl w:ilvl="0">
      <w:start w:val="1"/>
      <w:numFmt w:val="bullet"/>
      <w:lvlText w:val="-"/>
      <w:lvlJc w:val="left"/>
      <w:pPr>
        <w:ind w:left="1571" w:hanging="360"/>
      </w:pPr>
      <w:rPr>
        <w:rFonts w:ascii="Courier New" w:hAnsi="Courier New" w:cs="Courier New"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9" w15:restartNumberingAfterBreak="0">
    <w:nsid w:val="747C7867"/>
    <w:multiLevelType w:val="multilevel"/>
    <w:tmpl w:val="AAC6EAB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79657034"/>
    <w:multiLevelType w:val="multilevel"/>
    <w:tmpl w:val="BB9E248A"/>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num w:numId="1">
    <w:abstractNumId w:val="8"/>
  </w:num>
  <w:num w:numId="2">
    <w:abstractNumId w:val="2"/>
  </w:num>
  <w:num w:numId="3">
    <w:abstractNumId w:val="3"/>
  </w:num>
  <w:num w:numId="4">
    <w:abstractNumId w:val="10"/>
  </w:num>
  <w:num w:numId="5">
    <w:abstractNumId w:val="4"/>
  </w:num>
  <w:num w:numId="6">
    <w:abstractNumId w:val="6"/>
  </w:num>
  <w:num w:numId="7">
    <w:abstractNumId w:val="9"/>
  </w:num>
  <w:num w:numId="8">
    <w:abstractNumId w:val="1"/>
  </w:num>
  <w:num w:numId="9">
    <w:abstractNumId w:val="5"/>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C30"/>
    <w:rsid w:val="009669FB"/>
    <w:rsid w:val="00D51C30"/>
    <w:rsid w:val="00EE40D5"/>
    <w:rsid w:val="00F71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FBB3"/>
  <w15:chartTrackingRefBased/>
  <w15:docId w15:val="{780E6903-1842-46D0-92CF-9E44C40C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C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sid w:val="00D51C30"/>
    <w:rPr>
      <w:vertAlign w:val="superscript"/>
    </w:rPr>
  </w:style>
  <w:style w:type="character" w:customStyle="1" w:styleId="-">
    <w:name w:val="Интернет-ссылка"/>
    <w:basedOn w:val="a0"/>
    <w:semiHidden/>
    <w:rsid w:val="00D51C30"/>
    <w:rPr>
      <w:color w:val="0000FF"/>
      <w:u w:val="single"/>
    </w:rPr>
  </w:style>
  <w:style w:type="character" w:customStyle="1" w:styleId="apple-converted-space">
    <w:name w:val="apple-converted-space"/>
    <w:basedOn w:val="a0"/>
    <w:qFormat/>
    <w:rsid w:val="00D51C30"/>
  </w:style>
  <w:style w:type="character" w:customStyle="1" w:styleId="a4">
    <w:name w:val="Привязка сноски"/>
    <w:rsid w:val="00D51C30"/>
    <w:rPr>
      <w:vertAlign w:val="superscript"/>
    </w:rPr>
  </w:style>
  <w:style w:type="paragraph" w:styleId="a5">
    <w:name w:val="List Paragraph"/>
    <w:basedOn w:val="a"/>
    <w:uiPriority w:val="34"/>
    <w:qFormat/>
    <w:rsid w:val="00D51C30"/>
    <w:pPr>
      <w:ind w:left="720"/>
      <w:contextualSpacing/>
    </w:pPr>
  </w:style>
  <w:style w:type="paragraph" w:customStyle="1" w:styleId="1">
    <w:name w:val="Верхний колонтитул1"/>
    <w:basedOn w:val="a"/>
    <w:uiPriority w:val="99"/>
    <w:semiHidden/>
    <w:unhideWhenUsed/>
    <w:rsid w:val="00D51C30"/>
    <w:pPr>
      <w:tabs>
        <w:tab w:val="center" w:pos="4677"/>
        <w:tab w:val="right" w:pos="9355"/>
      </w:tabs>
      <w:spacing w:after="0" w:line="240" w:lineRule="auto"/>
    </w:pPr>
  </w:style>
  <w:style w:type="paragraph" w:styleId="a6">
    <w:name w:val="footnote text"/>
    <w:basedOn w:val="a"/>
    <w:link w:val="a7"/>
    <w:uiPriority w:val="99"/>
    <w:unhideWhenUsed/>
    <w:qFormat/>
    <w:rsid w:val="00D51C30"/>
    <w:pPr>
      <w:spacing w:after="0" w:line="240" w:lineRule="auto"/>
    </w:pPr>
    <w:rPr>
      <w:sz w:val="20"/>
      <w:szCs w:val="20"/>
    </w:rPr>
  </w:style>
  <w:style w:type="character" w:customStyle="1" w:styleId="a7">
    <w:name w:val="Текст сноски Знак"/>
    <w:basedOn w:val="a0"/>
    <w:link w:val="a6"/>
    <w:uiPriority w:val="99"/>
    <w:rsid w:val="00D51C30"/>
    <w:rPr>
      <w:sz w:val="20"/>
      <w:szCs w:val="20"/>
    </w:rPr>
  </w:style>
  <w:style w:type="paragraph" w:customStyle="1" w:styleId="Default">
    <w:name w:val="Default"/>
    <w:qFormat/>
    <w:rsid w:val="00D51C30"/>
    <w:pPr>
      <w:spacing w:after="0" w:line="240" w:lineRule="auto"/>
    </w:pPr>
    <w:rPr>
      <w:rFonts w:ascii="Times New Roman" w:eastAsia="Calibri" w:hAnsi="Times New Roman" w:cs="Times New Roman"/>
      <w:color w:val="000000"/>
      <w:sz w:val="24"/>
      <w:szCs w:val="24"/>
    </w:rPr>
  </w:style>
  <w:style w:type="paragraph" w:customStyle="1" w:styleId="10">
    <w:name w:val="Без интервала1"/>
    <w:basedOn w:val="a"/>
    <w:semiHidden/>
    <w:qFormat/>
    <w:rsid w:val="00D51C30"/>
    <w:pPr>
      <w:spacing w:before="19" w:after="19" w:line="240" w:lineRule="auto"/>
    </w:pPr>
    <w:rPr>
      <w:rFonts w:ascii="Times New Roman" w:eastAsia="Times New Roman" w:hAnsi="Times New Roman" w:cs="Times New Roman"/>
      <w:sz w:val="20"/>
      <w:szCs w:val="20"/>
      <w:lang w:eastAsia="ru-RU"/>
    </w:rPr>
  </w:style>
  <w:style w:type="paragraph" w:styleId="a8">
    <w:name w:val="Normal (Web)"/>
    <w:basedOn w:val="a"/>
    <w:uiPriority w:val="99"/>
    <w:unhideWhenUsed/>
    <w:qFormat/>
    <w:rsid w:val="00D51C30"/>
    <w:pPr>
      <w:spacing w:beforeAutospacing="1"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rsid w:val="00D51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gks.ru/bgd/regl/b15_01/IssWWW.exe/Stg/d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6818</Words>
  <Characters>38869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2018-02-05T19:29:00Z</dcterms:created>
  <dcterms:modified xsi:type="dcterms:W3CDTF">2018-02-05T19:30:00Z</dcterms:modified>
</cp:coreProperties>
</file>