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A7F" w:rsidRPr="00E77D3E" w:rsidRDefault="00DE5C1C" w:rsidP="001932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caps/>
          <w:color w:val="000000"/>
          <w:sz w:val="24"/>
          <w:szCs w:val="24"/>
          <w:lang w:eastAsia="ru-RU"/>
        </w:rPr>
      </w:pPr>
      <w:r w:rsidRPr="00E77D3E">
        <w:rPr>
          <w:rFonts w:ascii="Times New Roman" w:eastAsia="Times New Roman" w:hAnsi="Times New Roman" w:cs="Times New Roman"/>
          <w:b/>
          <w:i/>
          <w:caps/>
          <w:color w:val="000000"/>
          <w:sz w:val="24"/>
          <w:szCs w:val="24"/>
          <w:lang w:eastAsia="ru-RU"/>
        </w:rPr>
        <w:t>Са</w:t>
      </w:r>
      <w:r w:rsidR="0082274D" w:rsidRPr="00E77D3E">
        <w:rPr>
          <w:rFonts w:ascii="Times New Roman" w:eastAsia="Times New Roman" w:hAnsi="Times New Roman" w:cs="Times New Roman"/>
          <w:b/>
          <w:i/>
          <w:caps/>
          <w:color w:val="000000"/>
          <w:sz w:val="24"/>
          <w:szCs w:val="24"/>
          <w:lang w:eastAsia="ru-RU"/>
        </w:rPr>
        <w:t>м</w:t>
      </w:r>
      <w:r w:rsidRPr="00E77D3E">
        <w:rPr>
          <w:rFonts w:ascii="Times New Roman" w:eastAsia="Times New Roman" w:hAnsi="Times New Roman" w:cs="Times New Roman"/>
          <w:b/>
          <w:i/>
          <w:caps/>
          <w:color w:val="000000"/>
          <w:sz w:val="24"/>
          <w:szCs w:val="24"/>
          <w:lang w:eastAsia="ru-RU"/>
        </w:rPr>
        <w:t>о</w:t>
      </w:r>
      <w:r w:rsidR="0082274D" w:rsidRPr="00E77D3E">
        <w:rPr>
          <w:rFonts w:ascii="Times New Roman" w:eastAsia="Times New Roman" w:hAnsi="Times New Roman" w:cs="Times New Roman"/>
          <w:b/>
          <w:i/>
          <w:caps/>
          <w:color w:val="000000"/>
          <w:sz w:val="24"/>
          <w:szCs w:val="24"/>
          <w:lang w:eastAsia="ru-RU"/>
        </w:rPr>
        <w:t>в</w:t>
      </w:r>
      <w:r w:rsidRPr="00E77D3E">
        <w:rPr>
          <w:rFonts w:ascii="Times New Roman" w:eastAsia="Times New Roman" w:hAnsi="Times New Roman" w:cs="Times New Roman"/>
          <w:b/>
          <w:i/>
          <w:caps/>
          <w:color w:val="000000"/>
          <w:sz w:val="24"/>
          <w:szCs w:val="24"/>
          <w:lang w:eastAsia="ru-RU"/>
        </w:rPr>
        <w:t>о</w:t>
      </w:r>
      <w:r w:rsidR="0082274D" w:rsidRPr="00E77D3E">
        <w:rPr>
          <w:rFonts w:ascii="Times New Roman" w:eastAsia="Times New Roman" w:hAnsi="Times New Roman" w:cs="Times New Roman"/>
          <w:b/>
          <w:i/>
          <w:caps/>
          <w:color w:val="000000"/>
          <w:sz w:val="24"/>
          <w:szCs w:val="24"/>
          <w:lang w:eastAsia="ru-RU"/>
        </w:rPr>
        <w:t>льн</w:t>
      </w:r>
      <w:r w:rsidRPr="00E77D3E">
        <w:rPr>
          <w:rFonts w:ascii="Times New Roman" w:eastAsia="Times New Roman" w:hAnsi="Times New Roman" w:cs="Times New Roman"/>
          <w:b/>
          <w:i/>
          <w:caps/>
          <w:color w:val="000000"/>
          <w:sz w:val="24"/>
          <w:szCs w:val="24"/>
          <w:lang w:eastAsia="ru-RU"/>
        </w:rPr>
        <w:t>а</w:t>
      </w:r>
      <w:r w:rsidR="0082274D" w:rsidRPr="00E77D3E">
        <w:rPr>
          <w:rFonts w:ascii="Times New Roman" w:eastAsia="Times New Roman" w:hAnsi="Times New Roman" w:cs="Times New Roman"/>
          <w:b/>
          <w:i/>
          <w:caps/>
          <w:color w:val="000000"/>
          <w:sz w:val="24"/>
          <w:szCs w:val="24"/>
          <w:lang w:eastAsia="ru-RU"/>
        </w:rPr>
        <w:t>я п</w:t>
      </w:r>
      <w:r w:rsidRPr="00E77D3E">
        <w:rPr>
          <w:rFonts w:ascii="Times New Roman" w:eastAsia="Times New Roman" w:hAnsi="Times New Roman" w:cs="Times New Roman"/>
          <w:b/>
          <w:i/>
          <w:caps/>
          <w:color w:val="000000"/>
          <w:sz w:val="24"/>
          <w:szCs w:val="24"/>
          <w:lang w:eastAsia="ru-RU"/>
        </w:rPr>
        <w:t>ос</w:t>
      </w:r>
      <w:r w:rsidR="0082274D" w:rsidRPr="00E77D3E">
        <w:rPr>
          <w:rFonts w:ascii="Times New Roman" w:eastAsia="Times New Roman" w:hAnsi="Times New Roman" w:cs="Times New Roman"/>
          <w:b/>
          <w:i/>
          <w:caps/>
          <w:color w:val="000000"/>
          <w:sz w:val="24"/>
          <w:szCs w:val="24"/>
          <w:lang w:eastAsia="ru-RU"/>
        </w:rPr>
        <w:t>тр</w:t>
      </w:r>
      <w:r w:rsidRPr="00E77D3E">
        <w:rPr>
          <w:rFonts w:ascii="Times New Roman" w:eastAsia="Times New Roman" w:hAnsi="Times New Roman" w:cs="Times New Roman"/>
          <w:b/>
          <w:i/>
          <w:caps/>
          <w:color w:val="000000"/>
          <w:sz w:val="24"/>
          <w:szCs w:val="24"/>
          <w:lang w:eastAsia="ru-RU"/>
        </w:rPr>
        <w:t>о</w:t>
      </w:r>
      <w:r w:rsidR="0082274D" w:rsidRPr="00E77D3E">
        <w:rPr>
          <w:rFonts w:ascii="Times New Roman" w:eastAsia="Times New Roman" w:hAnsi="Times New Roman" w:cs="Times New Roman"/>
          <w:b/>
          <w:i/>
          <w:caps/>
          <w:color w:val="000000"/>
          <w:sz w:val="24"/>
          <w:szCs w:val="24"/>
          <w:lang w:eastAsia="ru-RU"/>
        </w:rPr>
        <w:t>йк</w:t>
      </w:r>
      <w:r w:rsidRPr="00E77D3E">
        <w:rPr>
          <w:rFonts w:ascii="Times New Roman" w:eastAsia="Times New Roman" w:hAnsi="Times New Roman" w:cs="Times New Roman"/>
          <w:b/>
          <w:i/>
          <w:caps/>
          <w:color w:val="000000"/>
          <w:sz w:val="24"/>
          <w:szCs w:val="24"/>
          <w:lang w:eastAsia="ru-RU"/>
        </w:rPr>
        <w:t>а</w:t>
      </w:r>
      <w:r w:rsidR="0082274D" w:rsidRPr="00E77D3E">
        <w:rPr>
          <w:rFonts w:ascii="Times New Roman" w:eastAsia="Times New Roman" w:hAnsi="Times New Roman" w:cs="Times New Roman"/>
          <w:b/>
          <w:i/>
          <w:caps/>
          <w:color w:val="000000"/>
          <w:sz w:val="24"/>
          <w:szCs w:val="24"/>
          <w:lang w:eastAsia="ru-RU"/>
        </w:rPr>
        <w:t xml:space="preserve"> к</w:t>
      </w:r>
      <w:r w:rsidRPr="00E77D3E">
        <w:rPr>
          <w:rFonts w:ascii="Times New Roman" w:eastAsia="Times New Roman" w:hAnsi="Times New Roman" w:cs="Times New Roman"/>
          <w:b/>
          <w:i/>
          <w:caps/>
          <w:color w:val="000000"/>
          <w:sz w:val="24"/>
          <w:szCs w:val="24"/>
          <w:lang w:eastAsia="ru-RU"/>
        </w:rPr>
        <w:t>а</w:t>
      </w:r>
      <w:r w:rsidR="0082274D" w:rsidRPr="00E77D3E">
        <w:rPr>
          <w:rFonts w:ascii="Times New Roman" w:eastAsia="Times New Roman" w:hAnsi="Times New Roman" w:cs="Times New Roman"/>
          <w:b/>
          <w:i/>
          <w:caps/>
          <w:color w:val="000000"/>
          <w:sz w:val="24"/>
          <w:szCs w:val="24"/>
          <w:lang w:eastAsia="ru-RU"/>
        </w:rPr>
        <w:t>к пр</w:t>
      </w:r>
      <w:r w:rsidRPr="00E77D3E">
        <w:rPr>
          <w:rFonts w:ascii="Times New Roman" w:eastAsia="Times New Roman" w:hAnsi="Times New Roman" w:cs="Times New Roman"/>
          <w:b/>
          <w:i/>
          <w:caps/>
          <w:color w:val="000000"/>
          <w:sz w:val="24"/>
          <w:szCs w:val="24"/>
          <w:lang w:eastAsia="ru-RU"/>
        </w:rPr>
        <w:t>а</w:t>
      </w:r>
      <w:r w:rsidR="0082274D" w:rsidRPr="00E77D3E">
        <w:rPr>
          <w:rFonts w:ascii="Times New Roman" w:eastAsia="Times New Roman" w:hAnsi="Times New Roman" w:cs="Times New Roman"/>
          <w:b/>
          <w:i/>
          <w:caps/>
          <w:color w:val="000000"/>
          <w:sz w:val="24"/>
          <w:szCs w:val="24"/>
          <w:lang w:eastAsia="ru-RU"/>
        </w:rPr>
        <w:t>в</w:t>
      </w:r>
      <w:r w:rsidRPr="00E77D3E">
        <w:rPr>
          <w:rFonts w:ascii="Times New Roman" w:eastAsia="Times New Roman" w:hAnsi="Times New Roman" w:cs="Times New Roman"/>
          <w:b/>
          <w:i/>
          <w:caps/>
          <w:color w:val="000000"/>
          <w:sz w:val="24"/>
          <w:szCs w:val="24"/>
          <w:lang w:eastAsia="ru-RU"/>
        </w:rPr>
        <w:t>о</w:t>
      </w:r>
      <w:r w:rsidR="0082274D" w:rsidRPr="00E77D3E">
        <w:rPr>
          <w:rFonts w:ascii="Times New Roman" w:eastAsia="Times New Roman" w:hAnsi="Times New Roman" w:cs="Times New Roman"/>
          <w:b/>
          <w:i/>
          <w:caps/>
          <w:color w:val="000000"/>
          <w:sz w:val="24"/>
          <w:szCs w:val="24"/>
          <w:lang w:eastAsia="ru-RU"/>
        </w:rPr>
        <w:t>в</w:t>
      </w:r>
      <w:r w:rsidRPr="00E77D3E">
        <w:rPr>
          <w:rFonts w:ascii="Times New Roman" w:eastAsia="Times New Roman" w:hAnsi="Times New Roman" w:cs="Times New Roman"/>
          <w:b/>
          <w:i/>
          <w:caps/>
          <w:color w:val="000000"/>
          <w:sz w:val="24"/>
          <w:szCs w:val="24"/>
          <w:lang w:eastAsia="ru-RU"/>
        </w:rPr>
        <w:t>о</w:t>
      </w:r>
      <w:r w:rsidR="0082274D" w:rsidRPr="00E77D3E">
        <w:rPr>
          <w:rFonts w:ascii="Times New Roman" w:eastAsia="Times New Roman" w:hAnsi="Times New Roman" w:cs="Times New Roman"/>
          <w:b/>
          <w:i/>
          <w:caps/>
          <w:color w:val="000000"/>
          <w:sz w:val="24"/>
          <w:szCs w:val="24"/>
          <w:lang w:eastAsia="ru-RU"/>
        </w:rPr>
        <w:t>й ф</w:t>
      </w:r>
      <w:r w:rsidRPr="00E77D3E">
        <w:rPr>
          <w:rFonts w:ascii="Times New Roman" w:eastAsia="Times New Roman" w:hAnsi="Times New Roman" w:cs="Times New Roman"/>
          <w:b/>
          <w:i/>
          <w:caps/>
          <w:color w:val="000000"/>
          <w:sz w:val="24"/>
          <w:szCs w:val="24"/>
          <w:lang w:eastAsia="ru-RU"/>
        </w:rPr>
        <w:t>е</w:t>
      </w:r>
      <w:r w:rsidR="0082274D" w:rsidRPr="00E77D3E">
        <w:rPr>
          <w:rFonts w:ascii="Times New Roman" w:eastAsia="Times New Roman" w:hAnsi="Times New Roman" w:cs="Times New Roman"/>
          <w:b/>
          <w:i/>
          <w:caps/>
          <w:color w:val="000000"/>
          <w:sz w:val="24"/>
          <w:szCs w:val="24"/>
          <w:lang w:eastAsia="ru-RU"/>
        </w:rPr>
        <w:t>н</w:t>
      </w:r>
      <w:r w:rsidRPr="00E77D3E">
        <w:rPr>
          <w:rFonts w:ascii="Times New Roman" w:eastAsia="Times New Roman" w:hAnsi="Times New Roman" w:cs="Times New Roman"/>
          <w:b/>
          <w:i/>
          <w:caps/>
          <w:color w:val="000000"/>
          <w:sz w:val="24"/>
          <w:szCs w:val="24"/>
          <w:lang w:eastAsia="ru-RU"/>
        </w:rPr>
        <w:t>о</w:t>
      </w:r>
      <w:r w:rsidR="0082274D" w:rsidRPr="00E77D3E">
        <w:rPr>
          <w:rFonts w:ascii="Times New Roman" w:eastAsia="Times New Roman" w:hAnsi="Times New Roman" w:cs="Times New Roman"/>
          <w:b/>
          <w:i/>
          <w:caps/>
          <w:color w:val="000000"/>
          <w:sz w:val="24"/>
          <w:szCs w:val="24"/>
          <w:lang w:eastAsia="ru-RU"/>
        </w:rPr>
        <w:t>м</w:t>
      </w:r>
      <w:r w:rsidRPr="00E77D3E">
        <w:rPr>
          <w:rFonts w:ascii="Times New Roman" w:eastAsia="Times New Roman" w:hAnsi="Times New Roman" w:cs="Times New Roman"/>
          <w:b/>
          <w:i/>
          <w:caps/>
          <w:color w:val="000000"/>
          <w:sz w:val="24"/>
          <w:szCs w:val="24"/>
          <w:lang w:eastAsia="ru-RU"/>
        </w:rPr>
        <w:t>е</w:t>
      </w:r>
      <w:r w:rsidR="0082274D" w:rsidRPr="00E77D3E">
        <w:rPr>
          <w:rFonts w:ascii="Times New Roman" w:eastAsia="Times New Roman" w:hAnsi="Times New Roman" w:cs="Times New Roman"/>
          <w:b/>
          <w:i/>
          <w:caps/>
          <w:color w:val="000000"/>
          <w:sz w:val="24"/>
          <w:szCs w:val="24"/>
          <w:lang w:eastAsia="ru-RU"/>
        </w:rPr>
        <w:t>н</w:t>
      </w:r>
      <w:r w:rsidR="00A45A7F" w:rsidRPr="00E77D3E">
        <w:rPr>
          <w:rFonts w:ascii="Times New Roman" w:eastAsia="Times New Roman" w:hAnsi="Times New Roman" w:cs="Times New Roman"/>
          <w:b/>
          <w:i/>
          <w:caps/>
          <w:color w:val="000000"/>
          <w:sz w:val="24"/>
          <w:szCs w:val="24"/>
          <w:lang w:eastAsia="ru-RU"/>
        </w:rPr>
        <w:t xml:space="preserve">: </w:t>
      </w:r>
    </w:p>
    <w:p w:rsidR="0082274D" w:rsidRPr="00E77D3E" w:rsidRDefault="00A45A7F" w:rsidP="001932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caps/>
          <w:color w:val="000000"/>
          <w:sz w:val="24"/>
          <w:szCs w:val="24"/>
          <w:lang w:eastAsia="ru-RU"/>
        </w:rPr>
      </w:pPr>
      <w:r w:rsidRPr="00E77D3E">
        <w:rPr>
          <w:rFonts w:ascii="Times New Roman" w:eastAsia="Times New Roman" w:hAnsi="Times New Roman" w:cs="Times New Roman"/>
          <w:b/>
          <w:i/>
          <w:caps/>
          <w:color w:val="000000"/>
          <w:sz w:val="24"/>
          <w:szCs w:val="24"/>
          <w:lang w:eastAsia="ru-RU"/>
        </w:rPr>
        <w:t>Историко-теоретический аспект</w:t>
      </w:r>
    </w:p>
    <w:p w:rsidR="00A45A7F" w:rsidRPr="00E77D3E" w:rsidRDefault="00A45A7F" w:rsidP="001932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caps/>
          <w:color w:val="000000"/>
          <w:sz w:val="24"/>
          <w:szCs w:val="24"/>
          <w:lang w:eastAsia="ru-RU"/>
        </w:rPr>
      </w:pPr>
      <w:r w:rsidRPr="00E77D3E">
        <w:rPr>
          <w:rFonts w:ascii="Times New Roman" w:eastAsia="Times New Roman" w:hAnsi="Times New Roman" w:cs="Times New Roman"/>
          <w:b/>
          <w:bCs/>
          <w:i/>
          <w:caps/>
          <w:color w:val="000000"/>
          <w:sz w:val="24"/>
          <w:szCs w:val="24"/>
          <w:lang w:eastAsia="ru-RU"/>
        </w:rPr>
        <w:t>(</w:t>
      </w:r>
      <w:r w:rsidR="00D241FD" w:rsidRPr="00E77D3E">
        <w:rPr>
          <w:rFonts w:ascii="Times New Roman" w:eastAsia="Times New Roman" w:hAnsi="Times New Roman" w:cs="Times New Roman"/>
          <w:b/>
          <w:bCs/>
          <w:i/>
          <w:caps/>
          <w:color w:val="000000"/>
          <w:sz w:val="24"/>
          <w:szCs w:val="24"/>
          <w:lang w:eastAsia="ru-RU"/>
        </w:rPr>
        <w:t xml:space="preserve">опыт </w:t>
      </w:r>
      <w:r w:rsidR="00FF7B6E" w:rsidRPr="00E77D3E">
        <w:rPr>
          <w:rFonts w:ascii="Times New Roman" w:eastAsia="Times New Roman" w:hAnsi="Times New Roman" w:cs="Times New Roman"/>
          <w:b/>
          <w:bCs/>
          <w:i/>
          <w:caps/>
          <w:color w:val="000000"/>
          <w:sz w:val="24"/>
          <w:szCs w:val="24"/>
          <w:lang w:eastAsia="ru-RU"/>
        </w:rPr>
        <w:t>германии</w:t>
      </w:r>
      <w:r w:rsidRPr="00E77D3E">
        <w:rPr>
          <w:rFonts w:ascii="Times New Roman" w:eastAsia="Times New Roman" w:hAnsi="Times New Roman" w:cs="Times New Roman"/>
          <w:b/>
          <w:bCs/>
          <w:i/>
          <w:caps/>
          <w:color w:val="000000"/>
          <w:sz w:val="24"/>
          <w:szCs w:val="24"/>
          <w:lang w:eastAsia="ru-RU"/>
        </w:rPr>
        <w:t>)</w:t>
      </w:r>
    </w:p>
    <w:p w:rsidR="0019322E" w:rsidRPr="00E77D3E" w:rsidRDefault="0019322E" w:rsidP="0019322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A4230" w:rsidRPr="00FA4230" w:rsidRDefault="00FA4230" w:rsidP="00FA423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A42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Дорофеев Кирилл Павлович</w:t>
      </w:r>
    </w:p>
    <w:p w:rsidR="00FA4230" w:rsidRPr="00FA4230" w:rsidRDefault="00FA4230" w:rsidP="00FA4230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4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Студент </w:t>
      </w:r>
      <w:proofErr w:type="spellStart"/>
      <w:r w:rsidRPr="00FA4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КрасГАУ</w:t>
      </w:r>
      <w:proofErr w:type="spellEnd"/>
      <w:r w:rsidRPr="00FA4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ЮИ </w:t>
      </w:r>
    </w:p>
    <w:p w:rsidR="00FA4230" w:rsidRPr="00FA4230" w:rsidRDefault="00FA4230" w:rsidP="00FA4230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4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Магистратура 3 курс</w:t>
      </w:r>
    </w:p>
    <w:p w:rsidR="00FA4230" w:rsidRPr="00FA4230" w:rsidRDefault="00FA4230" w:rsidP="00FA42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FA423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ab/>
      </w:r>
    </w:p>
    <w:p w:rsidR="00FA4230" w:rsidRPr="00E77D3E" w:rsidRDefault="00FA4230" w:rsidP="00FA42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423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ab/>
      </w:r>
      <w:r w:rsidRPr="00FA42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Аннотация:</w:t>
      </w:r>
      <w:r w:rsidRPr="00FA4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Статья посвящена исследованию правового регулирования самовольной постройки</w:t>
      </w:r>
      <w:r w:rsidRPr="00E77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гражданскому законодательству Германии</w:t>
      </w:r>
      <w:r w:rsidRPr="00FA4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 результате исследования </w:t>
      </w:r>
      <w:r w:rsidRPr="00E77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определяются основные правовые аспекты самовольной </w:t>
      </w:r>
      <w:proofErr w:type="gramStart"/>
      <w:r w:rsidRPr="00E77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постройки</w:t>
      </w:r>
      <w:proofErr w:type="gramEnd"/>
      <w:r w:rsidRPr="00E77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установленные гражданским законодательством Германии предопределяющие возможность/невозможность легализации самовольной постройки.</w:t>
      </w:r>
    </w:p>
    <w:p w:rsidR="00FA4230" w:rsidRDefault="00FA4230" w:rsidP="00FA42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4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FA42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Ключевые слова:</w:t>
      </w:r>
      <w:r w:rsidRPr="00FA4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самовольная постройка, </w:t>
      </w:r>
      <w:r w:rsidRPr="00E77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приращения,</w:t>
      </w:r>
      <w:r w:rsidRPr="00E77D3E">
        <w:rPr>
          <w:rFonts w:ascii="Times New Roman" w:hAnsi="Times New Roman" w:cs="Times New Roman"/>
          <w:sz w:val="24"/>
          <w:szCs w:val="24"/>
        </w:rPr>
        <w:t xml:space="preserve"> </w:t>
      </w:r>
      <w:r w:rsidRPr="00E77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право собственности на земельный участок,  </w:t>
      </w:r>
      <w:r w:rsidR="00E77D3E" w:rsidRPr="00E77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вещное право застройки.</w:t>
      </w:r>
    </w:p>
    <w:p w:rsidR="00E77D3E" w:rsidRDefault="00E77D3E" w:rsidP="00FA42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7D3E" w:rsidRDefault="00E77D3E" w:rsidP="00E77D3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77D3E" w:rsidRPr="00E77D3E" w:rsidRDefault="00E77D3E" w:rsidP="00E77D3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  <w:bookmarkStart w:id="0" w:name="_GoBack"/>
      <w:bookmarkEnd w:id="0"/>
      <w:r w:rsidRPr="00E77D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FACULTY BUILDING AS A LEGAL PHENOMENON:</w:t>
      </w:r>
    </w:p>
    <w:p w:rsidR="00E77D3E" w:rsidRPr="00E77D3E" w:rsidRDefault="00E77D3E" w:rsidP="00E77D3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  <w:r w:rsidRPr="00E77D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HISTORICAL AND THEORETIC ASPECT</w:t>
      </w:r>
    </w:p>
    <w:p w:rsidR="00E77D3E" w:rsidRPr="00E77D3E" w:rsidRDefault="00E77D3E" w:rsidP="00E77D3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  <w:r w:rsidRPr="00E77D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(EXPERIENCE OF GERMANY)</w:t>
      </w:r>
    </w:p>
    <w:p w:rsidR="00E77D3E" w:rsidRPr="00E77D3E" w:rsidRDefault="00E77D3E" w:rsidP="00E77D3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E77D3E" w:rsidRPr="00E77D3E" w:rsidRDefault="00E77D3E" w:rsidP="00E77D3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  <w:proofErr w:type="spellStart"/>
      <w:r w:rsidRPr="00E77D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Dorofeev</w:t>
      </w:r>
      <w:proofErr w:type="spellEnd"/>
      <w:r w:rsidRPr="00E77D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Kirill Pavlovich</w:t>
      </w:r>
    </w:p>
    <w:p w:rsidR="00E77D3E" w:rsidRPr="00E77D3E" w:rsidRDefault="00E77D3E" w:rsidP="00E77D3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E77D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Student of </w:t>
      </w:r>
      <w:proofErr w:type="spellStart"/>
      <w:r w:rsidRPr="00E77D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KrasAAU</w:t>
      </w:r>
      <w:proofErr w:type="spellEnd"/>
      <w:r w:rsidRPr="00E77D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E77D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YuI</w:t>
      </w:r>
      <w:proofErr w:type="spellEnd"/>
    </w:p>
    <w:p w:rsidR="00E77D3E" w:rsidRPr="00E77D3E" w:rsidRDefault="00E77D3E" w:rsidP="00E77D3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E77D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Master's Courses 3 year</w:t>
      </w:r>
    </w:p>
    <w:p w:rsidR="00E77D3E" w:rsidRPr="00E77D3E" w:rsidRDefault="00E77D3E" w:rsidP="00E77D3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E77D3E" w:rsidRPr="00E77D3E" w:rsidRDefault="00E77D3E" w:rsidP="00E77D3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E77D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Annotation:</w:t>
      </w:r>
      <w:r w:rsidRPr="00E77D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The article is devoted to the study of legal regulation of unauthorized construction under the civil legislation of Germany. As a result of the study, the main legal aspects of unauthorized construction established by the German civil law predetermine the possibility / impossibility of legalizing unauthorized construction </w:t>
      </w:r>
      <w:proofErr w:type="gramStart"/>
      <w:r w:rsidRPr="00E77D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are</w:t>
      </w:r>
      <w:proofErr w:type="gramEnd"/>
      <w:r w:rsidRPr="00E77D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determined.</w:t>
      </w:r>
    </w:p>
    <w:p w:rsidR="00E77D3E" w:rsidRPr="00E77D3E" w:rsidRDefault="00E77D3E" w:rsidP="00E77D3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E77D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Key words:</w:t>
      </w:r>
      <w:r w:rsidRPr="00E77D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unauthorized construction, incremental principle, ownership of land, property right of building.</w:t>
      </w:r>
    </w:p>
    <w:p w:rsidR="00FA4230" w:rsidRPr="00FA4230" w:rsidRDefault="00FA4230" w:rsidP="00FA42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FA4230" w:rsidRPr="00E77D3E" w:rsidRDefault="00FA4230" w:rsidP="0019322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val="en-US" w:eastAsia="ru-RU"/>
        </w:rPr>
      </w:pPr>
    </w:p>
    <w:p w:rsidR="00A45A7F" w:rsidRPr="00E77D3E" w:rsidRDefault="00A45A7F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 xml:space="preserve">Практически все современные правовые системы построены на фундаменте, заложенном институтами древнего римского права. Самовольное строительство и его результат понимались римскими  юристами, с одной стороны, как бесспорное нарушение прав собственника земельного участка, а с другой – как один из случаев поступления имущества в собственность хозяина земельного участка. </w:t>
      </w:r>
    </w:p>
    <w:p w:rsidR="004419E4" w:rsidRPr="00E77D3E" w:rsidRDefault="00FF7B6E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>Законодательное регулирование отношений по застройке земельных участков в большинстве европейских государств является результатом рецепции норм германского или французского гражданского права.</w:t>
      </w:r>
    </w:p>
    <w:p w:rsidR="004419E4" w:rsidRPr="00E77D3E" w:rsidRDefault="00FF7B6E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 xml:space="preserve">Гражданское законодательство Австрии, Швейцарии и Эстонии всецело основывается на достижениях германской цивилистики, представляет собой </w:t>
      </w:r>
      <w:r w:rsidRPr="00E77D3E">
        <w:rPr>
          <w:rFonts w:ascii="Times New Roman" w:hAnsi="Times New Roman" w:cs="Times New Roman"/>
          <w:sz w:val="28"/>
          <w:szCs w:val="28"/>
        </w:rPr>
        <w:lastRenderedPageBreak/>
        <w:t xml:space="preserve">рецепцию </w:t>
      </w:r>
      <w:proofErr w:type="spellStart"/>
      <w:r w:rsidRPr="00E77D3E">
        <w:rPr>
          <w:rFonts w:ascii="Times New Roman" w:hAnsi="Times New Roman" w:cs="Times New Roman"/>
          <w:sz w:val="28"/>
          <w:szCs w:val="28"/>
        </w:rPr>
        <w:t>Bügerliches</w:t>
      </w:r>
      <w:proofErr w:type="spellEnd"/>
      <w:r w:rsidRPr="00E77D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7D3E">
        <w:rPr>
          <w:rFonts w:ascii="Times New Roman" w:hAnsi="Times New Roman" w:cs="Times New Roman"/>
          <w:sz w:val="28"/>
          <w:szCs w:val="28"/>
        </w:rPr>
        <w:t>Gesetzbuc</w:t>
      </w:r>
      <w:proofErr w:type="spellEnd"/>
      <w:r w:rsidRPr="00E77D3E">
        <w:rPr>
          <w:rFonts w:ascii="Times New Roman" w:hAnsi="Times New Roman" w:cs="Times New Roman"/>
          <w:sz w:val="28"/>
          <w:szCs w:val="28"/>
        </w:rPr>
        <w:t xml:space="preserve">  и, как следствие, не содержит принципиальных отличительных черт.</w:t>
      </w:r>
    </w:p>
    <w:p w:rsidR="004419E4" w:rsidRPr="00E77D3E" w:rsidRDefault="00FF7B6E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>Анализ германского законодательства, регулирующего отношения по застройке земельных участков, требует особого внимания в силу ряда обстоятельств.</w:t>
      </w:r>
    </w:p>
    <w:p w:rsidR="00FF7B6E" w:rsidRPr="00E77D3E" w:rsidRDefault="00FF7B6E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 xml:space="preserve">Следует, обратить внимание, что германское и российское гражданское право принадлежат к единой правовой семье.    </w:t>
      </w:r>
    </w:p>
    <w:p w:rsidR="004419E4" w:rsidRPr="00E77D3E" w:rsidRDefault="00FF7B6E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 xml:space="preserve">Российская и германская цивилистика основываются на переработанном </w:t>
      </w:r>
      <w:proofErr w:type="gramStart"/>
      <w:r w:rsidRPr="00E77D3E">
        <w:rPr>
          <w:rFonts w:ascii="Times New Roman" w:hAnsi="Times New Roman" w:cs="Times New Roman"/>
          <w:sz w:val="28"/>
          <w:szCs w:val="28"/>
        </w:rPr>
        <w:t>германскими</w:t>
      </w:r>
      <w:proofErr w:type="gramEnd"/>
      <w:r w:rsidRPr="00E77D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7D3E">
        <w:rPr>
          <w:rFonts w:ascii="Times New Roman" w:hAnsi="Times New Roman" w:cs="Times New Roman"/>
          <w:sz w:val="28"/>
          <w:szCs w:val="28"/>
        </w:rPr>
        <w:t>пандектистами</w:t>
      </w:r>
      <w:proofErr w:type="spellEnd"/>
      <w:r w:rsidRPr="00E77D3E">
        <w:rPr>
          <w:rFonts w:ascii="Times New Roman" w:hAnsi="Times New Roman" w:cs="Times New Roman"/>
          <w:sz w:val="28"/>
          <w:szCs w:val="28"/>
        </w:rPr>
        <w:t xml:space="preserve"> римском частном праве.</w:t>
      </w:r>
    </w:p>
    <w:p w:rsidR="004419E4" w:rsidRPr="00E77D3E" w:rsidRDefault="00FF7B6E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 xml:space="preserve">Германский правопорядок отличается последовательностью при регулировании отношений по застройке земельных участков, а также обладает значительной судебной практикой, в которой нашли свое отражение проблемы при реализации прав и способы их решения. </w:t>
      </w:r>
      <w:r w:rsidR="00D24C16" w:rsidRPr="00E77D3E">
        <w:rPr>
          <w:rFonts w:ascii="Times New Roman" w:hAnsi="Times New Roman" w:cs="Times New Roman"/>
          <w:sz w:val="28"/>
          <w:szCs w:val="28"/>
        </w:rPr>
        <w:t xml:space="preserve">Анализируя </w:t>
      </w:r>
      <w:r w:rsidRPr="00E77D3E">
        <w:rPr>
          <w:rFonts w:ascii="Times New Roman" w:hAnsi="Times New Roman" w:cs="Times New Roman"/>
          <w:sz w:val="28"/>
          <w:szCs w:val="28"/>
        </w:rPr>
        <w:t>опыта реализации германского вещного права застройки земельного участка</w:t>
      </w:r>
      <w:r w:rsidR="00D24C16" w:rsidRPr="00E77D3E">
        <w:rPr>
          <w:rFonts w:ascii="Times New Roman" w:hAnsi="Times New Roman" w:cs="Times New Roman"/>
          <w:sz w:val="28"/>
          <w:szCs w:val="28"/>
        </w:rPr>
        <w:t xml:space="preserve"> следует, что Германское гражданское право характеризуется</w:t>
      </w:r>
      <w:r w:rsidRPr="00E77D3E">
        <w:rPr>
          <w:rFonts w:ascii="Times New Roman" w:hAnsi="Times New Roman" w:cs="Times New Roman"/>
          <w:sz w:val="28"/>
          <w:szCs w:val="28"/>
        </w:rPr>
        <w:t xml:space="preserve"> как эффективный и </w:t>
      </w:r>
      <w:proofErr w:type="spellStart"/>
      <w:r w:rsidRPr="00E77D3E">
        <w:rPr>
          <w:rFonts w:ascii="Times New Roman" w:hAnsi="Times New Roman" w:cs="Times New Roman"/>
          <w:sz w:val="28"/>
          <w:szCs w:val="28"/>
        </w:rPr>
        <w:t>высокорезультативный</w:t>
      </w:r>
      <w:proofErr w:type="spellEnd"/>
      <w:r w:rsidRPr="00E77D3E">
        <w:rPr>
          <w:rFonts w:ascii="Times New Roman" w:hAnsi="Times New Roman" w:cs="Times New Roman"/>
          <w:sz w:val="28"/>
          <w:szCs w:val="28"/>
        </w:rPr>
        <w:t xml:space="preserve"> институт, обладающий преимуществами законодательного решения. Причины, обусловившие появление концепции развития гражданского законодательства в РФ, сходны по св</w:t>
      </w:r>
      <w:r w:rsidR="00D24C16" w:rsidRPr="00E77D3E">
        <w:rPr>
          <w:rFonts w:ascii="Times New Roman" w:hAnsi="Times New Roman" w:cs="Times New Roman"/>
          <w:sz w:val="28"/>
          <w:szCs w:val="28"/>
        </w:rPr>
        <w:t>оему содержанию и назначению с м</w:t>
      </w:r>
      <w:r w:rsidRPr="00E77D3E">
        <w:rPr>
          <w:rFonts w:ascii="Times New Roman" w:hAnsi="Times New Roman" w:cs="Times New Roman"/>
          <w:sz w:val="28"/>
          <w:szCs w:val="28"/>
        </w:rPr>
        <w:t>отивами Гражданского уложения Германии. Анализ содержания вещных прав, предлагаемого российской концепцией, указывает на значительное влияние немецкой правовой системы.</w:t>
      </w:r>
    </w:p>
    <w:p w:rsidR="004419E4" w:rsidRPr="00E77D3E" w:rsidRDefault="00FF7B6E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>Правовое положение застройщика в немецком правопорядке (то есть степень юридической власти над земельным участком и возведенным строением) зависит от права застройщика на земельный уч</w:t>
      </w:r>
      <w:r w:rsidR="004419E4" w:rsidRPr="00E77D3E">
        <w:rPr>
          <w:rFonts w:ascii="Times New Roman" w:hAnsi="Times New Roman" w:cs="Times New Roman"/>
          <w:sz w:val="28"/>
          <w:szCs w:val="28"/>
        </w:rPr>
        <w:t xml:space="preserve">асток. </w:t>
      </w:r>
    </w:p>
    <w:p w:rsidR="004419E4" w:rsidRPr="00E77D3E" w:rsidRDefault="00FF7B6E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>Положение, при котором застройщик земельного участка является его собственником, представляет собой последовательную реализацию принципа приращения (</w:t>
      </w:r>
      <w:proofErr w:type="spellStart"/>
      <w:r w:rsidRPr="00E77D3E">
        <w:rPr>
          <w:rFonts w:ascii="Times New Roman" w:hAnsi="Times New Roman" w:cs="Times New Roman"/>
          <w:sz w:val="28"/>
          <w:szCs w:val="28"/>
        </w:rPr>
        <w:t>superficies</w:t>
      </w:r>
      <w:proofErr w:type="spellEnd"/>
      <w:r w:rsidRPr="00E77D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7D3E">
        <w:rPr>
          <w:rFonts w:ascii="Times New Roman" w:hAnsi="Times New Roman" w:cs="Times New Roman"/>
          <w:sz w:val="28"/>
          <w:szCs w:val="28"/>
        </w:rPr>
        <w:t>solo</w:t>
      </w:r>
      <w:proofErr w:type="spellEnd"/>
      <w:r w:rsidRPr="00E77D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7D3E">
        <w:rPr>
          <w:rFonts w:ascii="Times New Roman" w:hAnsi="Times New Roman" w:cs="Times New Roman"/>
          <w:sz w:val="28"/>
          <w:szCs w:val="28"/>
        </w:rPr>
        <w:t>cedit</w:t>
      </w:r>
      <w:proofErr w:type="spellEnd"/>
      <w:r w:rsidRPr="00E77D3E">
        <w:rPr>
          <w:rFonts w:ascii="Times New Roman" w:hAnsi="Times New Roman" w:cs="Times New Roman"/>
          <w:sz w:val="28"/>
          <w:szCs w:val="28"/>
        </w:rPr>
        <w:t>) (</w:t>
      </w:r>
      <w:proofErr w:type="spellStart"/>
      <w:r w:rsidRPr="00E77D3E">
        <w:rPr>
          <w:rFonts w:ascii="Times New Roman" w:hAnsi="Times New Roman" w:cs="Times New Roman"/>
          <w:sz w:val="28"/>
          <w:szCs w:val="28"/>
        </w:rPr>
        <w:t>абз</w:t>
      </w:r>
      <w:proofErr w:type="spellEnd"/>
      <w:r w:rsidRPr="00E77D3E">
        <w:rPr>
          <w:rFonts w:ascii="Times New Roman" w:hAnsi="Times New Roman" w:cs="Times New Roman"/>
          <w:sz w:val="28"/>
          <w:szCs w:val="28"/>
        </w:rPr>
        <w:t xml:space="preserve">. 1 § 94 BGB). Введение принципа приращения было обусловлено традициями германского права, в которых особое значение уделялось противопоставлению вещей движимых </w:t>
      </w:r>
      <w:r w:rsidRPr="00E77D3E">
        <w:rPr>
          <w:rFonts w:ascii="Times New Roman" w:hAnsi="Times New Roman" w:cs="Times New Roman"/>
          <w:sz w:val="28"/>
          <w:szCs w:val="28"/>
        </w:rPr>
        <w:lastRenderedPageBreak/>
        <w:t>недвижимым и представлению, в силу которого единственным объектом недвижимости является земельный участок (концепция единого объекта).</w:t>
      </w:r>
    </w:p>
    <w:p w:rsidR="004419E4" w:rsidRPr="00E77D3E" w:rsidRDefault="00FF7B6E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 xml:space="preserve">Строения, прочно соединенные с земельным участком, утрачивают </w:t>
      </w:r>
      <w:proofErr w:type="gramStart"/>
      <w:r w:rsidRPr="00E77D3E">
        <w:rPr>
          <w:rFonts w:ascii="Times New Roman" w:hAnsi="Times New Roman" w:cs="Times New Roman"/>
          <w:sz w:val="28"/>
          <w:szCs w:val="28"/>
        </w:rPr>
        <w:t>свою</w:t>
      </w:r>
      <w:proofErr w:type="gramEnd"/>
      <w:r w:rsidRPr="00E77D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7D3E">
        <w:rPr>
          <w:rFonts w:ascii="Times New Roman" w:hAnsi="Times New Roman" w:cs="Times New Roman"/>
          <w:sz w:val="28"/>
          <w:szCs w:val="28"/>
        </w:rPr>
        <w:t>правообъектность</w:t>
      </w:r>
      <w:proofErr w:type="spellEnd"/>
      <w:r w:rsidRPr="00E77D3E">
        <w:rPr>
          <w:rFonts w:ascii="Times New Roman" w:hAnsi="Times New Roman" w:cs="Times New Roman"/>
          <w:sz w:val="28"/>
          <w:szCs w:val="28"/>
        </w:rPr>
        <w:t xml:space="preserve"> и становятся существенной составной частью земельного участка, на котором располагаются. След</w:t>
      </w:r>
      <w:r w:rsidR="00D24C16" w:rsidRPr="00E77D3E">
        <w:rPr>
          <w:rFonts w:ascii="Times New Roman" w:hAnsi="Times New Roman" w:cs="Times New Roman"/>
          <w:sz w:val="28"/>
          <w:szCs w:val="28"/>
        </w:rPr>
        <w:t>ует, что</w:t>
      </w:r>
      <w:r w:rsidRPr="00E77D3E">
        <w:rPr>
          <w:rFonts w:ascii="Times New Roman" w:hAnsi="Times New Roman" w:cs="Times New Roman"/>
          <w:sz w:val="28"/>
          <w:szCs w:val="28"/>
        </w:rPr>
        <w:t xml:space="preserve"> при анализе правового положения застройщика не представляется возможным </w:t>
      </w:r>
      <w:r w:rsidR="00D24C16" w:rsidRPr="00E77D3E">
        <w:rPr>
          <w:rFonts w:ascii="Times New Roman" w:hAnsi="Times New Roman" w:cs="Times New Roman"/>
          <w:sz w:val="28"/>
          <w:szCs w:val="28"/>
        </w:rPr>
        <w:t>определить право собственности</w:t>
      </w:r>
      <w:r w:rsidRPr="00E77D3E">
        <w:rPr>
          <w:rFonts w:ascii="Times New Roman" w:hAnsi="Times New Roman" w:cs="Times New Roman"/>
          <w:sz w:val="28"/>
          <w:szCs w:val="28"/>
        </w:rPr>
        <w:t xml:space="preserve"> на строение ввиду </w:t>
      </w:r>
      <w:r w:rsidR="00D24C16" w:rsidRPr="00E77D3E">
        <w:rPr>
          <w:rFonts w:ascii="Times New Roman" w:hAnsi="Times New Roman" w:cs="Times New Roman"/>
          <w:sz w:val="28"/>
          <w:szCs w:val="28"/>
        </w:rPr>
        <w:t xml:space="preserve">его </w:t>
      </w:r>
      <w:r w:rsidRPr="00E77D3E">
        <w:rPr>
          <w:rFonts w:ascii="Times New Roman" w:hAnsi="Times New Roman" w:cs="Times New Roman"/>
          <w:sz w:val="28"/>
          <w:szCs w:val="28"/>
        </w:rPr>
        <w:t>отсутствия как самостоятельного объекта гражданских прав. Однако правомочия собственника относительно возведенного строения не исчезают, а дополняют</w:t>
      </w:r>
      <w:r w:rsidR="00D24C16" w:rsidRPr="00E77D3E">
        <w:rPr>
          <w:rFonts w:ascii="Times New Roman" w:hAnsi="Times New Roman" w:cs="Times New Roman"/>
          <w:sz w:val="28"/>
          <w:szCs w:val="28"/>
        </w:rPr>
        <w:t xml:space="preserve"> </w:t>
      </w:r>
      <w:r w:rsidRPr="00E77D3E">
        <w:rPr>
          <w:rFonts w:ascii="Times New Roman" w:hAnsi="Times New Roman" w:cs="Times New Roman"/>
          <w:sz w:val="28"/>
          <w:szCs w:val="28"/>
        </w:rPr>
        <w:t>право собственности на земельный участок.</w:t>
      </w:r>
    </w:p>
    <w:p w:rsidR="004419E4" w:rsidRPr="00E77D3E" w:rsidRDefault="00FF7B6E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>Упоминая о застройке земельного участка собственником, необходимо отметить, что единственным юридическим фактом, с наступлением которого германский правопорядок связывает возникновение или прекращение права на застройку, является приобретение права собственности на земельный участок.</w:t>
      </w:r>
    </w:p>
    <w:p w:rsidR="004419E4" w:rsidRPr="00E77D3E" w:rsidRDefault="00FF7B6E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 xml:space="preserve">Правомочие собственника земельного участка на возведение строений закреплено не в отдельной норме, как в отечественном праве, а содержится в виде абстрактной, возможной меры поведения любого собственника (§ 907 BGB). Такое правомочие является составной частью (элементом) права собственности и возникает одновременно с приобретением права собственности на земельный участок. </w:t>
      </w:r>
    </w:p>
    <w:p w:rsidR="004419E4" w:rsidRPr="00E77D3E" w:rsidRDefault="00FF7B6E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>Германск</w:t>
      </w:r>
      <w:r w:rsidR="00D24C16" w:rsidRPr="00E77D3E">
        <w:rPr>
          <w:rFonts w:ascii="Times New Roman" w:hAnsi="Times New Roman" w:cs="Times New Roman"/>
          <w:sz w:val="28"/>
          <w:szCs w:val="28"/>
        </w:rPr>
        <w:t xml:space="preserve">ое законодательство </w:t>
      </w:r>
      <w:r w:rsidRPr="00E77D3E">
        <w:rPr>
          <w:rFonts w:ascii="Times New Roman" w:hAnsi="Times New Roman" w:cs="Times New Roman"/>
          <w:sz w:val="28"/>
          <w:szCs w:val="28"/>
        </w:rPr>
        <w:t>определяет объем власти собственника над вещью не через традиционную триаду правомочий, а через</w:t>
      </w:r>
      <w:r w:rsidR="00D24C16" w:rsidRPr="00E77D3E">
        <w:rPr>
          <w:rFonts w:ascii="Times New Roman" w:hAnsi="Times New Roman" w:cs="Times New Roman"/>
          <w:sz w:val="28"/>
          <w:szCs w:val="28"/>
        </w:rPr>
        <w:t xml:space="preserve"> категорию «правовое господство»</w:t>
      </w:r>
      <w:r w:rsidRPr="00E77D3E">
        <w:rPr>
          <w:rFonts w:ascii="Times New Roman" w:hAnsi="Times New Roman" w:cs="Times New Roman"/>
          <w:sz w:val="28"/>
          <w:szCs w:val="28"/>
        </w:rPr>
        <w:t>, которое может распространяться до тех пор, пока не будет ограничено законом, и представляет собой совокупность всех возможных правомочий собственника.</w:t>
      </w:r>
    </w:p>
    <w:p w:rsidR="004419E4" w:rsidRPr="00E77D3E" w:rsidRDefault="00FF7B6E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>Германское законодательство исходит из положения о невозможности придания власти собственника абсолютного и безграничного физического и юридического господства над вещью, средством ограничения этой власти законом являются интересы окружающих.</w:t>
      </w:r>
    </w:p>
    <w:p w:rsidR="004419E4" w:rsidRPr="00E77D3E" w:rsidRDefault="00FF7B6E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lastRenderedPageBreak/>
        <w:t>Осуществление права на застройку земельного участка зависит от законных притязаний и не</w:t>
      </w:r>
      <w:r w:rsidR="00D24C16" w:rsidRPr="00E77D3E">
        <w:rPr>
          <w:rFonts w:ascii="Times New Roman" w:hAnsi="Times New Roman" w:cs="Times New Roman"/>
          <w:sz w:val="28"/>
          <w:szCs w:val="28"/>
        </w:rPr>
        <w:t xml:space="preserve"> </w:t>
      </w:r>
      <w:r w:rsidRPr="00E77D3E">
        <w:rPr>
          <w:rFonts w:ascii="Times New Roman" w:hAnsi="Times New Roman" w:cs="Times New Roman"/>
          <w:sz w:val="28"/>
          <w:szCs w:val="28"/>
        </w:rPr>
        <w:t>нарушения интересов собственник</w:t>
      </w:r>
      <w:r w:rsidR="00D24C16" w:rsidRPr="00E77D3E">
        <w:rPr>
          <w:rFonts w:ascii="Times New Roman" w:hAnsi="Times New Roman" w:cs="Times New Roman"/>
          <w:sz w:val="28"/>
          <w:szCs w:val="28"/>
        </w:rPr>
        <w:t>ов соседних земельных участков регламентированных параграфами</w:t>
      </w:r>
      <w:r w:rsidRPr="00E77D3E">
        <w:rPr>
          <w:rFonts w:ascii="Times New Roman" w:hAnsi="Times New Roman" w:cs="Times New Roman"/>
          <w:sz w:val="28"/>
          <w:szCs w:val="28"/>
        </w:rPr>
        <w:t xml:space="preserve"> 906–908 BGB.</w:t>
      </w:r>
    </w:p>
    <w:p w:rsidR="004419E4" w:rsidRPr="00E77D3E" w:rsidRDefault="00FF7B6E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>Требования, вытекающие из защиты соседских прав, касающиеся сноса уже возведенных строений или запрета на возведение строений, согласно мнению, закрепившемуся в доктрине германского права и судебной практике, ква</w:t>
      </w:r>
      <w:r w:rsidR="004419E4" w:rsidRPr="00E77D3E">
        <w:rPr>
          <w:rFonts w:ascii="Times New Roman" w:hAnsi="Times New Roman" w:cs="Times New Roman"/>
          <w:sz w:val="28"/>
          <w:szCs w:val="28"/>
        </w:rPr>
        <w:t xml:space="preserve">лифицируются как </w:t>
      </w:r>
      <w:proofErr w:type="spellStart"/>
      <w:r w:rsidR="004419E4" w:rsidRPr="00E77D3E">
        <w:rPr>
          <w:rFonts w:ascii="Times New Roman" w:hAnsi="Times New Roman" w:cs="Times New Roman"/>
          <w:sz w:val="28"/>
          <w:szCs w:val="28"/>
        </w:rPr>
        <w:t>негаторный</w:t>
      </w:r>
      <w:proofErr w:type="spellEnd"/>
      <w:r w:rsidR="004419E4" w:rsidRPr="00E77D3E">
        <w:rPr>
          <w:rFonts w:ascii="Times New Roman" w:hAnsi="Times New Roman" w:cs="Times New Roman"/>
          <w:sz w:val="28"/>
          <w:szCs w:val="28"/>
        </w:rPr>
        <w:t xml:space="preserve"> иск. </w:t>
      </w:r>
    </w:p>
    <w:p w:rsidR="004419E4" w:rsidRPr="00E77D3E" w:rsidRDefault="00FF7B6E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>В качестве основания прекращения правомочия по застройке земельного участка собственником в германском праве необходимо выделить прекращение права собственности на этот объект недвижимого имущества ввиду того, что правомочие возводить строение является элементом права собственности.</w:t>
      </w:r>
    </w:p>
    <w:p w:rsidR="004419E4" w:rsidRPr="00E77D3E" w:rsidRDefault="00FF7B6E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>Таким образом, возникновение или прекращение правомочия застройки земельного участка его собственником совпадают с моментом возникновения или прекращения права собственности на земельный участок и основываются на одинаковых юридических фактах. Соблюдение же законных интересов собственников соседних земельных участков выступает в качестве условия реализации указанного правомочия и является основанием ограничения права застройки.</w:t>
      </w:r>
    </w:p>
    <w:p w:rsidR="004419E4" w:rsidRPr="00E77D3E" w:rsidRDefault="00FF7B6E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>Важным достоинством германского законодательства является наличие в нем прав, благодаря которым лицо, не являющееся собственником, приобретает право возводить строения на чужом земельном участке. Наличие эффективных правовых конструкций, необходимых для удовлетворения потребностей населения в жилье, и широкий выбор оснований владения и пользования жильем – отличительное свойство вещного права современных европейских государств.</w:t>
      </w:r>
    </w:p>
    <w:p w:rsidR="004419E4" w:rsidRPr="00E77D3E" w:rsidRDefault="00FF7B6E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>Застройка земельного участка без приобретения права собственности возможна на основании ограниченного вещного права застройки земельного участка (</w:t>
      </w:r>
      <w:proofErr w:type="spellStart"/>
      <w:r w:rsidRPr="00E77D3E">
        <w:rPr>
          <w:rFonts w:ascii="Times New Roman" w:hAnsi="Times New Roman" w:cs="Times New Roman"/>
          <w:sz w:val="28"/>
          <w:szCs w:val="28"/>
        </w:rPr>
        <w:t>Erbbaurecht</w:t>
      </w:r>
      <w:proofErr w:type="spellEnd"/>
      <w:r w:rsidRPr="00E77D3E">
        <w:rPr>
          <w:rFonts w:ascii="Times New Roman" w:hAnsi="Times New Roman" w:cs="Times New Roman"/>
          <w:sz w:val="28"/>
          <w:szCs w:val="28"/>
        </w:rPr>
        <w:t>) или обязательственного права аренды земельного участка.</w:t>
      </w:r>
    </w:p>
    <w:p w:rsidR="004419E4" w:rsidRPr="00E77D3E" w:rsidRDefault="00FF7B6E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7D3E">
        <w:rPr>
          <w:rFonts w:ascii="Times New Roman" w:hAnsi="Times New Roman" w:cs="Times New Roman"/>
          <w:sz w:val="28"/>
          <w:szCs w:val="28"/>
        </w:rPr>
        <w:t>Erbbaurecht</w:t>
      </w:r>
      <w:proofErr w:type="spellEnd"/>
      <w:r w:rsidRPr="00E77D3E">
        <w:rPr>
          <w:rFonts w:ascii="Times New Roman" w:hAnsi="Times New Roman" w:cs="Times New Roman"/>
          <w:sz w:val="28"/>
          <w:szCs w:val="28"/>
        </w:rPr>
        <w:t xml:space="preserve"> есть ограниченное вещное право владения и пользования земельным участком, не принадлежащим на праве собственности застройщику, </w:t>
      </w:r>
      <w:r w:rsidRPr="00E77D3E">
        <w:rPr>
          <w:rFonts w:ascii="Times New Roman" w:hAnsi="Times New Roman" w:cs="Times New Roman"/>
          <w:sz w:val="28"/>
          <w:szCs w:val="28"/>
        </w:rPr>
        <w:lastRenderedPageBreak/>
        <w:t>с возможностью возводить и приобретать право собственности на строение, способное к отчуждению, закладу и наследованию.</w:t>
      </w:r>
    </w:p>
    <w:p w:rsidR="004419E4" w:rsidRPr="00E77D3E" w:rsidRDefault="00FF7B6E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7D3E">
        <w:rPr>
          <w:rFonts w:ascii="Times New Roman" w:hAnsi="Times New Roman" w:cs="Times New Roman"/>
          <w:sz w:val="28"/>
          <w:szCs w:val="28"/>
        </w:rPr>
        <w:t>Erbbaurecht</w:t>
      </w:r>
      <w:proofErr w:type="spellEnd"/>
      <w:r w:rsidRPr="00E77D3E">
        <w:rPr>
          <w:rFonts w:ascii="Times New Roman" w:hAnsi="Times New Roman" w:cs="Times New Roman"/>
          <w:sz w:val="28"/>
          <w:szCs w:val="28"/>
        </w:rPr>
        <w:t xml:space="preserve"> наделяет застройщика правом на использование земельного участка и правом на возведенное им строение. Целевое использование земельного участка, отчуждаемость права и его способность к передаче по наследству определяют сущность наследственного права застройки.</w:t>
      </w:r>
    </w:p>
    <w:p w:rsidR="004419E4" w:rsidRPr="00E77D3E" w:rsidRDefault="00FF7B6E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>Объем юридической власти застройщика над земельным участком является значительным, хотя и ограничивается рядом обстоятельств: целевым характером использования земельного участка и временным характером права. Застройщик не обладает правами по распоряжению земельным участком, однако наделен обширным кругом возможностей по владению и пользованию.</w:t>
      </w:r>
    </w:p>
    <w:p w:rsidR="004419E4" w:rsidRPr="00E77D3E" w:rsidRDefault="00FF7B6E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>Относительно юридической природы и существа ограниченного вещного права застройки в германской литературе длительное время не было единства мнений. В первую очередь, в вещном праве застройки усматривали дух феодального права и концепцию разделенной собственности (</w:t>
      </w:r>
      <w:proofErr w:type="spellStart"/>
      <w:r w:rsidRPr="00E77D3E">
        <w:rPr>
          <w:rFonts w:ascii="Times New Roman" w:hAnsi="Times New Roman" w:cs="Times New Roman"/>
          <w:sz w:val="28"/>
          <w:szCs w:val="28"/>
        </w:rPr>
        <w:t>Geteiles</w:t>
      </w:r>
      <w:proofErr w:type="spellEnd"/>
      <w:r w:rsidRPr="00E77D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7D3E">
        <w:rPr>
          <w:rFonts w:ascii="Times New Roman" w:hAnsi="Times New Roman" w:cs="Times New Roman"/>
          <w:sz w:val="28"/>
          <w:szCs w:val="28"/>
        </w:rPr>
        <w:t>Eigentum</w:t>
      </w:r>
      <w:proofErr w:type="spellEnd"/>
      <w:r w:rsidRPr="00E77D3E">
        <w:rPr>
          <w:rFonts w:ascii="Times New Roman" w:hAnsi="Times New Roman" w:cs="Times New Roman"/>
          <w:sz w:val="28"/>
          <w:szCs w:val="28"/>
        </w:rPr>
        <w:t>). В последующем существо вещного права застройки пытались выявить в сервитуте, дающем схожее право пользования земельным участком (</w:t>
      </w:r>
      <w:proofErr w:type="spellStart"/>
      <w:r w:rsidRPr="00E77D3E">
        <w:rPr>
          <w:rFonts w:ascii="Times New Roman" w:hAnsi="Times New Roman" w:cs="Times New Roman"/>
          <w:sz w:val="28"/>
          <w:szCs w:val="28"/>
        </w:rPr>
        <w:t>Sachnutzungsrechte</w:t>
      </w:r>
      <w:proofErr w:type="spellEnd"/>
      <w:r w:rsidRPr="00E77D3E">
        <w:rPr>
          <w:rFonts w:ascii="Times New Roman" w:hAnsi="Times New Roman" w:cs="Times New Roman"/>
          <w:sz w:val="28"/>
          <w:szCs w:val="28"/>
        </w:rPr>
        <w:t xml:space="preserve">), концепции </w:t>
      </w:r>
      <w:proofErr w:type="spellStart"/>
      <w:r w:rsidRPr="00E77D3E">
        <w:rPr>
          <w:rFonts w:ascii="Times New Roman" w:hAnsi="Times New Roman" w:cs="Times New Roman"/>
          <w:sz w:val="28"/>
          <w:szCs w:val="28"/>
        </w:rPr>
        <w:t>сособственности</w:t>
      </w:r>
      <w:proofErr w:type="spellEnd"/>
      <w:r w:rsidRPr="00E77D3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77D3E">
        <w:rPr>
          <w:rFonts w:ascii="Times New Roman" w:hAnsi="Times New Roman" w:cs="Times New Roman"/>
          <w:sz w:val="28"/>
          <w:szCs w:val="28"/>
        </w:rPr>
        <w:t>Miteigentum</w:t>
      </w:r>
      <w:proofErr w:type="spellEnd"/>
      <w:r w:rsidRPr="00E77D3E">
        <w:rPr>
          <w:rFonts w:ascii="Times New Roman" w:hAnsi="Times New Roman" w:cs="Times New Roman"/>
          <w:sz w:val="28"/>
          <w:szCs w:val="28"/>
        </w:rPr>
        <w:t>) и особой собственности на сооружение (</w:t>
      </w:r>
      <w:proofErr w:type="spellStart"/>
      <w:r w:rsidRPr="00E77D3E">
        <w:rPr>
          <w:rFonts w:ascii="Times New Roman" w:hAnsi="Times New Roman" w:cs="Times New Roman"/>
          <w:sz w:val="28"/>
          <w:szCs w:val="28"/>
        </w:rPr>
        <w:t>Sondereigentum</w:t>
      </w:r>
      <w:proofErr w:type="spellEnd"/>
      <w:r w:rsidRPr="00E77D3E">
        <w:rPr>
          <w:rFonts w:ascii="Times New Roman" w:hAnsi="Times New Roman" w:cs="Times New Roman"/>
          <w:sz w:val="28"/>
          <w:szCs w:val="28"/>
        </w:rPr>
        <w:t xml:space="preserve">). Противоречие основным представлениям </w:t>
      </w:r>
      <w:proofErr w:type="spellStart"/>
      <w:r w:rsidRPr="00E77D3E">
        <w:rPr>
          <w:rFonts w:ascii="Times New Roman" w:hAnsi="Times New Roman" w:cs="Times New Roman"/>
          <w:sz w:val="28"/>
          <w:szCs w:val="28"/>
        </w:rPr>
        <w:t>пандектного</w:t>
      </w:r>
      <w:proofErr w:type="spellEnd"/>
      <w:r w:rsidRPr="00E77D3E">
        <w:rPr>
          <w:rFonts w:ascii="Times New Roman" w:hAnsi="Times New Roman" w:cs="Times New Roman"/>
          <w:sz w:val="28"/>
          <w:szCs w:val="28"/>
        </w:rPr>
        <w:t xml:space="preserve"> права относительно единого и неделимого права собственности, исключительности и возможности наличия одного права на одну вещь, полное отрицание работы принципа приращения стали основаниями для отвержения всех подходов, помимо представлений о праве застройки как особой собственности (</w:t>
      </w:r>
      <w:proofErr w:type="spellStart"/>
      <w:r w:rsidRPr="00E77D3E">
        <w:rPr>
          <w:rFonts w:ascii="Times New Roman" w:hAnsi="Times New Roman" w:cs="Times New Roman"/>
          <w:sz w:val="28"/>
          <w:szCs w:val="28"/>
        </w:rPr>
        <w:t>Sondereigentum</w:t>
      </w:r>
      <w:proofErr w:type="spellEnd"/>
      <w:r w:rsidRPr="00E77D3E">
        <w:rPr>
          <w:rFonts w:ascii="Times New Roman" w:hAnsi="Times New Roman" w:cs="Times New Roman"/>
          <w:sz w:val="28"/>
          <w:szCs w:val="28"/>
        </w:rPr>
        <w:t>), при которой право собственности на строение принадлежит застройщику.</w:t>
      </w:r>
    </w:p>
    <w:p w:rsidR="00F14256" w:rsidRPr="00E77D3E" w:rsidRDefault="00FF7B6E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 xml:space="preserve">Достоинством </w:t>
      </w:r>
      <w:proofErr w:type="spellStart"/>
      <w:r w:rsidRPr="00E77D3E">
        <w:rPr>
          <w:rFonts w:ascii="Times New Roman" w:hAnsi="Times New Roman" w:cs="Times New Roman"/>
          <w:sz w:val="28"/>
          <w:szCs w:val="28"/>
        </w:rPr>
        <w:t>Erbbaurechtra</w:t>
      </w:r>
      <w:proofErr w:type="spellEnd"/>
      <w:r w:rsidRPr="00E77D3E">
        <w:rPr>
          <w:rFonts w:ascii="Times New Roman" w:hAnsi="Times New Roman" w:cs="Times New Roman"/>
          <w:sz w:val="28"/>
          <w:szCs w:val="28"/>
        </w:rPr>
        <w:t xml:space="preserve"> является удовлетворение желаний застройщиков сохранять за собой право собственности на возведенные строения, а не передавать его землевладельцам. </w:t>
      </w:r>
    </w:p>
    <w:p w:rsidR="00FF7B6E" w:rsidRPr="00E77D3E" w:rsidRDefault="00F14256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>О</w:t>
      </w:r>
      <w:r w:rsidR="00FF7B6E" w:rsidRPr="00E77D3E">
        <w:rPr>
          <w:rFonts w:ascii="Times New Roman" w:hAnsi="Times New Roman" w:cs="Times New Roman"/>
          <w:sz w:val="28"/>
          <w:szCs w:val="28"/>
        </w:rPr>
        <w:t xml:space="preserve">днако сейчас принцип приращения выступает в качестве общего правила и содержит несколько исключений. В случаях, прямо </w:t>
      </w:r>
      <w:r w:rsidR="00FF7B6E" w:rsidRPr="00E77D3E"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предусмотренных законом, строение, возведенное застройщиком </w:t>
      </w:r>
      <w:proofErr w:type="spellStart"/>
      <w:r w:rsidR="00FF7B6E" w:rsidRPr="00E77D3E">
        <w:rPr>
          <w:rFonts w:ascii="Times New Roman" w:hAnsi="Times New Roman" w:cs="Times New Roman"/>
          <w:sz w:val="28"/>
          <w:szCs w:val="28"/>
        </w:rPr>
        <w:t>несобственником</w:t>
      </w:r>
      <w:proofErr w:type="spellEnd"/>
      <w:r w:rsidR="00FF7B6E" w:rsidRPr="00E77D3E">
        <w:rPr>
          <w:rFonts w:ascii="Times New Roman" w:hAnsi="Times New Roman" w:cs="Times New Roman"/>
          <w:sz w:val="28"/>
          <w:szCs w:val="28"/>
        </w:rPr>
        <w:t>, обладающим вещным правом застройки или правом аренды земельного участка, признается временно присоединенной вещью, что устраняет юридическую связь между строением и земельным участком и ограничивает действие принципа приращения.</w:t>
      </w:r>
    </w:p>
    <w:p w:rsidR="004419E4" w:rsidRPr="00E77D3E" w:rsidRDefault="00F14256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 xml:space="preserve">Таким образом, проанализировав действующее законодательство, регулирующее правовое положение самовольной постройки, а также ее правового регулирования на примере Германии следует, сделать </w:t>
      </w:r>
      <w:r w:rsidR="004419E4" w:rsidRPr="00E77D3E">
        <w:rPr>
          <w:rFonts w:ascii="Times New Roman" w:hAnsi="Times New Roman" w:cs="Times New Roman"/>
          <w:sz w:val="28"/>
          <w:szCs w:val="28"/>
        </w:rPr>
        <w:t>следующие выводы.</w:t>
      </w:r>
    </w:p>
    <w:p w:rsidR="004419E4" w:rsidRPr="00E77D3E" w:rsidRDefault="00FF7B6E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>Германская модель характеризуется следующими признаками. Строения по общему правилу не признаются объектами недвижимого имущества и не являются объектами гражданских прав в целом. Юридическая связь между земельным участком и строением возникает в силу действия принципа приращения. Принцип приращения обусловливает признание строения существенной составной частью земельного участка, при этом он формируется в императивном порядке и не подлежит изменению соглашением сторон.</w:t>
      </w:r>
    </w:p>
    <w:p w:rsidR="00F14256" w:rsidRPr="00E77D3E" w:rsidRDefault="00F14256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 xml:space="preserve">Немаловажным является институт </w:t>
      </w:r>
      <w:r w:rsidR="00FF7B6E" w:rsidRPr="00E77D3E">
        <w:rPr>
          <w:rFonts w:ascii="Times New Roman" w:hAnsi="Times New Roman" w:cs="Times New Roman"/>
          <w:sz w:val="28"/>
          <w:szCs w:val="28"/>
        </w:rPr>
        <w:t>соседских прав. Подобные правовые конструкции носят частноправовую природу и имеют своей основной целью защитить имущественные интересы собственника смежных объектов недвижимости от негативного воздействия.</w:t>
      </w:r>
    </w:p>
    <w:p w:rsidR="000C1F38" w:rsidRPr="00E77D3E" w:rsidRDefault="000C1F38" w:rsidP="00E77D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3DCF" w:rsidRPr="00E77D3E" w:rsidRDefault="005A6567" w:rsidP="00E77D3E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</w:pPr>
      <w:r w:rsidRPr="00E77D3E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Лит</w:t>
      </w:r>
      <w:r w:rsidR="00DE5C1C" w:rsidRPr="00E77D3E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е</w:t>
      </w:r>
      <w:r w:rsidRPr="00E77D3E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р</w:t>
      </w:r>
      <w:r w:rsidR="00DE5C1C" w:rsidRPr="00E77D3E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а</w:t>
      </w:r>
      <w:r w:rsidRPr="00E77D3E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тур</w:t>
      </w:r>
      <w:r w:rsidR="00DE5C1C" w:rsidRPr="00E77D3E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а</w:t>
      </w:r>
    </w:p>
    <w:p w:rsidR="00A54979" w:rsidRPr="00E77D3E" w:rsidRDefault="00A54979" w:rsidP="00E77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1. Белов М.А,  Гражданское право: актуальные проблемы теории и практики // Издательство «</w:t>
      </w:r>
      <w:proofErr w:type="spellStart"/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Юрайт</w:t>
      </w:r>
      <w:proofErr w:type="spellEnd"/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», 2009. – С. 154.</w:t>
      </w:r>
    </w:p>
    <w:p w:rsidR="00A54979" w:rsidRPr="00E77D3E" w:rsidRDefault="00A54979" w:rsidP="00E77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2. </w:t>
      </w:r>
      <w:proofErr w:type="spellStart"/>
      <w:r w:rsidR="00391BFB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Бехруз</w:t>
      </w:r>
      <w:proofErr w:type="spellEnd"/>
      <w:r w:rsidR="00391BFB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Х. </w:t>
      </w:r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Сравнительное правоведение//</w:t>
      </w:r>
      <w:r w:rsidR="00391BFB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391BFB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ТрансЛит</w:t>
      </w:r>
      <w:proofErr w:type="spellEnd"/>
      <w:r w:rsidR="00391BFB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 2008. – С. 7.</w:t>
      </w:r>
    </w:p>
    <w:p w:rsidR="00A54979" w:rsidRPr="00E77D3E" w:rsidRDefault="00A54979" w:rsidP="00E77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3. </w:t>
      </w:r>
      <w:proofErr w:type="spellStart"/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Волтерс</w:t>
      </w:r>
      <w:proofErr w:type="spellEnd"/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Клувер</w:t>
      </w:r>
      <w:proofErr w:type="spellEnd"/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 Гражданское уложение Германии: ввод</w:t>
      </w:r>
      <w:proofErr w:type="gramStart"/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  <w:proofErr w:type="gramEnd"/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з</w:t>
      </w:r>
      <w:proofErr w:type="gramEnd"/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акон к </w:t>
      </w:r>
      <w:proofErr w:type="spellStart"/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Гражд</w:t>
      </w:r>
      <w:proofErr w:type="spellEnd"/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 Уложению// 2008. – С. 89.</w:t>
      </w:r>
    </w:p>
    <w:p w:rsidR="00A54979" w:rsidRPr="00E77D3E" w:rsidRDefault="00A54979" w:rsidP="00E77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4. </w:t>
      </w:r>
      <w:proofErr w:type="spellStart"/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Дернбург</w:t>
      </w:r>
      <w:proofErr w:type="spellEnd"/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Г., Пандекты. Вещное право//Т. 1. Ч. 2. СПб</w:t>
      </w:r>
      <w:proofErr w:type="gramStart"/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., </w:t>
      </w:r>
      <w:proofErr w:type="gramEnd"/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1905. – С. 82.</w:t>
      </w:r>
    </w:p>
    <w:p w:rsidR="00C2517C" w:rsidRPr="00E77D3E" w:rsidRDefault="00C2517C" w:rsidP="00E77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5. </w:t>
      </w:r>
      <w:proofErr w:type="spellStart"/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Жалинский</w:t>
      </w:r>
      <w:proofErr w:type="spellEnd"/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А., </w:t>
      </w:r>
      <w:proofErr w:type="spellStart"/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Рерихт</w:t>
      </w:r>
      <w:proofErr w:type="spellEnd"/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А., Введение в немецкое право//</w:t>
      </w:r>
      <w:proofErr w:type="spellStart"/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Спарк</w:t>
      </w:r>
      <w:proofErr w:type="spellEnd"/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 2001. – С. 417.</w:t>
      </w:r>
    </w:p>
    <w:p w:rsidR="00C2517C" w:rsidRPr="00E77D3E" w:rsidRDefault="00C2517C" w:rsidP="00E77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lastRenderedPageBreak/>
        <w:t xml:space="preserve">6. </w:t>
      </w:r>
      <w:proofErr w:type="spellStart"/>
      <w:r w:rsidR="00391BFB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Кембаев</w:t>
      </w:r>
      <w:proofErr w:type="spellEnd"/>
      <w:r w:rsidR="00391BFB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Ж. М.</w:t>
      </w:r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</w:t>
      </w:r>
      <w:r w:rsidR="00391BFB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Основы российского права: взгляд из Германии // Журнал российского права. 2013. № 3. – С. 142–145.</w:t>
      </w:r>
    </w:p>
    <w:p w:rsidR="00C2517C" w:rsidRPr="00E77D3E" w:rsidRDefault="00C2517C" w:rsidP="00E77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7. Леонтьева Е. А., Наследственное право застройки: опыт Германии // Вестник гражданского права. 2011. № 6. – С. 30–61.</w:t>
      </w:r>
    </w:p>
    <w:p w:rsidR="00391BFB" w:rsidRPr="00E77D3E" w:rsidRDefault="00C2517C" w:rsidP="00E77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8. </w:t>
      </w:r>
      <w:r w:rsidR="00391BFB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Саидов А. Х.</w:t>
      </w:r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</w:t>
      </w:r>
      <w:r w:rsidR="00391BFB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Сравнительное правоведение и законотворчество // Право и политика. 2008. № 2. – С. 291–302.</w:t>
      </w:r>
    </w:p>
    <w:p w:rsidR="00C2517C" w:rsidRPr="00E77D3E" w:rsidRDefault="00C2517C" w:rsidP="00E77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9. Суханов Е. А., О видах сделок в германском и российском гражданском праве // Вестник гражданского права. 2006. № 2. – С. 5–26.</w:t>
      </w:r>
    </w:p>
    <w:p w:rsidR="00A54979" w:rsidRPr="00E77D3E" w:rsidRDefault="00C2517C" w:rsidP="00E77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10.</w:t>
      </w:r>
      <w:r w:rsidR="00A54979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Чубаров В. В.</w:t>
      </w:r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</w:t>
      </w:r>
      <w:r w:rsidR="00A54979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Проблемы правового регулирования недвижим</w:t>
      </w:r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ости//</w:t>
      </w:r>
      <w:r w:rsidR="00A54979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Статут, 2006. </w:t>
      </w:r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– С.114.</w:t>
      </w:r>
    </w:p>
    <w:p w:rsidR="00A54979" w:rsidRPr="00E77D3E" w:rsidRDefault="00C2517C" w:rsidP="00E77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 w:eastAsia="ru-RU"/>
        </w:rPr>
        <w:t xml:space="preserve">11. </w:t>
      </w:r>
      <w:proofErr w:type="spellStart"/>
      <w:r w:rsidR="00A54979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 w:eastAsia="ru-RU"/>
        </w:rPr>
        <w:t>Benôhr</w:t>
      </w:r>
      <w:proofErr w:type="spellEnd"/>
      <w:r w:rsidR="00A54979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 w:eastAsia="ru-RU"/>
        </w:rPr>
        <w:t xml:space="preserve"> H-P. </w:t>
      </w:r>
      <w:proofErr w:type="spellStart"/>
      <w:proofErr w:type="gramStart"/>
      <w:r w:rsidR="00A54979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 w:eastAsia="ru-RU"/>
        </w:rPr>
        <w:t>Grundkurs</w:t>
      </w:r>
      <w:proofErr w:type="spellEnd"/>
      <w:r w:rsidR="00A54979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 w:eastAsia="ru-RU"/>
        </w:rPr>
        <w:t xml:space="preserve"> BGB III </w:t>
      </w:r>
      <w:proofErr w:type="spellStart"/>
      <w:r w:rsidR="00A54979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 w:eastAsia="ru-RU"/>
        </w:rPr>
        <w:t>Sachenrecht</w:t>
      </w:r>
      <w:proofErr w:type="spellEnd"/>
      <w:r w:rsidR="00A54979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 w:eastAsia="ru-RU"/>
        </w:rPr>
        <w:t>.</w:t>
      </w:r>
      <w:proofErr w:type="gramEnd"/>
      <w:r w:rsidR="00A54979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 w:eastAsia="ru-RU"/>
        </w:rPr>
        <w:t xml:space="preserve"> </w:t>
      </w:r>
      <w:proofErr w:type="spellStart"/>
      <w:r w:rsidR="00A54979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Berlin</w:t>
      </w:r>
      <w:proofErr w:type="spellEnd"/>
      <w:r w:rsidR="00A54979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, 2002. [Электронный ресурс] URL: http://benoehr.rewi.hu-berlin.de/doc/Sachenrecht.pdf (дата обращения 17.04.2014); </w:t>
      </w:r>
      <w:proofErr w:type="spellStart"/>
      <w:r w:rsidR="00A54979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Muller</w:t>
      </w:r>
      <w:proofErr w:type="spellEnd"/>
      <w:r w:rsidR="00A54979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K. </w:t>
      </w:r>
      <w:proofErr w:type="spellStart"/>
      <w:r w:rsidR="00A54979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Sachenrecht</w:t>
      </w:r>
      <w:proofErr w:type="spellEnd"/>
      <w:r w:rsidR="00A54979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. </w:t>
      </w:r>
      <w:r w:rsidR="00A54979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 w:eastAsia="ru-RU"/>
        </w:rPr>
        <w:t xml:space="preserve">3 </w:t>
      </w:r>
      <w:proofErr w:type="spellStart"/>
      <w:r w:rsidR="00A54979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 w:eastAsia="ru-RU"/>
        </w:rPr>
        <w:t>Aufage</w:t>
      </w:r>
      <w:proofErr w:type="spellEnd"/>
      <w:r w:rsidR="00A54979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 w:eastAsia="ru-RU"/>
        </w:rPr>
        <w:t xml:space="preserve">. </w:t>
      </w:r>
      <w:proofErr w:type="gramStart"/>
      <w:r w:rsidR="00A54979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 w:eastAsia="ru-RU"/>
        </w:rPr>
        <w:t xml:space="preserve">Koln; Berlin; Bonn; </w:t>
      </w:r>
      <w:proofErr w:type="spellStart"/>
      <w:r w:rsidR="00A54979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 w:eastAsia="ru-RU"/>
        </w:rPr>
        <w:t>Munchen</w:t>
      </w:r>
      <w:proofErr w:type="spellEnd"/>
      <w:r w:rsidR="00A54979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 w:eastAsia="ru-RU"/>
        </w:rPr>
        <w:t>, 1993.</w:t>
      </w:r>
      <w:proofErr w:type="gramEnd"/>
      <w:r w:rsidR="00A54979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 w:eastAsia="ru-RU"/>
        </w:rPr>
        <w:t xml:space="preserve"> S. 11-12. </w:t>
      </w:r>
      <w:r w:rsidR="00A54979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Пер</w:t>
      </w:r>
      <w:r w:rsidR="00A54979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 w:eastAsia="ru-RU"/>
        </w:rPr>
        <w:t xml:space="preserve">. </w:t>
      </w:r>
      <w:r w:rsidR="00A54979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</w:t>
      </w:r>
      <w:r w:rsidR="00A54979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 w:eastAsia="ru-RU"/>
        </w:rPr>
        <w:t xml:space="preserve">. </w:t>
      </w:r>
      <w:r w:rsidR="00A54979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</w:t>
      </w:r>
      <w:r w:rsidR="00A54979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 w:eastAsia="ru-RU"/>
        </w:rPr>
        <w:t xml:space="preserve">. </w:t>
      </w:r>
      <w:r w:rsidR="00A54979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Чубарова</w:t>
      </w:r>
      <w:r w:rsidR="00A54979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 w:eastAsia="ru-RU"/>
        </w:rPr>
        <w:t xml:space="preserve">. </w:t>
      </w:r>
      <w:r w:rsidR="00A54979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Проблемы правового регулирования </w:t>
      </w:r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недвижимости. М.: Статут, 2006//СПС </w:t>
      </w:r>
      <w:r w:rsidR="00A54979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Консультант</w:t>
      </w:r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Плюс</w:t>
      </w:r>
      <w:r w:rsidR="00A54979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</w:p>
    <w:p w:rsidR="00A54979" w:rsidRPr="00E77D3E" w:rsidRDefault="00A54979" w:rsidP="00E77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9F1DA4" w:rsidRPr="00E77D3E" w:rsidRDefault="009F1DA4" w:rsidP="00E77D3E">
      <w:pPr>
        <w:pStyle w:val="a4"/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sectPr w:rsidR="009F1DA4" w:rsidRPr="00E77D3E" w:rsidSect="00F642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F7E00"/>
    <w:multiLevelType w:val="hybridMultilevel"/>
    <w:tmpl w:val="14EE4470"/>
    <w:lvl w:ilvl="0" w:tplc="FA16B000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9C0C70"/>
    <w:multiLevelType w:val="hybridMultilevel"/>
    <w:tmpl w:val="977604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9DD"/>
    <w:rsid w:val="000C1F38"/>
    <w:rsid w:val="000C63D5"/>
    <w:rsid w:val="000E28DC"/>
    <w:rsid w:val="00130FEE"/>
    <w:rsid w:val="00187235"/>
    <w:rsid w:val="0019322E"/>
    <w:rsid w:val="001D0451"/>
    <w:rsid w:val="001F01DD"/>
    <w:rsid w:val="00273DCF"/>
    <w:rsid w:val="00391BFB"/>
    <w:rsid w:val="00394443"/>
    <w:rsid w:val="003E76F4"/>
    <w:rsid w:val="004419E4"/>
    <w:rsid w:val="00447A41"/>
    <w:rsid w:val="004A1583"/>
    <w:rsid w:val="00503756"/>
    <w:rsid w:val="0058625B"/>
    <w:rsid w:val="005A6567"/>
    <w:rsid w:val="005D0BEC"/>
    <w:rsid w:val="005E04C0"/>
    <w:rsid w:val="005E7BFD"/>
    <w:rsid w:val="00656641"/>
    <w:rsid w:val="007043EF"/>
    <w:rsid w:val="00733537"/>
    <w:rsid w:val="007B59DD"/>
    <w:rsid w:val="00802659"/>
    <w:rsid w:val="0082274D"/>
    <w:rsid w:val="00871C18"/>
    <w:rsid w:val="0087719B"/>
    <w:rsid w:val="008B5D59"/>
    <w:rsid w:val="00905794"/>
    <w:rsid w:val="00932604"/>
    <w:rsid w:val="009F1DA4"/>
    <w:rsid w:val="00A45A7F"/>
    <w:rsid w:val="00A474FB"/>
    <w:rsid w:val="00A54979"/>
    <w:rsid w:val="00B10BF8"/>
    <w:rsid w:val="00B2427A"/>
    <w:rsid w:val="00B343C4"/>
    <w:rsid w:val="00B378EA"/>
    <w:rsid w:val="00BC4114"/>
    <w:rsid w:val="00BD2871"/>
    <w:rsid w:val="00C2517C"/>
    <w:rsid w:val="00CA1A44"/>
    <w:rsid w:val="00D021E0"/>
    <w:rsid w:val="00D14540"/>
    <w:rsid w:val="00D241FD"/>
    <w:rsid w:val="00D24C16"/>
    <w:rsid w:val="00D55DE8"/>
    <w:rsid w:val="00D7265F"/>
    <w:rsid w:val="00DE5C1C"/>
    <w:rsid w:val="00E77D3E"/>
    <w:rsid w:val="00ED4F24"/>
    <w:rsid w:val="00EF38E6"/>
    <w:rsid w:val="00F14256"/>
    <w:rsid w:val="00F5689F"/>
    <w:rsid w:val="00F64251"/>
    <w:rsid w:val="00F6581B"/>
    <w:rsid w:val="00FA4230"/>
    <w:rsid w:val="00FF7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FE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A1A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FE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A1A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6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8297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5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1839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577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89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012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58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075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3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446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488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564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10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61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5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166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001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05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80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43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42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842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2695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50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616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765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310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14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EB31D-BE35-4689-A0BB-5AC0BE45A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1808</Words>
  <Characters>10310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Маша</cp:lastModifiedBy>
  <cp:revision>5</cp:revision>
  <dcterms:created xsi:type="dcterms:W3CDTF">2018-01-06T15:41:00Z</dcterms:created>
  <dcterms:modified xsi:type="dcterms:W3CDTF">2018-01-07T13:55:00Z</dcterms:modified>
</cp:coreProperties>
</file>