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594" w:rsidRPr="00531594" w:rsidRDefault="00531594" w:rsidP="0053159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31594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531594" w:rsidRPr="00531594" w:rsidRDefault="00531594" w:rsidP="0053159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31594">
        <w:rPr>
          <w:rFonts w:ascii="Times New Roman" w:hAnsi="Times New Roman" w:cs="Times New Roman"/>
          <w:sz w:val="24"/>
          <w:szCs w:val="24"/>
        </w:rPr>
        <w:t>Ямало-Ненецкий автономный округ</w:t>
      </w:r>
    </w:p>
    <w:p w:rsidR="00531594" w:rsidRPr="00531594" w:rsidRDefault="00531594" w:rsidP="0053159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31594">
        <w:rPr>
          <w:rFonts w:ascii="Times New Roman" w:hAnsi="Times New Roman" w:cs="Times New Roman"/>
          <w:sz w:val="24"/>
          <w:szCs w:val="24"/>
        </w:rPr>
        <w:t>Департамент образования</w:t>
      </w:r>
    </w:p>
    <w:p w:rsidR="00531594" w:rsidRPr="00531594" w:rsidRDefault="00531594" w:rsidP="0053159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31594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 образования </w:t>
      </w:r>
      <w:proofErr w:type="spellStart"/>
      <w:r w:rsidRPr="00531594">
        <w:rPr>
          <w:rFonts w:ascii="Times New Roman" w:hAnsi="Times New Roman" w:cs="Times New Roman"/>
          <w:sz w:val="24"/>
          <w:szCs w:val="24"/>
        </w:rPr>
        <w:t>Надымский</w:t>
      </w:r>
      <w:proofErr w:type="spellEnd"/>
      <w:r w:rsidRPr="00531594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531594" w:rsidRPr="00531594" w:rsidRDefault="00531594" w:rsidP="0053159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31594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531594" w:rsidRPr="00531594" w:rsidRDefault="00531594" w:rsidP="0053159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3159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Средняя общеобразовательная школа №1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ангоды</w:t>
      </w:r>
      <w:proofErr w:type="spellEnd"/>
      <w:r w:rsidRPr="00531594">
        <w:rPr>
          <w:rFonts w:ascii="Times New Roman" w:hAnsi="Times New Roman" w:cs="Times New Roman"/>
          <w:sz w:val="24"/>
          <w:szCs w:val="24"/>
        </w:rPr>
        <w:t>»</w:t>
      </w:r>
    </w:p>
    <w:p w:rsidR="00531594" w:rsidRPr="00531594" w:rsidRDefault="00531594" w:rsidP="0053159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531594" w:rsidRPr="00531594" w:rsidRDefault="00531594" w:rsidP="0053159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31594">
        <w:rPr>
          <w:rFonts w:ascii="Times New Roman" w:hAnsi="Times New Roman" w:cs="Times New Roman"/>
          <w:sz w:val="24"/>
          <w:szCs w:val="24"/>
        </w:rPr>
        <w:t xml:space="preserve">почтовый адрес: индекс  </w:t>
      </w:r>
      <w:r w:rsidRPr="00531594">
        <w:rPr>
          <w:rFonts w:ascii="Times New Roman" w:hAnsi="Times New Roman" w:cs="Times New Roman"/>
          <w:sz w:val="24"/>
          <w:szCs w:val="24"/>
          <w:u w:val="single"/>
        </w:rPr>
        <w:t>629757</w:t>
      </w:r>
      <w:r w:rsidRPr="00531594">
        <w:rPr>
          <w:rFonts w:ascii="Times New Roman" w:hAnsi="Times New Roman" w:cs="Times New Roman"/>
          <w:sz w:val="24"/>
          <w:szCs w:val="24"/>
        </w:rPr>
        <w:t xml:space="preserve"> город </w:t>
      </w:r>
      <w:r w:rsidRPr="00531594">
        <w:rPr>
          <w:rFonts w:ascii="Times New Roman" w:hAnsi="Times New Roman" w:cs="Times New Roman"/>
          <w:sz w:val="24"/>
          <w:szCs w:val="24"/>
          <w:u w:val="single"/>
        </w:rPr>
        <w:t xml:space="preserve">ЯНАО, </w:t>
      </w:r>
      <w:proofErr w:type="spellStart"/>
      <w:r w:rsidRPr="00531594">
        <w:rPr>
          <w:rFonts w:ascii="Times New Roman" w:hAnsi="Times New Roman" w:cs="Times New Roman"/>
          <w:sz w:val="24"/>
          <w:szCs w:val="24"/>
          <w:u w:val="single"/>
        </w:rPr>
        <w:t>Надымский</w:t>
      </w:r>
      <w:proofErr w:type="spellEnd"/>
      <w:r w:rsidRPr="00531594">
        <w:rPr>
          <w:rFonts w:ascii="Times New Roman" w:hAnsi="Times New Roman" w:cs="Times New Roman"/>
          <w:sz w:val="24"/>
          <w:szCs w:val="24"/>
          <w:u w:val="single"/>
        </w:rPr>
        <w:t xml:space="preserve"> район, </w:t>
      </w:r>
      <w:proofErr w:type="spellStart"/>
      <w:r w:rsidRPr="00531594">
        <w:rPr>
          <w:rFonts w:ascii="Times New Roman" w:hAnsi="Times New Roman" w:cs="Times New Roman"/>
          <w:sz w:val="24"/>
          <w:szCs w:val="24"/>
          <w:u w:val="single"/>
        </w:rPr>
        <w:t>п</w:t>
      </w:r>
      <w:proofErr w:type="gramStart"/>
      <w:r w:rsidRPr="00531594">
        <w:rPr>
          <w:rFonts w:ascii="Times New Roman" w:hAnsi="Times New Roman" w:cs="Times New Roman"/>
          <w:sz w:val="24"/>
          <w:szCs w:val="24"/>
          <w:u w:val="single"/>
        </w:rPr>
        <w:t>.П</w:t>
      </w:r>
      <w:proofErr w:type="gramEnd"/>
      <w:r w:rsidRPr="00531594">
        <w:rPr>
          <w:rFonts w:ascii="Times New Roman" w:hAnsi="Times New Roman" w:cs="Times New Roman"/>
          <w:sz w:val="24"/>
          <w:szCs w:val="24"/>
          <w:u w:val="single"/>
        </w:rPr>
        <w:t>ангоды</w:t>
      </w:r>
      <w:proofErr w:type="spellEnd"/>
      <w:r w:rsidRPr="005315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31594">
        <w:rPr>
          <w:rFonts w:ascii="Times New Roman" w:hAnsi="Times New Roman" w:cs="Times New Roman"/>
          <w:sz w:val="24"/>
          <w:szCs w:val="24"/>
        </w:rPr>
        <w:t>улица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ул.Ленина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43</w:t>
      </w:r>
      <w:r w:rsidRPr="00531594">
        <w:rPr>
          <w:rFonts w:ascii="Times New Roman" w:hAnsi="Times New Roman" w:cs="Times New Roman"/>
          <w:sz w:val="24"/>
          <w:szCs w:val="24"/>
        </w:rPr>
        <w:t xml:space="preserve"> телефонный код города</w:t>
      </w:r>
      <w:r w:rsidRPr="00531594">
        <w:rPr>
          <w:rFonts w:ascii="Times New Roman" w:hAnsi="Times New Roman" w:cs="Times New Roman"/>
          <w:sz w:val="24"/>
          <w:szCs w:val="24"/>
          <w:u w:val="single"/>
        </w:rPr>
        <w:t xml:space="preserve"> 83499</w:t>
      </w:r>
      <w:r w:rsidRPr="00531594">
        <w:rPr>
          <w:rFonts w:ascii="Times New Roman" w:hAnsi="Times New Roman" w:cs="Times New Roman"/>
          <w:sz w:val="24"/>
          <w:szCs w:val="24"/>
        </w:rPr>
        <w:t xml:space="preserve"> телефон/факс </w:t>
      </w:r>
      <w:r w:rsidRPr="00531594">
        <w:rPr>
          <w:rFonts w:ascii="Times New Roman" w:hAnsi="Times New Roman" w:cs="Times New Roman"/>
          <w:sz w:val="24"/>
          <w:szCs w:val="24"/>
          <w:u w:val="single"/>
        </w:rPr>
        <w:t>52</w:t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531594">
        <w:rPr>
          <w:rFonts w:ascii="Times New Roman" w:hAnsi="Times New Roman" w:cs="Times New Roman"/>
          <w:sz w:val="24"/>
          <w:szCs w:val="24"/>
          <w:u w:val="single"/>
        </w:rPr>
        <w:t>96</w:t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531594">
        <w:rPr>
          <w:rFonts w:ascii="Times New Roman" w:hAnsi="Times New Roman" w:cs="Times New Roman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531594">
        <w:rPr>
          <w:rFonts w:ascii="Times New Roman" w:hAnsi="Times New Roman" w:cs="Times New Roman"/>
          <w:sz w:val="24"/>
          <w:szCs w:val="24"/>
        </w:rPr>
        <w:t xml:space="preserve">, </w:t>
      </w:r>
      <w:r w:rsidRPr="00531594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531594">
        <w:rPr>
          <w:rFonts w:ascii="Times New Roman" w:hAnsi="Times New Roman" w:cs="Times New Roman"/>
          <w:sz w:val="24"/>
          <w:szCs w:val="24"/>
        </w:rPr>
        <w:t>-</w:t>
      </w:r>
      <w:r w:rsidRPr="00531594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531594">
        <w:rPr>
          <w:rFonts w:ascii="Times New Roman" w:hAnsi="Times New Roman" w:cs="Times New Roman"/>
          <w:sz w:val="24"/>
          <w:szCs w:val="24"/>
        </w:rPr>
        <w:t xml:space="preserve">:  </w:t>
      </w:r>
      <w:hyperlink r:id="rId6" w:history="1">
        <w:r w:rsidRPr="00B67D5D">
          <w:rPr>
            <w:rStyle w:val="a5"/>
            <w:rFonts w:ascii="Times New Roman" w:hAnsi="Times New Roman" w:cs="Times New Roman"/>
            <w:sz w:val="24"/>
            <w:szCs w:val="24"/>
          </w:rPr>
          <w:t>sosh1pangody@mail.ru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1594" w:rsidRPr="00531594" w:rsidRDefault="00531594" w:rsidP="00531594">
      <w:pPr>
        <w:pStyle w:val="a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1594">
        <w:rPr>
          <w:rFonts w:ascii="Times New Roman" w:hAnsi="Times New Roman" w:cs="Times New Roman"/>
          <w:sz w:val="24"/>
          <w:szCs w:val="24"/>
        </w:rPr>
        <w:t xml:space="preserve">ФИО руководителя образовательного учреждения: </w:t>
      </w:r>
      <w:r w:rsidRPr="00531594">
        <w:rPr>
          <w:rFonts w:ascii="Times New Roman" w:hAnsi="Times New Roman" w:cs="Times New Roman"/>
          <w:sz w:val="24"/>
          <w:szCs w:val="24"/>
          <w:u w:val="single"/>
        </w:rPr>
        <w:t>Тимяшева Екатерина Рудольфовна</w:t>
      </w:r>
    </w:p>
    <w:p w:rsidR="00531594" w:rsidRPr="00531594" w:rsidRDefault="00531594" w:rsidP="0053159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531594" w:rsidRPr="00395D84" w:rsidRDefault="00531594" w:rsidP="00531594">
      <w:pPr>
        <w:jc w:val="center"/>
        <w:rPr>
          <w:b/>
        </w:rPr>
      </w:pPr>
    </w:p>
    <w:p w:rsidR="00531594" w:rsidRPr="00395D84" w:rsidRDefault="00531594" w:rsidP="00531594">
      <w:pPr>
        <w:jc w:val="center"/>
        <w:rPr>
          <w:b/>
          <w:color w:val="0070C0"/>
        </w:rPr>
      </w:pPr>
    </w:p>
    <w:p w:rsidR="00180A32" w:rsidRDefault="00180A32" w:rsidP="00531594">
      <w:pPr>
        <w:jc w:val="right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4157CB" w:rsidRDefault="00180A32" w:rsidP="00531594">
      <w:pPr>
        <w:jc w:val="right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75F12A2B" wp14:editId="3FEBB2C6">
            <wp:simplePos x="0" y="0"/>
            <wp:positionH relativeFrom="margin">
              <wp:posOffset>-203835</wp:posOffset>
            </wp:positionH>
            <wp:positionV relativeFrom="margin">
              <wp:posOffset>3970020</wp:posOffset>
            </wp:positionV>
            <wp:extent cx="3086100" cy="3914775"/>
            <wp:effectExtent l="0" t="0" r="0" b="9525"/>
            <wp:wrapSquare wrapText="bothSides"/>
            <wp:docPr id="8" name="Рисунок 8" descr="C:\Users\admin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imag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03" b="23321"/>
                    <a:stretch/>
                  </pic:blipFill>
                  <pic:spPr bwMode="auto">
                    <a:xfrm>
                      <a:off x="0" y="0"/>
                      <a:ext cx="3086100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57CB" w:rsidRPr="004157CB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Программа дистанционного  курса </w:t>
      </w:r>
    </w:p>
    <w:p w:rsidR="00531594" w:rsidRPr="004157CB" w:rsidRDefault="004157CB" w:rsidP="00531594">
      <w:pPr>
        <w:jc w:val="right"/>
        <w:rPr>
          <w:rFonts w:eastAsia="Calibri"/>
          <w:b/>
          <w:color w:val="548DD4" w:themeColor="text2" w:themeTint="99"/>
          <w:sz w:val="28"/>
          <w:szCs w:val="28"/>
        </w:rPr>
      </w:pPr>
      <w:r w:rsidRPr="004157CB">
        <w:rPr>
          <w:rFonts w:ascii="Times New Roman" w:eastAsia="Calibri" w:hAnsi="Times New Roman" w:cs="Times New Roman"/>
          <w:b/>
          <w:color w:val="548DD4" w:themeColor="text2" w:themeTint="99"/>
          <w:sz w:val="28"/>
          <w:szCs w:val="28"/>
        </w:rPr>
        <w:t>«Показательные и логарифмические  неравенства в заданиях ЕГЭ с развернутым ответом»</w:t>
      </w:r>
    </w:p>
    <w:p w:rsidR="00531594" w:rsidRPr="00395D84" w:rsidRDefault="00531594" w:rsidP="00531594">
      <w:pPr>
        <w:jc w:val="right"/>
        <w:rPr>
          <w:b/>
        </w:rPr>
      </w:pPr>
    </w:p>
    <w:p w:rsidR="00531594" w:rsidRPr="00395D84" w:rsidRDefault="00531594" w:rsidP="00531594">
      <w:pPr>
        <w:jc w:val="right"/>
        <w:rPr>
          <w:b/>
        </w:rPr>
      </w:pPr>
    </w:p>
    <w:p w:rsidR="00531594" w:rsidRPr="005D646F" w:rsidRDefault="00531594" w:rsidP="005D646F">
      <w:pPr>
        <w:spacing w:line="360" w:lineRule="auto"/>
        <w:ind w:right="566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D646F">
        <w:rPr>
          <w:rFonts w:ascii="Times New Roman" w:hAnsi="Times New Roman" w:cs="Times New Roman"/>
          <w:b/>
          <w:sz w:val="24"/>
          <w:szCs w:val="24"/>
        </w:rPr>
        <w:t xml:space="preserve">Автор </w:t>
      </w:r>
      <w:r w:rsidR="005D646F" w:rsidRPr="005D646F">
        <w:rPr>
          <w:rFonts w:ascii="Times New Roman" w:hAnsi="Times New Roman" w:cs="Times New Roman"/>
          <w:b/>
          <w:sz w:val="24"/>
          <w:szCs w:val="24"/>
        </w:rPr>
        <w:t>работы:</w:t>
      </w:r>
      <w:r w:rsidRPr="005D646F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180A32" w:rsidRPr="005D646F">
        <w:rPr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500D5877" wp14:editId="2B07A75F">
                <wp:extent cx="304800" cy="304800"/>
                <wp:effectExtent l="0" t="0" r="0" b="0"/>
                <wp:docPr id="6" name="Прямоугольник 6" descr="https://i.mycdn.me/image?id=860001306009&amp;t=52&amp;plc=WEB&amp;tkn=*NO3Hk70I1Cxznooduup-lfPmhQ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6" o:spid="_x0000_s1026" alt="https://i.mycdn.me/image?id=860001306009&amp;t=52&amp;plc=WEB&amp;tkn=*NO3Hk70I1Cxznooduup-lfPmhQI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XFMnIS4DAAAz&#10;BgAADgAAAAAAAAAAAAAAAAAuAgAAZHJzL2Uyb0RvYy54bWxQSwECLQAUAAYACAAAACEATKDpLNgA&#10;AAADAQAADwAAAAAAAAAAAAAAAACIBQAAZHJzL2Rvd25yZXYueG1sUEsFBgAAAAAEAAQA8wAAAI0G&#10;AAAAAA==&#10;" filled="f" stroked="f">
                <o:lock v:ext="edit" aspectratio="t"/>
                <w10:anchorlock/>
              </v:rect>
            </w:pict>
          </mc:Fallback>
        </mc:AlternateContent>
      </w:r>
      <w:r w:rsidR="00180A32" w:rsidRPr="005D646F"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5D646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</w:t>
      </w:r>
      <w:r w:rsidR="005D646F" w:rsidRPr="005D646F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5D646F">
        <w:rPr>
          <w:rFonts w:ascii="Times New Roman" w:hAnsi="Times New Roman" w:cs="Times New Roman"/>
          <w:b/>
          <w:i/>
          <w:sz w:val="24"/>
          <w:szCs w:val="24"/>
        </w:rPr>
        <w:t xml:space="preserve">Дружинина Галина Владимировна, </w:t>
      </w:r>
    </w:p>
    <w:p w:rsidR="00531594" w:rsidRPr="005D646F" w:rsidRDefault="00531594" w:rsidP="005D646F">
      <w:pPr>
        <w:spacing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D646F">
        <w:rPr>
          <w:rFonts w:ascii="Times New Roman" w:hAnsi="Times New Roman" w:cs="Times New Roman"/>
          <w:b/>
          <w:i/>
          <w:sz w:val="24"/>
          <w:szCs w:val="24"/>
        </w:rPr>
        <w:t xml:space="preserve">учитель математики </w:t>
      </w:r>
    </w:p>
    <w:p w:rsidR="00531594" w:rsidRDefault="00531594" w:rsidP="005D646F">
      <w:pPr>
        <w:spacing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D646F">
        <w:rPr>
          <w:rFonts w:ascii="Times New Roman" w:hAnsi="Times New Roman" w:cs="Times New Roman"/>
          <w:b/>
          <w:i/>
          <w:sz w:val="24"/>
          <w:szCs w:val="24"/>
        </w:rPr>
        <w:t xml:space="preserve">                 высшей квалификационной категории</w:t>
      </w:r>
    </w:p>
    <w:p w:rsidR="00816C4C" w:rsidRPr="00816C4C" w:rsidRDefault="00816C4C" w:rsidP="00816C4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31594" w:rsidRPr="00531594" w:rsidRDefault="00531594" w:rsidP="005D646F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31594" w:rsidRPr="00395D84" w:rsidRDefault="00531594" w:rsidP="005D646F">
      <w:pPr>
        <w:spacing w:line="360" w:lineRule="auto"/>
        <w:jc w:val="right"/>
        <w:rPr>
          <w:b/>
        </w:rPr>
      </w:pPr>
    </w:p>
    <w:p w:rsidR="00531594" w:rsidRPr="00395D84" w:rsidRDefault="00531594" w:rsidP="00531594">
      <w:pPr>
        <w:jc w:val="center"/>
        <w:rPr>
          <w:b/>
        </w:rPr>
      </w:pPr>
    </w:p>
    <w:p w:rsidR="00816C4C" w:rsidRDefault="00816C4C" w:rsidP="005315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C4C" w:rsidRDefault="00816C4C" w:rsidP="005315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C4C" w:rsidRDefault="00816C4C" w:rsidP="005315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1594" w:rsidRPr="00531594" w:rsidRDefault="00531594" w:rsidP="005315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31594">
        <w:rPr>
          <w:rFonts w:ascii="Times New Roman" w:hAnsi="Times New Roman" w:cs="Times New Roman"/>
          <w:b/>
          <w:sz w:val="24"/>
          <w:szCs w:val="24"/>
        </w:rPr>
        <w:t>Пангоды</w:t>
      </w:r>
      <w:proofErr w:type="spellEnd"/>
      <w:r w:rsidRPr="00531594">
        <w:rPr>
          <w:rFonts w:ascii="Times New Roman" w:hAnsi="Times New Roman" w:cs="Times New Roman"/>
          <w:b/>
          <w:sz w:val="24"/>
          <w:szCs w:val="24"/>
        </w:rPr>
        <w:t xml:space="preserve">  2017 год</w:t>
      </w:r>
    </w:p>
    <w:p w:rsidR="004157CB" w:rsidRDefault="004157CB" w:rsidP="00C30169">
      <w:pPr>
        <w:pStyle w:val="Default"/>
        <w:spacing w:line="276" w:lineRule="auto"/>
        <w:jc w:val="center"/>
        <w:rPr>
          <w:b/>
        </w:rPr>
      </w:pPr>
    </w:p>
    <w:p w:rsidR="00816C4C" w:rsidRDefault="00816C4C" w:rsidP="00C30169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816C4C" w:rsidRDefault="00816C4C" w:rsidP="00C30169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816C4C" w:rsidRDefault="00816C4C" w:rsidP="00C30169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816C4C" w:rsidRDefault="00816C4C" w:rsidP="00C30169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C30169" w:rsidRPr="005D646F" w:rsidRDefault="006D41CC" w:rsidP="00C30169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5D646F">
        <w:rPr>
          <w:b/>
          <w:sz w:val="28"/>
          <w:szCs w:val="28"/>
        </w:rPr>
        <w:t>Пояснительная записка</w:t>
      </w:r>
    </w:p>
    <w:p w:rsidR="004C52CC" w:rsidRPr="00840B88" w:rsidRDefault="004C52CC" w:rsidP="00C30169">
      <w:pPr>
        <w:pStyle w:val="Default"/>
        <w:spacing w:line="276" w:lineRule="auto"/>
        <w:jc w:val="center"/>
        <w:rPr>
          <w:b/>
        </w:rPr>
      </w:pPr>
    </w:p>
    <w:p w:rsidR="00DE5C78" w:rsidRPr="005D646F" w:rsidRDefault="009D0858" w:rsidP="005D646F">
      <w:pPr>
        <w:pStyle w:val="Default"/>
        <w:spacing w:line="360" w:lineRule="auto"/>
        <w:jc w:val="both"/>
        <w:rPr>
          <w:sz w:val="28"/>
          <w:szCs w:val="28"/>
        </w:rPr>
      </w:pPr>
      <w:r w:rsidRPr="005D646F">
        <w:rPr>
          <w:sz w:val="28"/>
          <w:szCs w:val="28"/>
        </w:rPr>
        <w:t xml:space="preserve">   </w:t>
      </w:r>
      <w:r w:rsidR="00DE5C78" w:rsidRPr="005D646F">
        <w:rPr>
          <w:sz w:val="28"/>
          <w:szCs w:val="28"/>
        </w:rPr>
        <w:t>Программа дистанционного  курса</w:t>
      </w:r>
      <w:r w:rsidR="00AC6508" w:rsidRPr="005D646F">
        <w:rPr>
          <w:sz w:val="28"/>
          <w:szCs w:val="28"/>
        </w:rPr>
        <w:t xml:space="preserve"> </w:t>
      </w:r>
      <w:r w:rsidRPr="005D646F">
        <w:rPr>
          <w:sz w:val="28"/>
          <w:szCs w:val="28"/>
        </w:rPr>
        <w:t xml:space="preserve">«Показательные и логарифмические  неравенства в заданиях ЕГЭ с развернутым ответом» </w:t>
      </w:r>
      <w:r w:rsidR="00DE5C78" w:rsidRPr="005D646F">
        <w:rPr>
          <w:sz w:val="28"/>
          <w:szCs w:val="28"/>
        </w:rPr>
        <w:t xml:space="preserve"> предназначена для занятий в 11 классе </w:t>
      </w:r>
      <w:r w:rsidR="004E5451" w:rsidRPr="005D646F">
        <w:rPr>
          <w:sz w:val="28"/>
          <w:szCs w:val="28"/>
        </w:rPr>
        <w:t xml:space="preserve">для высокомотивированных детей, </w:t>
      </w:r>
      <w:r w:rsidR="00DE5C78" w:rsidRPr="005D646F">
        <w:rPr>
          <w:sz w:val="28"/>
          <w:szCs w:val="28"/>
        </w:rPr>
        <w:t xml:space="preserve">с использованием возможностей дистанционного обучения. Она направлена на систематизацию учебного материала, изученного учащимися, на углубление и расширение знаний. </w:t>
      </w:r>
      <w:r w:rsidR="00155E28" w:rsidRPr="005D646F">
        <w:rPr>
          <w:sz w:val="28"/>
          <w:szCs w:val="28"/>
        </w:rPr>
        <w:t>Данный дистанционный курс  разработан в рамках реализации концепции профильного обучения на старшей ступени общего образования и соответствует государственному стандарту среднего образования по математике. При разработке данной программы учитывалось то, что данный курс как компонент образования должен быть направлен на удовлетворение познавательных потребностей и интересов старшеклассников, на формирование у них новых видов познавательной и практической деятельности, которые нехарактерны для традиционных учебных курсов.</w:t>
      </w:r>
    </w:p>
    <w:p w:rsidR="00DE5C78" w:rsidRPr="005D646F" w:rsidRDefault="009D0858" w:rsidP="005D646F">
      <w:pPr>
        <w:pStyle w:val="Default"/>
        <w:spacing w:line="360" w:lineRule="auto"/>
        <w:jc w:val="both"/>
        <w:rPr>
          <w:sz w:val="28"/>
          <w:szCs w:val="28"/>
        </w:rPr>
      </w:pPr>
      <w:r w:rsidRPr="005D646F">
        <w:rPr>
          <w:sz w:val="28"/>
          <w:szCs w:val="28"/>
        </w:rPr>
        <w:t xml:space="preserve">   </w:t>
      </w:r>
      <w:r w:rsidR="00DE5C78" w:rsidRPr="005D646F">
        <w:rPr>
          <w:sz w:val="28"/>
          <w:szCs w:val="28"/>
        </w:rPr>
        <w:t xml:space="preserve">Включение в программу дополнительных разделов способствует расширению знаний учащихся. Результатом изучения дополнительных вопросов должно стать не просто знание учащимися соответствующих терминов и формулировок, а умение применять на практике при решении задач. Потому что именно в процессе решения задач отрабатываются соответствующие навыки, развиваются интересы и склонности к математике, что является залогом успешной сдачи экзамена. </w:t>
      </w:r>
    </w:p>
    <w:p w:rsidR="00DE5C78" w:rsidRPr="005D646F" w:rsidRDefault="009D0858" w:rsidP="005D646F">
      <w:pPr>
        <w:pStyle w:val="Default"/>
        <w:spacing w:line="360" w:lineRule="auto"/>
        <w:jc w:val="both"/>
        <w:rPr>
          <w:sz w:val="28"/>
          <w:szCs w:val="28"/>
        </w:rPr>
      </w:pPr>
      <w:r w:rsidRPr="005D646F">
        <w:rPr>
          <w:sz w:val="28"/>
          <w:szCs w:val="28"/>
        </w:rPr>
        <w:t xml:space="preserve">   </w:t>
      </w:r>
      <w:r w:rsidR="00DE5C78" w:rsidRPr="005D646F">
        <w:rPr>
          <w:sz w:val="28"/>
          <w:szCs w:val="28"/>
        </w:rPr>
        <w:t xml:space="preserve">Учебники содержат большей частью стандартные вопросы и задачи. Поэтому у учащихся вырабатывается своего рода стереотипный подход к стандартным заданиям. А при выполнении заданий второй части необходимо умение применить свои знания в новой ситуации, не имея готового метода решения, который учащийся должен в сжатые сроки разработать самостоятельно, </w:t>
      </w:r>
      <w:r w:rsidR="00DE5C78" w:rsidRPr="005D646F">
        <w:rPr>
          <w:sz w:val="28"/>
          <w:szCs w:val="28"/>
        </w:rPr>
        <w:lastRenderedPageBreak/>
        <w:t xml:space="preserve">используя известные методы из различных разделов курса математики средней школы. </w:t>
      </w:r>
    </w:p>
    <w:p w:rsidR="00AC6508" w:rsidRPr="005D646F" w:rsidRDefault="009D0858" w:rsidP="005D646F">
      <w:pPr>
        <w:pStyle w:val="Default"/>
        <w:spacing w:line="360" w:lineRule="auto"/>
        <w:jc w:val="both"/>
        <w:rPr>
          <w:sz w:val="28"/>
          <w:szCs w:val="28"/>
        </w:rPr>
      </w:pPr>
      <w:r w:rsidRPr="005D646F">
        <w:rPr>
          <w:sz w:val="28"/>
          <w:szCs w:val="28"/>
        </w:rPr>
        <w:t xml:space="preserve">   </w:t>
      </w:r>
      <w:r w:rsidR="00AC6508" w:rsidRPr="005D646F">
        <w:rPr>
          <w:sz w:val="28"/>
          <w:szCs w:val="28"/>
        </w:rPr>
        <w:t>П</w:t>
      </w:r>
      <w:r w:rsidR="004E5451" w:rsidRPr="005D646F">
        <w:rPr>
          <w:sz w:val="28"/>
          <w:szCs w:val="28"/>
        </w:rPr>
        <w:t>оэтому при подготовке учащихся мы стремили</w:t>
      </w:r>
      <w:r w:rsidR="00AC6508" w:rsidRPr="005D646F">
        <w:rPr>
          <w:sz w:val="28"/>
          <w:szCs w:val="28"/>
        </w:rPr>
        <w:t xml:space="preserve">сь к отбору заданий, </w:t>
      </w:r>
      <w:r w:rsidR="00155E28" w:rsidRPr="005D646F">
        <w:rPr>
          <w:sz w:val="28"/>
          <w:szCs w:val="28"/>
        </w:rPr>
        <w:t>требующих</w:t>
      </w:r>
      <w:r w:rsidR="00AC6508" w:rsidRPr="005D646F">
        <w:rPr>
          <w:sz w:val="28"/>
          <w:szCs w:val="28"/>
        </w:rPr>
        <w:t xml:space="preserve"> нестандартного подхода к их решению. </w:t>
      </w:r>
      <w:r w:rsidR="00155E28" w:rsidRPr="005D646F">
        <w:rPr>
          <w:sz w:val="28"/>
          <w:szCs w:val="28"/>
        </w:rPr>
        <w:t xml:space="preserve">Поэтому при </w:t>
      </w:r>
      <w:r w:rsidR="00896725" w:rsidRPr="005D646F">
        <w:rPr>
          <w:sz w:val="28"/>
          <w:szCs w:val="28"/>
        </w:rPr>
        <w:t xml:space="preserve">разработке программы уделено внимание </w:t>
      </w:r>
      <w:r w:rsidR="00155E28" w:rsidRPr="005D646F">
        <w:rPr>
          <w:sz w:val="28"/>
          <w:szCs w:val="28"/>
        </w:rPr>
        <w:t xml:space="preserve"> отбору заданий, требующих нестандартног</w:t>
      </w:r>
      <w:r w:rsidR="00896725" w:rsidRPr="005D646F">
        <w:rPr>
          <w:sz w:val="28"/>
          <w:szCs w:val="28"/>
        </w:rPr>
        <w:t>о подхода к решению, рассмотрен</w:t>
      </w:r>
      <w:r w:rsidR="00155E28" w:rsidRPr="005D646F">
        <w:rPr>
          <w:sz w:val="28"/>
          <w:szCs w:val="28"/>
        </w:rPr>
        <w:t xml:space="preserve"> метод рационализации, ряд необходимых формул.</w:t>
      </w:r>
    </w:p>
    <w:p w:rsidR="00AC6508" w:rsidRPr="005D646F" w:rsidRDefault="007E665E" w:rsidP="005D646F">
      <w:pPr>
        <w:pStyle w:val="Default"/>
        <w:spacing w:line="360" w:lineRule="auto"/>
        <w:jc w:val="both"/>
        <w:rPr>
          <w:sz w:val="28"/>
          <w:szCs w:val="28"/>
        </w:rPr>
      </w:pPr>
      <w:r w:rsidRPr="005D646F">
        <w:rPr>
          <w:sz w:val="28"/>
          <w:szCs w:val="28"/>
        </w:rPr>
        <w:t xml:space="preserve">   </w:t>
      </w:r>
      <w:proofErr w:type="gramStart"/>
      <w:r w:rsidR="00AC6508" w:rsidRPr="005D646F">
        <w:rPr>
          <w:sz w:val="28"/>
          <w:szCs w:val="28"/>
        </w:rPr>
        <w:t xml:space="preserve">Разработанный учебный курс </w:t>
      </w:r>
      <w:r w:rsidRPr="005D646F">
        <w:rPr>
          <w:b/>
          <w:sz w:val="28"/>
          <w:szCs w:val="28"/>
        </w:rPr>
        <w:t>«</w:t>
      </w:r>
      <w:r w:rsidRPr="005D646F">
        <w:rPr>
          <w:sz w:val="28"/>
          <w:szCs w:val="28"/>
        </w:rPr>
        <w:t xml:space="preserve">Показательные и логарифмические  неравенства в заданиях ЕГЭ с развернутым ответом» </w:t>
      </w:r>
      <w:r w:rsidR="00AC6508" w:rsidRPr="005D646F">
        <w:rPr>
          <w:sz w:val="28"/>
          <w:szCs w:val="28"/>
        </w:rPr>
        <w:t>предполагает реализацию в системе дистанционного обучения</w:t>
      </w:r>
      <w:r w:rsidR="00010341" w:rsidRPr="005D646F">
        <w:rPr>
          <w:sz w:val="28"/>
          <w:szCs w:val="28"/>
        </w:rPr>
        <w:t xml:space="preserve">, </w:t>
      </w:r>
      <w:r w:rsidR="00AC6508" w:rsidRPr="005D646F">
        <w:rPr>
          <w:sz w:val="28"/>
          <w:szCs w:val="28"/>
        </w:rPr>
        <w:t xml:space="preserve"> рекомендованной Министерством образования для средних и высших учебных заведений через освоение информационных технологий, которые, комплексно воздействуя на формирующуюся личность, позволяют развивать познавательную активность, ломать стереотипы в мыс</w:t>
      </w:r>
      <w:r w:rsidR="00AC6508" w:rsidRPr="005D646F">
        <w:rPr>
          <w:sz w:val="28"/>
          <w:szCs w:val="28"/>
        </w:rPr>
        <w:softHyphen/>
        <w:t>лительных и практических действиях, осваивать новые способы приема, хра</w:t>
      </w:r>
      <w:r w:rsidRPr="005D646F">
        <w:rPr>
          <w:sz w:val="28"/>
          <w:szCs w:val="28"/>
        </w:rPr>
        <w:softHyphen/>
        <w:t xml:space="preserve">нения и переработки информации. </w:t>
      </w:r>
      <w:proofErr w:type="gramEnd"/>
    </w:p>
    <w:p w:rsidR="00896725" w:rsidRPr="005D646F" w:rsidRDefault="00896725" w:rsidP="005D646F">
      <w:pPr>
        <w:pStyle w:val="Default"/>
        <w:spacing w:line="360" w:lineRule="auto"/>
        <w:jc w:val="both"/>
        <w:rPr>
          <w:b/>
          <w:bCs/>
          <w:sz w:val="28"/>
          <w:szCs w:val="28"/>
        </w:rPr>
      </w:pPr>
      <w:r w:rsidRPr="005D646F">
        <w:rPr>
          <w:b/>
          <w:bCs/>
          <w:sz w:val="28"/>
          <w:szCs w:val="28"/>
        </w:rPr>
        <w:t>Цель курса: р</w:t>
      </w:r>
      <w:r w:rsidRPr="005D646F">
        <w:rPr>
          <w:sz w:val="28"/>
          <w:szCs w:val="28"/>
        </w:rPr>
        <w:t>асширить и углубить представления учащихся о новых  приемах и методах решения показательных и логарифмических неравенств из второй части диагностической работы формата ЕГЭ, развить интерес и положительную мотивацию изучения математики</w:t>
      </w:r>
    </w:p>
    <w:p w:rsidR="00896725" w:rsidRPr="005D646F" w:rsidRDefault="00896725" w:rsidP="005D646F">
      <w:pPr>
        <w:pStyle w:val="Default"/>
        <w:spacing w:line="360" w:lineRule="auto"/>
        <w:jc w:val="both"/>
        <w:rPr>
          <w:sz w:val="28"/>
          <w:szCs w:val="28"/>
        </w:rPr>
      </w:pPr>
      <w:r w:rsidRPr="005D646F">
        <w:rPr>
          <w:b/>
          <w:bCs/>
          <w:sz w:val="28"/>
          <w:szCs w:val="28"/>
        </w:rPr>
        <w:t>Задачи курса</w:t>
      </w:r>
      <w:r w:rsidRPr="005D646F">
        <w:rPr>
          <w:sz w:val="28"/>
          <w:szCs w:val="28"/>
        </w:rPr>
        <w:t xml:space="preserve"> направлены на достижение предметных и </w:t>
      </w:r>
      <w:proofErr w:type="spellStart"/>
      <w:r w:rsidRPr="005D646F">
        <w:rPr>
          <w:sz w:val="28"/>
          <w:szCs w:val="28"/>
        </w:rPr>
        <w:t>метапредметных</w:t>
      </w:r>
      <w:proofErr w:type="spellEnd"/>
      <w:r w:rsidRPr="005D646F">
        <w:rPr>
          <w:sz w:val="28"/>
          <w:szCs w:val="28"/>
        </w:rPr>
        <w:t xml:space="preserve"> результатов:</w:t>
      </w:r>
    </w:p>
    <w:p w:rsidR="00896725" w:rsidRPr="005D646F" w:rsidRDefault="00896725" w:rsidP="005D646F">
      <w:pPr>
        <w:pStyle w:val="Default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5D646F">
        <w:rPr>
          <w:sz w:val="28"/>
          <w:szCs w:val="28"/>
        </w:rPr>
        <w:t>применять различные методы и приемы решения показательных и логарифмических неравенств;</w:t>
      </w:r>
    </w:p>
    <w:p w:rsidR="00896725" w:rsidRPr="005D646F" w:rsidRDefault="00896725" w:rsidP="005D646F">
      <w:pPr>
        <w:pStyle w:val="Default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5D646F">
        <w:rPr>
          <w:sz w:val="28"/>
          <w:szCs w:val="28"/>
        </w:rPr>
        <w:t>применять разнообразные способы решения одного и того же неравенства;</w:t>
      </w:r>
    </w:p>
    <w:p w:rsidR="00896725" w:rsidRPr="005D646F" w:rsidRDefault="00896725" w:rsidP="005D646F">
      <w:pPr>
        <w:pStyle w:val="Default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5D646F">
        <w:rPr>
          <w:sz w:val="28"/>
          <w:szCs w:val="28"/>
        </w:rPr>
        <w:t>применять  обозначенные методы и приемы для решения практических задач;</w:t>
      </w:r>
    </w:p>
    <w:p w:rsidR="00896725" w:rsidRPr="005D646F" w:rsidRDefault="00896725" w:rsidP="005D646F">
      <w:pPr>
        <w:pStyle w:val="Default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5D646F">
        <w:rPr>
          <w:sz w:val="28"/>
          <w:szCs w:val="28"/>
        </w:rPr>
        <w:t>решать более сложные задания с развернутым ответом;</w:t>
      </w:r>
    </w:p>
    <w:p w:rsidR="00896725" w:rsidRPr="005D646F" w:rsidRDefault="00896725" w:rsidP="005D646F">
      <w:pPr>
        <w:pStyle w:val="Default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5D646F">
        <w:rPr>
          <w:sz w:val="28"/>
          <w:szCs w:val="28"/>
        </w:rPr>
        <w:lastRenderedPageBreak/>
        <w:t xml:space="preserve"> преобразовывать информацию из одной формы в другую в процессе работы над задачей, строить  логические цепочки, позволяющие быстро прийти к решению;</w:t>
      </w:r>
    </w:p>
    <w:p w:rsidR="00840B88" w:rsidRPr="005D646F" w:rsidRDefault="00896725" w:rsidP="005D646F">
      <w:pPr>
        <w:pStyle w:val="Default"/>
        <w:numPr>
          <w:ilvl w:val="0"/>
          <w:numId w:val="8"/>
        </w:numPr>
        <w:spacing w:line="360" w:lineRule="auto"/>
        <w:jc w:val="both"/>
        <w:rPr>
          <w:b/>
          <w:iCs/>
          <w:sz w:val="28"/>
          <w:szCs w:val="28"/>
        </w:rPr>
      </w:pPr>
      <w:r w:rsidRPr="005D646F">
        <w:rPr>
          <w:sz w:val="28"/>
          <w:szCs w:val="28"/>
        </w:rPr>
        <w:t>осуществлять  выбор способа решения задачи в соответствии с её особенностями.</w:t>
      </w:r>
    </w:p>
    <w:p w:rsidR="00E16599" w:rsidRPr="005D646F" w:rsidRDefault="007E665E" w:rsidP="005D646F">
      <w:pPr>
        <w:pStyle w:val="Default"/>
        <w:spacing w:line="360" w:lineRule="auto"/>
        <w:jc w:val="both"/>
        <w:rPr>
          <w:sz w:val="28"/>
          <w:szCs w:val="28"/>
        </w:rPr>
      </w:pPr>
      <w:r w:rsidRPr="005D646F">
        <w:rPr>
          <w:sz w:val="28"/>
          <w:szCs w:val="28"/>
        </w:rPr>
        <w:t xml:space="preserve">   </w:t>
      </w:r>
      <w:r w:rsidR="0075264A" w:rsidRPr="005D646F">
        <w:rPr>
          <w:sz w:val="28"/>
          <w:szCs w:val="28"/>
        </w:rPr>
        <w:t xml:space="preserve">Учебный курс ориентирован на расширение </w:t>
      </w:r>
      <w:r w:rsidR="00010341" w:rsidRPr="005D646F">
        <w:rPr>
          <w:sz w:val="28"/>
          <w:szCs w:val="28"/>
        </w:rPr>
        <w:t>профильного</w:t>
      </w:r>
      <w:r w:rsidR="0075264A" w:rsidRPr="005D646F">
        <w:rPr>
          <w:sz w:val="28"/>
          <w:szCs w:val="28"/>
        </w:rPr>
        <w:t xml:space="preserve"> уровня знаний учащихся по математике, является предметно-ориентированным и дает учащимся возможность познакомиться с интересными, нестандартными вопросами решения показательных </w:t>
      </w:r>
      <w:r w:rsidR="00010341" w:rsidRPr="005D646F">
        <w:rPr>
          <w:sz w:val="28"/>
          <w:szCs w:val="28"/>
        </w:rPr>
        <w:t>и логарифмических</w:t>
      </w:r>
      <w:r w:rsidR="0075264A" w:rsidRPr="005D646F">
        <w:rPr>
          <w:sz w:val="28"/>
          <w:szCs w:val="28"/>
        </w:rPr>
        <w:t xml:space="preserve"> неравенств. Некоторые вопросы, рассматриваемые в курсе, выходят за рамки обязательного содержания. Вместе с тем, они тесно примыкают к основному курсу.</w:t>
      </w:r>
    </w:p>
    <w:p w:rsidR="0075264A" w:rsidRPr="005D646F" w:rsidRDefault="007467B6" w:rsidP="005D646F">
      <w:pPr>
        <w:pStyle w:val="Default"/>
        <w:spacing w:line="360" w:lineRule="auto"/>
        <w:jc w:val="both"/>
        <w:rPr>
          <w:sz w:val="28"/>
          <w:szCs w:val="28"/>
        </w:rPr>
      </w:pPr>
      <w:r w:rsidRPr="005D646F">
        <w:rPr>
          <w:color w:val="auto"/>
          <w:sz w:val="28"/>
          <w:szCs w:val="28"/>
        </w:rPr>
        <w:t xml:space="preserve"> </w:t>
      </w:r>
      <w:r w:rsidR="00E16599" w:rsidRPr="005D646F">
        <w:rPr>
          <w:color w:val="auto"/>
          <w:sz w:val="28"/>
          <w:szCs w:val="28"/>
        </w:rPr>
        <w:t xml:space="preserve">Для реализации курса </w:t>
      </w:r>
      <w:r w:rsidR="00554609" w:rsidRPr="005D646F">
        <w:rPr>
          <w:color w:val="auto"/>
          <w:sz w:val="28"/>
          <w:szCs w:val="28"/>
        </w:rPr>
        <w:t>завершаем линию</w:t>
      </w:r>
      <w:r w:rsidR="00E16599" w:rsidRPr="005D646F">
        <w:rPr>
          <w:color w:val="auto"/>
          <w:sz w:val="28"/>
          <w:szCs w:val="28"/>
        </w:rPr>
        <w:t xml:space="preserve"> УМК «Алгебра и начала анализа для 10-11 классов» (профильный уровень) / </w:t>
      </w:r>
      <w:proofErr w:type="spellStart"/>
      <w:r w:rsidR="00E16599" w:rsidRPr="005D646F">
        <w:rPr>
          <w:color w:val="auto"/>
          <w:sz w:val="28"/>
          <w:szCs w:val="28"/>
        </w:rPr>
        <w:t>А.Г.Мордкович</w:t>
      </w:r>
      <w:proofErr w:type="spellEnd"/>
      <w:r w:rsidR="00E16599" w:rsidRPr="005D646F">
        <w:rPr>
          <w:color w:val="auto"/>
          <w:sz w:val="28"/>
          <w:szCs w:val="28"/>
        </w:rPr>
        <w:t xml:space="preserve">, </w:t>
      </w:r>
      <w:proofErr w:type="spellStart"/>
      <w:r w:rsidR="00E16599" w:rsidRPr="005D646F">
        <w:rPr>
          <w:color w:val="auto"/>
          <w:sz w:val="28"/>
          <w:szCs w:val="28"/>
        </w:rPr>
        <w:t>П.В.Семенов</w:t>
      </w:r>
      <w:proofErr w:type="spellEnd"/>
      <w:r w:rsidR="00063D7C" w:rsidRPr="005D646F">
        <w:rPr>
          <w:color w:val="auto"/>
          <w:sz w:val="28"/>
          <w:szCs w:val="28"/>
        </w:rPr>
        <w:t>. -</w:t>
      </w:r>
      <w:r w:rsidR="00E16599" w:rsidRPr="005D646F">
        <w:rPr>
          <w:color w:val="auto"/>
          <w:sz w:val="28"/>
          <w:szCs w:val="28"/>
        </w:rPr>
        <w:t xml:space="preserve"> Издательство «Мнемозина»</w:t>
      </w:r>
      <w:r w:rsidR="00063D7C" w:rsidRPr="005D646F">
        <w:rPr>
          <w:color w:val="auto"/>
          <w:sz w:val="28"/>
          <w:szCs w:val="28"/>
        </w:rPr>
        <w:t>, 2015г.</w:t>
      </w:r>
      <w:r w:rsidR="00554609" w:rsidRPr="005D646F">
        <w:rPr>
          <w:color w:val="auto"/>
          <w:sz w:val="28"/>
          <w:szCs w:val="28"/>
        </w:rPr>
        <w:t xml:space="preserve"> </w:t>
      </w:r>
      <w:proofErr w:type="gramStart"/>
      <w:r w:rsidR="00E42A75" w:rsidRPr="005D646F">
        <w:rPr>
          <w:color w:val="auto"/>
          <w:sz w:val="28"/>
          <w:szCs w:val="28"/>
        </w:rPr>
        <w:t xml:space="preserve">( УМК «Алгебра и начала анализа для 10-11 классов» (профильный уровень) / </w:t>
      </w:r>
      <w:proofErr w:type="spellStart"/>
      <w:r w:rsidR="00E42A75" w:rsidRPr="005D646F">
        <w:rPr>
          <w:color w:val="auto"/>
          <w:sz w:val="28"/>
          <w:szCs w:val="28"/>
        </w:rPr>
        <w:t>А.Г.Мордкович</w:t>
      </w:r>
      <w:proofErr w:type="spellEnd"/>
      <w:r w:rsidR="00E42A75" w:rsidRPr="005D646F">
        <w:rPr>
          <w:color w:val="auto"/>
          <w:sz w:val="28"/>
          <w:szCs w:val="28"/>
        </w:rPr>
        <w:t xml:space="preserve">, </w:t>
      </w:r>
      <w:proofErr w:type="spellStart"/>
      <w:r w:rsidR="00E42A75" w:rsidRPr="005D646F">
        <w:rPr>
          <w:color w:val="auto"/>
          <w:sz w:val="28"/>
          <w:szCs w:val="28"/>
        </w:rPr>
        <w:t>П.В.Семенов</w:t>
      </w:r>
      <w:proofErr w:type="spellEnd"/>
      <w:r w:rsidR="00E42A75" w:rsidRPr="005D646F">
        <w:rPr>
          <w:color w:val="auto"/>
          <w:sz w:val="28"/>
          <w:szCs w:val="28"/>
        </w:rPr>
        <w:t>.</w:t>
      </w:r>
      <w:proofErr w:type="gramEnd"/>
      <w:r w:rsidR="00E42A75" w:rsidRPr="005D646F">
        <w:rPr>
          <w:color w:val="auto"/>
          <w:sz w:val="28"/>
          <w:szCs w:val="28"/>
        </w:rPr>
        <w:t xml:space="preserve"> - </w:t>
      </w:r>
      <w:proofErr w:type="gramStart"/>
      <w:r w:rsidR="00E42A75" w:rsidRPr="005D646F">
        <w:rPr>
          <w:color w:val="auto"/>
          <w:sz w:val="28"/>
          <w:szCs w:val="28"/>
        </w:rPr>
        <w:t>Издательство «Мнемозина» не входит в федеральный перечень учебников).</w:t>
      </w:r>
      <w:proofErr w:type="gramEnd"/>
      <w:r w:rsidR="00E42A75" w:rsidRPr="005D646F">
        <w:rPr>
          <w:color w:val="auto"/>
          <w:sz w:val="28"/>
          <w:szCs w:val="28"/>
        </w:rPr>
        <w:t xml:space="preserve"> </w:t>
      </w:r>
      <w:r w:rsidR="00063D7C" w:rsidRPr="005D646F">
        <w:rPr>
          <w:color w:val="auto"/>
          <w:sz w:val="28"/>
          <w:szCs w:val="28"/>
        </w:rPr>
        <w:t xml:space="preserve"> Кроме того используется информационные образовательные ресурсы</w:t>
      </w:r>
      <w:r w:rsidR="00DA39E7">
        <w:rPr>
          <w:color w:val="auto"/>
          <w:sz w:val="28"/>
          <w:szCs w:val="28"/>
        </w:rPr>
        <w:t>.</w:t>
      </w:r>
      <w:r w:rsidR="00063D7C" w:rsidRPr="005D646F">
        <w:rPr>
          <w:color w:val="auto"/>
          <w:sz w:val="28"/>
          <w:szCs w:val="28"/>
        </w:rPr>
        <w:t xml:space="preserve">  </w:t>
      </w:r>
      <w:r w:rsidR="00155E28" w:rsidRPr="005D646F">
        <w:rPr>
          <w:sz w:val="28"/>
          <w:szCs w:val="28"/>
        </w:rPr>
        <w:t xml:space="preserve">На уроках используются  разнообразные творческие  задания, интерактивные формы работы: тесты в системе </w:t>
      </w:r>
      <w:proofErr w:type="spellStart"/>
      <w:r w:rsidR="00155E28" w:rsidRPr="005D646F">
        <w:rPr>
          <w:sz w:val="28"/>
          <w:szCs w:val="28"/>
        </w:rPr>
        <w:t>on-line</w:t>
      </w:r>
      <w:proofErr w:type="spellEnd"/>
      <w:r w:rsidR="00155E28" w:rsidRPr="005D646F">
        <w:rPr>
          <w:sz w:val="28"/>
          <w:szCs w:val="28"/>
        </w:rPr>
        <w:t xml:space="preserve">, предлагаемые учебными сайтами, упражнения, электронные учебники, обучающие программы, тренажеры, презентации. </w:t>
      </w:r>
      <w:r w:rsidR="0075264A" w:rsidRPr="005D646F">
        <w:rPr>
          <w:sz w:val="28"/>
          <w:szCs w:val="28"/>
        </w:rPr>
        <w:t xml:space="preserve"> Поэтому данный </w:t>
      </w:r>
      <w:r w:rsidR="007E665E" w:rsidRPr="005D646F">
        <w:rPr>
          <w:sz w:val="28"/>
          <w:szCs w:val="28"/>
        </w:rPr>
        <w:t>дистанционный</w:t>
      </w:r>
      <w:r w:rsidR="0075264A" w:rsidRPr="005D646F">
        <w:rPr>
          <w:sz w:val="28"/>
          <w:szCs w:val="28"/>
        </w:rPr>
        <w:t xml:space="preserve"> курс будет способствовать совершенствованию и развитию важнейших математических знаний и умений, предусмотренных школьной программой, поможет оценить свои возможности по математике</w:t>
      </w:r>
    </w:p>
    <w:p w:rsidR="0075264A" w:rsidRPr="005D646F" w:rsidRDefault="00BC419E" w:rsidP="005D646F">
      <w:pPr>
        <w:pStyle w:val="Default"/>
        <w:spacing w:line="360" w:lineRule="auto"/>
        <w:jc w:val="both"/>
        <w:rPr>
          <w:sz w:val="28"/>
          <w:szCs w:val="28"/>
        </w:rPr>
      </w:pPr>
      <w:r w:rsidRPr="005D646F">
        <w:rPr>
          <w:sz w:val="28"/>
          <w:szCs w:val="28"/>
        </w:rPr>
        <w:t xml:space="preserve">   </w:t>
      </w:r>
      <w:r w:rsidR="0075264A" w:rsidRPr="005D646F">
        <w:rPr>
          <w:sz w:val="28"/>
          <w:szCs w:val="28"/>
        </w:rPr>
        <w:t xml:space="preserve">Данный </w:t>
      </w:r>
      <w:r w:rsidRPr="005D646F">
        <w:rPr>
          <w:sz w:val="28"/>
          <w:szCs w:val="28"/>
        </w:rPr>
        <w:t>дистанционный</w:t>
      </w:r>
      <w:r w:rsidR="0075264A" w:rsidRPr="005D646F">
        <w:rPr>
          <w:sz w:val="28"/>
          <w:szCs w:val="28"/>
        </w:rPr>
        <w:t xml:space="preserve"> курс </w:t>
      </w:r>
      <w:r w:rsidR="007E665E" w:rsidRPr="005D646F">
        <w:rPr>
          <w:b/>
          <w:sz w:val="28"/>
          <w:szCs w:val="28"/>
        </w:rPr>
        <w:t>«</w:t>
      </w:r>
      <w:r w:rsidR="007E665E" w:rsidRPr="005D646F">
        <w:rPr>
          <w:sz w:val="28"/>
          <w:szCs w:val="28"/>
        </w:rPr>
        <w:t>Показательные и логарифмические  неравенства в заданиях ЕГЭ с развернутым ответом»</w:t>
      </w:r>
      <w:r w:rsidR="00010341" w:rsidRPr="005D646F">
        <w:rPr>
          <w:sz w:val="28"/>
          <w:szCs w:val="28"/>
        </w:rPr>
        <w:t xml:space="preserve"> </w:t>
      </w:r>
      <w:r w:rsidR="00A53E57" w:rsidRPr="005D646F">
        <w:rPr>
          <w:sz w:val="28"/>
          <w:szCs w:val="28"/>
        </w:rPr>
        <w:t>предполагает 11</w:t>
      </w:r>
      <w:r w:rsidR="0075264A" w:rsidRPr="005D646F">
        <w:rPr>
          <w:sz w:val="28"/>
          <w:szCs w:val="28"/>
        </w:rPr>
        <w:t xml:space="preserve"> часов за год обучения</w:t>
      </w:r>
    </w:p>
    <w:p w:rsidR="0075264A" w:rsidRPr="0075264A" w:rsidRDefault="0075264A" w:rsidP="00840B88">
      <w:pPr>
        <w:pStyle w:val="Default"/>
        <w:spacing w:line="276" w:lineRule="auto"/>
        <w:jc w:val="both"/>
        <w:rPr>
          <w:bCs/>
          <w:iCs/>
        </w:rPr>
      </w:pPr>
      <w:r w:rsidRPr="0075264A">
        <w:rPr>
          <w:bCs/>
          <w:iCs/>
        </w:rPr>
        <w:t xml:space="preserve">  </w:t>
      </w:r>
    </w:p>
    <w:p w:rsidR="005D646F" w:rsidRDefault="005D646F" w:rsidP="00840B8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D646F" w:rsidRDefault="005D646F" w:rsidP="00840B8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D646F" w:rsidRDefault="005D646F" w:rsidP="00840B8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D646F" w:rsidRDefault="005D646F" w:rsidP="00840B8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0B88" w:rsidRPr="00840B88" w:rsidRDefault="00EB79BF" w:rsidP="00840B8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Календарно-тематическое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8"/>
        <w:gridCol w:w="1392"/>
        <w:gridCol w:w="2194"/>
        <w:gridCol w:w="3597"/>
      </w:tblGrid>
      <w:tr w:rsidR="000A1931" w:rsidTr="00EB79BF">
        <w:tc>
          <w:tcPr>
            <w:tcW w:w="2388" w:type="dxa"/>
            <w:vAlign w:val="center"/>
          </w:tcPr>
          <w:p w:rsidR="003A75B3" w:rsidRDefault="003A75B3" w:rsidP="007D7BD0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Название модуля</w:t>
            </w:r>
          </w:p>
        </w:tc>
        <w:tc>
          <w:tcPr>
            <w:tcW w:w="1392" w:type="dxa"/>
          </w:tcPr>
          <w:p w:rsidR="003A75B3" w:rsidRDefault="008D11DE" w:rsidP="007D7BD0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Количество</w:t>
            </w:r>
          </w:p>
          <w:p w:rsidR="008D11DE" w:rsidRDefault="008D11DE" w:rsidP="007D7BD0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часов</w:t>
            </w:r>
          </w:p>
        </w:tc>
        <w:tc>
          <w:tcPr>
            <w:tcW w:w="2194" w:type="dxa"/>
          </w:tcPr>
          <w:p w:rsidR="003A75B3" w:rsidRDefault="008D11DE" w:rsidP="007D7BD0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Темы уроков</w:t>
            </w:r>
          </w:p>
        </w:tc>
        <w:tc>
          <w:tcPr>
            <w:tcW w:w="3597" w:type="dxa"/>
            <w:vAlign w:val="center"/>
          </w:tcPr>
          <w:p w:rsidR="003A75B3" w:rsidRDefault="003A75B3" w:rsidP="007D7BD0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Содержание уроков</w:t>
            </w:r>
          </w:p>
        </w:tc>
      </w:tr>
      <w:tr w:rsidR="000A1931" w:rsidTr="00EB79BF">
        <w:trPr>
          <w:trHeight w:val="5347"/>
        </w:trPr>
        <w:tc>
          <w:tcPr>
            <w:tcW w:w="2388" w:type="dxa"/>
          </w:tcPr>
          <w:p w:rsidR="003A75B3" w:rsidRPr="00E251FF" w:rsidRDefault="003A75B3" w:rsidP="00612488">
            <w:pPr>
              <w:pStyle w:val="a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Модуль 1 </w:t>
            </w:r>
          </w:p>
          <w:p w:rsidR="003A75B3" w:rsidRPr="003A75B3" w:rsidRDefault="003A75B3" w:rsidP="00612488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"Показательная функция</w:t>
            </w:r>
            <w:r w:rsidR="0061248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, ее свойства и график</w:t>
            </w:r>
            <w:r w:rsidRPr="00E251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"</w:t>
            </w:r>
            <w:r w:rsidRPr="003A75B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ab/>
            </w:r>
          </w:p>
          <w:p w:rsidR="003A75B3" w:rsidRPr="003A75B3" w:rsidRDefault="003A75B3" w:rsidP="003A75B3">
            <w:pPr>
              <w:pStyle w:val="a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3A75B3" w:rsidRDefault="003A75B3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92" w:type="dxa"/>
          </w:tcPr>
          <w:p w:rsidR="003A75B3" w:rsidRDefault="003A75B3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194" w:type="dxa"/>
          </w:tcPr>
          <w:p w:rsidR="003A75B3" w:rsidRPr="008D11DE" w:rsidRDefault="008D11DE" w:rsidP="008D11D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11DE">
              <w:rPr>
                <w:rFonts w:ascii="Times New Roman" w:hAnsi="Times New Roman" w:cs="Times New Roman"/>
                <w:sz w:val="24"/>
                <w:szCs w:val="24"/>
              </w:rPr>
              <w:t xml:space="preserve">Урок 1. </w:t>
            </w:r>
            <w:r w:rsidR="00612488" w:rsidRPr="0061248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"Показательная функция, ее свойства и график"</w:t>
            </w:r>
          </w:p>
        </w:tc>
        <w:tc>
          <w:tcPr>
            <w:tcW w:w="3597" w:type="dxa"/>
          </w:tcPr>
          <w:p w:rsidR="001E2321" w:rsidRPr="008D11DE" w:rsidRDefault="003A75B3" w:rsidP="008D11D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11DE">
              <w:rPr>
                <w:rFonts w:ascii="Times New Roman" w:hAnsi="Times New Roman" w:cs="Times New Roman"/>
                <w:sz w:val="24"/>
                <w:szCs w:val="24"/>
              </w:rPr>
              <w:t xml:space="preserve">Цели: 1) </w:t>
            </w:r>
            <w:r w:rsidR="001E2321" w:rsidRPr="008D11DE">
              <w:rPr>
                <w:rFonts w:ascii="Times New Roman" w:hAnsi="Times New Roman" w:cs="Times New Roman"/>
                <w:sz w:val="24"/>
                <w:szCs w:val="24"/>
              </w:rPr>
              <w:t>повторить определение</w:t>
            </w:r>
            <w:r w:rsidR="00E251FF" w:rsidRPr="008D11DE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показательной функции</w:t>
            </w:r>
            <w:r w:rsidRPr="008D11DE">
              <w:rPr>
                <w:rFonts w:ascii="Times New Roman" w:hAnsi="Times New Roman" w:cs="Times New Roman"/>
                <w:sz w:val="24"/>
                <w:szCs w:val="24"/>
              </w:rPr>
              <w:t xml:space="preserve">; 2) рассмотреть </w:t>
            </w:r>
            <w:r w:rsidR="00E251FF" w:rsidRPr="008D11DE">
              <w:rPr>
                <w:rFonts w:ascii="Times New Roman" w:hAnsi="Times New Roman" w:cs="Times New Roman"/>
                <w:sz w:val="24"/>
                <w:szCs w:val="24"/>
              </w:rPr>
              <w:t xml:space="preserve">графики показательной функции; </w:t>
            </w:r>
          </w:p>
          <w:p w:rsidR="003A75B3" w:rsidRPr="008D11DE" w:rsidRDefault="00E251FF" w:rsidP="008D11D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11DE">
              <w:rPr>
                <w:rFonts w:ascii="Times New Roman" w:hAnsi="Times New Roman" w:cs="Times New Roman"/>
                <w:sz w:val="24"/>
                <w:szCs w:val="24"/>
              </w:rPr>
              <w:t>3) рассмотреть свойства показательной функции</w:t>
            </w:r>
          </w:p>
          <w:p w:rsidR="003A75B3" w:rsidRPr="008D11DE" w:rsidRDefault="003A75B3" w:rsidP="008D11D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5B3" w:rsidRPr="008D11DE" w:rsidRDefault="003A75B3" w:rsidP="008D11D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11D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9592EB5" wp14:editId="0D61833D">
                  <wp:extent cx="228600" cy="228600"/>
                  <wp:effectExtent l="0" t="0" r="0" b="0"/>
                  <wp:docPr id="24" name="Рисунок 24" descr="Файл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Файл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11DE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Инструкция к уроку</w:t>
            </w:r>
          </w:p>
          <w:p w:rsidR="004E0293" w:rsidRPr="008D11DE" w:rsidRDefault="004E0293" w:rsidP="008D11D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11D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0F47873" wp14:editId="6DBDC3F1">
                  <wp:extent cx="203597" cy="180975"/>
                  <wp:effectExtent l="0" t="0" r="6350" b="0"/>
                  <wp:docPr id="21" name="Рисунок 21" descr="иконки  видео, камера, video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иконки  видео, камера, video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51" cy="184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8D11DE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</w:p>
          <w:p w:rsidR="003A75B3" w:rsidRPr="008D11DE" w:rsidRDefault="003A75B3" w:rsidP="008D11D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11D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412F19C" wp14:editId="05CBA74C">
                  <wp:extent cx="228600" cy="228600"/>
                  <wp:effectExtent l="0" t="0" r="0" b="0"/>
                  <wp:docPr id="25" name="Рисунок 25" descr="Файл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Файл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11DE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"</w:t>
            </w:r>
            <w:r w:rsidR="004E0293" w:rsidRPr="008D11DE">
              <w:rPr>
                <w:rFonts w:ascii="Times New Roman" w:hAnsi="Times New Roman" w:cs="Times New Roman"/>
                <w:sz w:val="24"/>
                <w:szCs w:val="24"/>
              </w:rPr>
              <w:t>Показательная функция</w:t>
            </w:r>
            <w:r w:rsidR="00E251FF" w:rsidRPr="008D11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E0293" w:rsidRPr="008D11DE" w:rsidRDefault="003A75B3" w:rsidP="008D11D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11D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0DDB5DF" wp14:editId="04970CC0">
                  <wp:extent cx="352425" cy="352425"/>
                  <wp:effectExtent l="0" t="0" r="9525" b="9525"/>
                  <wp:docPr id="26" name="Рисунок 26" descr="Файл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Файл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E0293" w:rsidRPr="008D11DE">
              <w:rPr>
                <w:rFonts w:ascii="Times New Roman" w:hAnsi="Times New Roman" w:cs="Times New Roman"/>
                <w:sz w:val="24"/>
                <w:szCs w:val="24"/>
              </w:rPr>
              <w:t>Презентация  "Показательная функция</w:t>
            </w:r>
          </w:p>
          <w:p w:rsidR="003A75B3" w:rsidRDefault="003A75B3" w:rsidP="00EB79B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11D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D0C20C" wp14:editId="30B104DA">
                  <wp:extent cx="228600" cy="228600"/>
                  <wp:effectExtent l="0" t="0" r="0" b="0"/>
                  <wp:docPr id="27" name="Рисунок 27" descr="Файл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Файл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E0293" w:rsidRPr="008D11DE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EA40B4" w:rsidRDefault="00EA40B4" w:rsidP="00EB79B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BB97F6">
                  <wp:extent cx="231775" cy="2317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3E57">
              <w:rPr>
                <w:rFonts w:ascii="Times New Roman" w:hAnsi="Times New Roman" w:cs="Times New Roman"/>
                <w:sz w:val="24"/>
                <w:szCs w:val="24"/>
              </w:rPr>
              <w:t>Примерные</w:t>
            </w:r>
            <w:r w:rsidR="00A53E57" w:rsidRPr="00A53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3E5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емы п</w:t>
            </w:r>
            <w:r w:rsidR="00A53E57">
              <w:rPr>
                <w:rFonts w:ascii="Times New Roman" w:hAnsi="Times New Roman" w:cs="Times New Roman"/>
                <w:sz w:val="24"/>
                <w:szCs w:val="24"/>
              </w:rPr>
              <w:t>роектных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работ   </w:t>
            </w:r>
          </w:p>
          <w:p w:rsidR="00EA40B4" w:rsidRDefault="00A53E57" w:rsidP="00EB79B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11D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F0520EB" wp14:editId="62CCBF72">
                  <wp:extent cx="228600" cy="228600"/>
                  <wp:effectExtent l="0" t="0" r="0" b="0"/>
                  <wp:docPr id="5" name="Рисунок 5" descr="Файл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Файл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Памятка по написани</w:t>
            </w:r>
            <w:r w:rsidR="00BD0D78">
              <w:rPr>
                <w:rFonts w:ascii="Times New Roman" w:hAnsi="Times New Roman" w:cs="Times New Roman"/>
                <w:sz w:val="24"/>
                <w:szCs w:val="24"/>
              </w:rPr>
              <w:t xml:space="preserve">ю проектной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 для ученика</w:t>
            </w:r>
          </w:p>
          <w:p w:rsidR="00A53E57" w:rsidRPr="008D11DE" w:rsidRDefault="00A53E57" w:rsidP="00EB79B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931" w:rsidTr="00EB79BF">
        <w:tc>
          <w:tcPr>
            <w:tcW w:w="2388" w:type="dxa"/>
          </w:tcPr>
          <w:p w:rsidR="00E251FF" w:rsidRPr="00E251FF" w:rsidRDefault="00E251FF" w:rsidP="00612488">
            <w:pPr>
              <w:pStyle w:val="a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Модуль 2</w:t>
            </w:r>
          </w:p>
          <w:p w:rsidR="00E251FF" w:rsidRPr="00E251FF" w:rsidRDefault="00E251FF" w:rsidP="00612488">
            <w:pPr>
              <w:pStyle w:val="a4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«Показательные </w:t>
            </w:r>
            <w:r w:rsidR="001E232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неравенства</w:t>
            </w:r>
            <w:r w:rsidR="0061248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и методы их решения</w:t>
            </w:r>
            <w:r w:rsidRPr="00E251F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»</w:t>
            </w:r>
          </w:p>
        </w:tc>
        <w:tc>
          <w:tcPr>
            <w:tcW w:w="1392" w:type="dxa"/>
          </w:tcPr>
          <w:p w:rsidR="00E251FF" w:rsidRDefault="008D11DE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2194" w:type="dxa"/>
          </w:tcPr>
          <w:p w:rsidR="008D11DE" w:rsidRPr="008D11DE" w:rsidRDefault="008D11DE" w:rsidP="008D11DE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11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Урок 1. «</w:t>
            </w:r>
            <w:r w:rsidR="000A19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Решение показательных</w:t>
            </w:r>
            <w:r w:rsidRPr="008D11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0A19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неравенств</w:t>
            </w:r>
            <w:r w:rsidR="0061248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методом введения новой переменной</w:t>
            </w:r>
            <w:r w:rsidRPr="008D11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</w:p>
          <w:p w:rsidR="00E251FF" w:rsidRDefault="00E251FF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97" w:type="dxa"/>
          </w:tcPr>
          <w:p w:rsidR="001E2321" w:rsidRDefault="001E2321" w:rsidP="00E251FF">
            <w:pPr>
              <w:pStyle w:val="a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251FF" w:rsidRPr="00E251FF" w:rsidRDefault="00E251FF" w:rsidP="00612488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Цели: рассмотреть</w:t>
            </w:r>
            <w:r w:rsidRPr="00E251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BC41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методы введения новой переменной при  решении</w:t>
            </w:r>
            <w:r w:rsidR="00F546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BC41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показательных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BC41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неравенств</w:t>
            </w:r>
            <w:r w:rsidR="0061248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E251FF" w:rsidRPr="00E251FF" w:rsidRDefault="00E251FF" w:rsidP="00612488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251FF" w:rsidRPr="00E251FF" w:rsidRDefault="00E251FF" w:rsidP="00E251FF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213E568" wp14:editId="205481D4">
                  <wp:extent cx="228600" cy="228600"/>
                  <wp:effectExtent l="0" t="0" r="0" b="0"/>
                  <wp:docPr id="43" name="Рисунок 43" descr="Файл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Файл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51F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Инструкция к уроку</w:t>
            </w:r>
          </w:p>
          <w:p w:rsidR="00E251FF" w:rsidRPr="00E251FF" w:rsidRDefault="00E251FF" w:rsidP="00E251FF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5055A96" wp14:editId="19710BA7">
                  <wp:extent cx="203597" cy="180975"/>
                  <wp:effectExtent l="0" t="0" r="6350" b="0"/>
                  <wp:docPr id="44" name="Рисунок 44" descr="иконки  видео, камера, video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иконки  видео, камера, video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51" cy="184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E251FF">
              <w:rPr>
                <w:rFonts w:ascii="Times New Roman" w:hAnsi="Times New Roman" w:cs="Times New Roman"/>
                <w:iCs/>
                <w:sz w:val="24"/>
                <w:szCs w:val="24"/>
              </w:rPr>
              <w:t>Видеоурок</w:t>
            </w:r>
            <w:proofErr w:type="spellEnd"/>
          </w:p>
          <w:p w:rsidR="00E251FF" w:rsidRPr="00E251FF" w:rsidRDefault="00E251FF" w:rsidP="00E251FF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0D8D35F" wp14:editId="3931A4DA">
                  <wp:extent cx="228600" cy="228600"/>
                  <wp:effectExtent l="0" t="0" r="0" b="0"/>
                  <wp:docPr id="45" name="Рисунок 45" descr="Файл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Файл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51FF">
              <w:rPr>
                <w:rFonts w:ascii="Times New Roman" w:hAnsi="Times New Roman" w:cs="Times New Roman"/>
                <w:iCs/>
                <w:sz w:val="24"/>
                <w:szCs w:val="24"/>
              </w:rPr>
              <w:t>Теоре</w:t>
            </w:r>
            <w:r w:rsidR="00F54629">
              <w:rPr>
                <w:rFonts w:ascii="Times New Roman" w:hAnsi="Times New Roman" w:cs="Times New Roman"/>
                <w:iCs/>
                <w:sz w:val="24"/>
                <w:szCs w:val="24"/>
              </w:rPr>
              <w:t>тический материал "Показательные неравенства</w:t>
            </w:r>
            <w:r w:rsidRPr="00E251FF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  <w:p w:rsidR="00E251FF" w:rsidRPr="00E251FF" w:rsidRDefault="00E251FF" w:rsidP="00F54629">
            <w:pPr>
              <w:pStyle w:val="a4"/>
              <w:ind w:left="7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251FF" w:rsidRDefault="00E251FF" w:rsidP="00EB79BF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35BB77" wp14:editId="2965C363">
                  <wp:extent cx="228600" cy="228600"/>
                  <wp:effectExtent l="0" t="0" r="0" b="0"/>
                  <wp:docPr id="47" name="Рисунок 47" descr="Файл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Файл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79BF">
              <w:rPr>
                <w:rFonts w:ascii="Times New Roman" w:hAnsi="Times New Roman" w:cs="Times New Roman"/>
                <w:iCs/>
                <w:sz w:val="24"/>
                <w:szCs w:val="24"/>
              </w:rPr>
              <w:t>Тест</w:t>
            </w:r>
          </w:p>
        </w:tc>
      </w:tr>
      <w:tr w:rsidR="000A1931" w:rsidTr="00EB79BF">
        <w:tc>
          <w:tcPr>
            <w:tcW w:w="2388" w:type="dxa"/>
          </w:tcPr>
          <w:p w:rsidR="00E251FF" w:rsidRPr="00E251FF" w:rsidRDefault="00E251FF" w:rsidP="007D7BD0">
            <w:pPr>
              <w:pStyle w:val="a4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392" w:type="dxa"/>
          </w:tcPr>
          <w:p w:rsidR="00E251FF" w:rsidRDefault="00E251FF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194" w:type="dxa"/>
          </w:tcPr>
          <w:p w:rsidR="008D11DE" w:rsidRPr="008D11DE" w:rsidRDefault="008D11DE" w:rsidP="000A1931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11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Урок 2. «</w:t>
            </w:r>
            <w:r w:rsidR="000A1931" w:rsidRPr="000A19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Решение показательных неравенств </w:t>
            </w:r>
            <w:r w:rsidR="0061248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методом рационализации</w:t>
            </w:r>
            <w:r w:rsidRPr="008D11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</w:p>
          <w:p w:rsidR="00E251FF" w:rsidRDefault="00E251FF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97" w:type="dxa"/>
          </w:tcPr>
          <w:p w:rsidR="00E251FF" w:rsidRPr="00E251FF" w:rsidRDefault="00E251FF" w:rsidP="00E251FF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Цели: рассмотреть </w:t>
            </w:r>
            <w:r w:rsidR="00E67CB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 рационализации при решении</w:t>
            </w:r>
            <w:r w:rsidR="0047650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показательных </w:t>
            </w:r>
            <w:r w:rsidR="00F546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неравенств</w:t>
            </w:r>
            <w:r w:rsidRPr="00E251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; </w:t>
            </w:r>
          </w:p>
          <w:p w:rsidR="00E251FF" w:rsidRPr="00E251FF" w:rsidRDefault="00E251FF" w:rsidP="00E251FF">
            <w:pPr>
              <w:pStyle w:val="a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251FF" w:rsidRPr="00E251FF" w:rsidRDefault="00E251FF" w:rsidP="00E251FF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2C7CC0D" wp14:editId="25EC0184">
                  <wp:extent cx="228600" cy="228600"/>
                  <wp:effectExtent l="0" t="0" r="0" b="0"/>
                  <wp:docPr id="53" name="Рисунок 53" descr="Файл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Файл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51F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Инструкция к уроку</w:t>
            </w:r>
          </w:p>
          <w:p w:rsidR="00E251FF" w:rsidRPr="00E251FF" w:rsidRDefault="00E251FF" w:rsidP="00E251FF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A02E2EB" wp14:editId="0BC83388">
                  <wp:extent cx="228600" cy="228600"/>
                  <wp:effectExtent l="0" t="0" r="0" b="0"/>
                  <wp:docPr id="55" name="Рисунок 55" descr="Файл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Файл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51FF">
              <w:rPr>
                <w:rFonts w:ascii="Times New Roman" w:hAnsi="Times New Roman" w:cs="Times New Roman"/>
                <w:iCs/>
                <w:sz w:val="24"/>
                <w:szCs w:val="24"/>
              </w:rPr>
              <w:t>Теоре</w:t>
            </w:r>
            <w:r w:rsidR="00F546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тический </w:t>
            </w:r>
            <w:r w:rsidR="00F5462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материал "Показательные неравенств</w:t>
            </w:r>
            <w:r w:rsidRPr="00E251FF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  <w:p w:rsidR="00E251FF" w:rsidRPr="00E251FF" w:rsidRDefault="00EB79BF" w:rsidP="00EB79BF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BC77A7" wp14:editId="2E4717E9">
                  <wp:extent cx="180975" cy="180975"/>
                  <wp:effectExtent l="0" t="0" r="9525" b="9525"/>
                  <wp:docPr id="57" name="Рисунок 57" descr="Файл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Файл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F54629">
              <w:rPr>
                <w:rFonts w:ascii="Times New Roman" w:hAnsi="Times New Roman" w:cs="Times New Roman"/>
                <w:iCs/>
                <w:sz w:val="24"/>
                <w:szCs w:val="24"/>
              </w:rPr>
              <w:t>задания для самостоятельной работы</w:t>
            </w:r>
          </w:p>
          <w:p w:rsidR="00E251FF" w:rsidRDefault="00E251FF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A1931" w:rsidTr="00EB79BF">
        <w:tc>
          <w:tcPr>
            <w:tcW w:w="2388" w:type="dxa"/>
          </w:tcPr>
          <w:p w:rsidR="0047650F" w:rsidRDefault="0047650F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92" w:type="dxa"/>
          </w:tcPr>
          <w:p w:rsidR="0047650F" w:rsidRDefault="0047650F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194" w:type="dxa"/>
          </w:tcPr>
          <w:p w:rsidR="008D11DE" w:rsidRPr="008D11DE" w:rsidRDefault="008D11DE" w:rsidP="008D11DE">
            <w:pPr>
              <w:pStyle w:val="a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11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Урок 3. «</w:t>
            </w:r>
            <w:r w:rsidR="000A1931" w:rsidRPr="000A19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Решение показательных неравенств </w:t>
            </w:r>
            <w:r w:rsidR="000A19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различными методами </w:t>
            </w:r>
            <w:r w:rsidRPr="008D11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</w:p>
          <w:p w:rsidR="0047650F" w:rsidRDefault="0047650F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97" w:type="dxa"/>
          </w:tcPr>
          <w:p w:rsidR="0047650F" w:rsidRPr="00E251FF" w:rsidRDefault="0047650F" w:rsidP="007D7BD0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Цели: рассмотреть </w:t>
            </w:r>
            <w:r w:rsidR="00E67CB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различные способы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решений показательных</w:t>
            </w:r>
            <w:r w:rsidR="00E67CB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F546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неравенств</w:t>
            </w:r>
            <w:r w:rsidRPr="00E251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; </w:t>
            </w:r>
          </w:p>
          <w:p w:rsidR="0047650F" w:rsidRPr="00E251FF" w:rsidRDefault="0047650F" w:rsidP="007D7BD0">
            <w:pPr>
              <w:pStyle w:val="a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7650F" w:rsidRPr="00E251FF" w:rsidRDefault="0047650F" w:rsidP="007D7BD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6710A2A" wp14:editId="399FB1D1">
                  <wp:extent cx="228600" cy="228600"/>
                  <wp:effectExtent l="0" t="0" r="0" b="0"/>
                  <wp:docPr id="58" name="Рисунок 58" descr="Файл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Файл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51F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Инструкция к уроку</w:t>
            </w:r>
          </w:p>
          <w:p w:rsidR="0047650F" w:rsidRPr="00E251FF" w:rsidRDefault="00816C4C" w:rsidP="007D7BD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hyperlink r:id="rId16" w:history="1">
              <w:r w:rsidR="0047650F" w:rsidRPr="0047650F">
                <w:rPr>
                  <w:rStyle w:val="a5"/>
                  <w:rFonts w:ascii="Times New Roman" w:hAnsi="Times New Roman" w:cs="Times New Roman"/>
                  <w:iCs/>
                  <w:noProof/>
                  <w:sz w:val="24"/>
                  <w:szCs w:val="24"/>
                  <w:lang w:eastAsia="ru-RU"/>
                </w:rPr>
                <w:drawing>
                  <wp:inline distT="0" distB="0" distL="0" distR="0" wp14:anchorId="3E75807C" wp14:editId="3CCEDB8E">
                    <wp:extent cx="152400" cy="152400"/>
                    <wp:effectExtent l="0" t="0" r="0" b="0"/>
                    <wp:docPr id="81" name="Рисунок 81" descr="Гиперссылка">
                      <a:hlinkClick xmlns:a="http://schemas.openxmlformats.org/drawingml/2006/main" r:id="rId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99" descr="Гиперссылка">
                              <a:hlinkClick r:id="rId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47650F">
                <w:rPr>
                  <w:rStyle w:val="a5"/>
                  <w:rFonts w:ascii="Times New Roman" w:hAnsi="Times New Roman" w:cs="Times New Roman"/>
                  <w:iCs/>
                  <w:sz w:val="24"/>
                  <w:szCs w:val="24"/>
                </w:rPr>
                <w:t> </w:t>
              </w:r>
              <w:r w:rsidR="0047650F" w:rsidRPr="0047650F">
                <w:rPr>
                  <w:rStyle w:val="a5"/>
                  <w:rFonts w:ascii="Times New Roman" w:hAnsi="Times New Roman" w:cs="Times New Roman"/>
                  <w:iCs/>
                  <w:sz w:val="24"/>
                  <w:szCs w:val="24"/>
                </w:rPr>
                <w:t xml:space="preserve"> Гиперссылка</w:t>
              </w:r>
            </w:hyperlink>
          </w:p>
          <w:p w:rsidR="0047650F" w:rsidRPr="00E251FF" w:rsidRDefault="0047650F" w:rsidP="007D7BD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6C9AD80" wp14:editId="6211FC50">
                  <wp:extent cx="228600" cy="228600"/>
                  <wp:effectExtent l="0" t="0" r="0" b="0"/>
                  <wp:docPr id="60" name="Рисунок 60" descr="Файл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Файл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51FF">
              <w:rPr>
                <w:rFonts w:ascii="Times New Roman" w:hAnsi="Times New Roman" w:cs="Times New Roman"/>
                <w:iCs/>
                <w:sz w:val="24"/>
                <w:szCs w:val="24"/>
              </w:rPr>
              <w:t>Теоретический материал "Показательная функция»</w:t>
            </w:r>
          </w:p>
          <w:p w:rsidR="0047650F" w:rsidRPr="00E251FF" w:rsidRDefault="0047650F" w:rsidP="007D7BD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0969B8" wp14:editId="6F299DD2">
                  <wp:extent cx="352425" cy="352425"/>
                  <wp:effectExtent l="0" t="0" r="9525" b="9525"/>
                  <wp:docPr id="61" name="Рисунок 61" descr="Файл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Файл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51F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Презентация  "Показательная </w:t>
            </w:r>
            <w:r w:rsidR="00F54629">
              <w:rPr>
                <w:rFonts w:ascii="Times New Roman" w:hAnsi="Times New Roman" w:cs="Times New Roman"/>
                <w:iCs/>
                <w:sz w:val="24"/>
                <w:szCs w:val="24"/>
              </w:rPr>
              <w:t>неравенства</w:t>
            </w:r>
          </w:p>
          <w:p w:rsidR="0047650F" w:rsidRDefault="0047650F" w:rsidP="00EB79BF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DC216F9" wp14:editId="29F82C32">
                  <wp:extent cx="228600" cy="228600"/>
                  <wp:effectExtent l="0" t="0" r="0" b="0"/>
                  <wp:docPr id="62" name="Рисунок 62" descr="Файл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Файл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79BF">
              <w:rPr>
                <w:rFonts w:ascii="Times New Roman" w:hAnsi="Times New Roman" w:cs="Times New Roman"/>
                <w:iCs/>
                <w:sz w:val="24"/>
                <w:szCs w:val="24"/>
              </w:rPr>
              <w:t>Тест</w:t>
            </w:r>
          </w:p>
        </w:tc>
      </w:tr>
      <w:tr w:rsidR="00E67CB7" w:rsidTr="00EB79BF">
        <w:tc>
          <w:tcPr>
            <w:tcW w:w="2388" w:type="dxa"/>
          </w:tcPr>
          <w:p w:rsidR="00E67CB7" w:rsidRDefault="00E67CB7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92" w:type="dxa"/>
          </w:tcPr>
          <w:p w:rsidR="00E67CB7" w:rsidRDefault="00E67CB7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194" w:type="dxa"/>
          </w:tcPr>
          <w:p w:rsidR="008D11DE" w:rsidRPr="008D11DE" w:rsidRDefault="008D11DE" w:rsidP="008D11D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11DE">
              <w:rPr>
                <w:rFonts w:ascii="Times New Roman" w:hAnsi="Times New Roman" w:cs="Times New Roman"/>
                <w:sz w:val="24"/>
                <w:szCs w:val="24"/>
              </w:rPr>
              <w:t>Урок 4. Зачетная работа по теме «Показательные неравенства»</w:t>
            </w:r>
          </w:p>
          <w:p w:rsidR="00E67CB7" w:rsidRDefault="00E67CB7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97" w:type="dxa"/>
          </w:tcPr>
          <w:p w:rsidR="00E67CB7" w:rsidRDefault="00E67CB7" w:rsidP="00E67CB7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558CDD" wp14:editId="4209F159">
                  <wp:extent cx="228600" cy="228600"/>
                  <wp:effectExtent l="0" t="0" r="0" b="0"/>
                  <wp:docPr id="2" name="Рисунок 2" descr="Файл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Файл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Ин</w:t>
            </w:r>
            <w:r w:rsidRPr="00E67CB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струкция к уроку</w:t>
            </w:r>
          </w:p>
          <w:p w:rsidR="00E67CB7" w:rsidRDefault="00E67CB7" w:rsidP="00EB79BF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27CAEDD" wp14:editId="544D0B5B">
                  <wp:extent cx="228600" cy="228600"/>
                  <wp:effectExtent l="0" t="0" r="0" b="0"/>
                  <wp:docPr id="3" name="Рисунок 3" descr="Файл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Файл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Задания для самостоятельного решения</w:t>
            </w:r>
          </w:p>
        </w:tc>
      </w:tr>
      <w:tr w:rsidR="000A1931" w:rsidTr="00EB79BF">
        <w:trPr>
          <w:trHeight w:val="4750"/>
        </w:trPr>
        <w:tc>
          <w:tcPr>
            <w:tcW w:w="2388" w:type="dxa"/>
          </w:tcPr>
          <w:p w:rsidR="0047650F" w:rsidRPr="00E251FF" w:rsidRDefault="0047650F" w:rsidP="00E251FF">
            <w:pPr>
              <w:pStyle w:val="a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Модуль 3</w:t>
            </w:r>
          </w:p>
          <w:p w:rsidR="0047650F" w:rsidRPr="00CF5E24" w:rsidRDefault="002A3C33" w:rsidP="001E2321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5E2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«Определение логарифма. Логарифмическая функция. Свойства логарифмов»</w:t>
            </w:r>
          </w:p>
        </w:tc>
        <w:tc>
          <w:tcPr>
            <w:tcW w:w="1392" w:type="dxa"/>
          </w:tcPr>
          <w:p w:rsidR="0047650F" w:rsidRDefault="0047650F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194" w:type="dxa"/>
          </w:tcPr>
          <w:p w:rsidR="0047650F" w:rsidRDefault="008D11DE" w:rsidP="00EB79BF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D11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Урок 1. </w:t>
            </w:r>
            <w:r w:rsidRPr="008D11DE">
              <w:rPr>
                <w:rFonts w:ascii="Times New Roman" w:hAnsi="Times New Roman" w:cs="Times New Roman"/>
                <w:iCs/>
                <w:sz w:val="24"/>
                <w:szCs w:val="24"/>
              </w:rPr>
              <w:t>«Определение логарифма. Логарифмическая функция. Свойства логарифмов»</w:t>
            </w:r>
          </w:p>
        </w:tc>
        <w:tc>
          <w:tcPr>
            <w:tcW w:w="3597" w:type="dxa"/>
          </w:tcPr>
          <w:p w:rsidR="002A3C33" w:rsidRPr="002A3C33" w:rsidRDefault="002A3C33" w:rsidP="002A3C33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A3C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Цели: 1) повторить определение </w:t>
            </w:r>
            <w:r w:rsidR="00CF5E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логарифмической</w:t>
            </w:r>
            <w:r w:rsidRPr="002A3C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функции; 2) рассмотреть графики</w:t>
            </w:r>
            <w:r w:rsidR="00CF5E24" w:rsidRPr="00CF5E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логарифмической </w:t>
            </w:r>
            <w:r w:rsidRPr="002A3C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функции; </w:t>
            </w:r>
          </w:p>
          <w:p w:rsidR="002A3C33" w:rsidRPr="002A3C33" w:rsidRDefault="002A3C33" w:rsidP="002A3C33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A3C3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3) рассмотреть свойства </w:t>
            </w:r>
            <w:r w:rsidR="00CF5E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логарифмов</w:t>
            </w:r>
          </w:p>
          <w:p w:rsidR="0047650F" w:rsidRPr="00E251FF" w:rsidRDefault="0047650F" w:rsidP="007D7BD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AB98F4E" wp14:editId="2BBB76BC">
                  <wp:extent cx="228600" cy="228600"/>
                  <wp:effectExtent l="0" t="0" r="0" b="0"/>
                  <wp:docPr id="63" name="Рисунок 63" descr="Файл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Файл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51F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Инструкция к уроку</w:t>
            </w:r>
          </w:p>
          <w:p w:rsidR="0047650F" w:rsidRPr="00E251FF" w:rsidRDefault="0047650F" w:rsidP="007D7BD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1C6C424" wp14:editId="515F7B9C">
                  <wp:extent cx="228600" cy="228600"/>
                  <wp:effectExtent l="0" t="0" r="0" b="0"/>
                  <wp:docPr id="65" name="Рисунок 65" descr="Файл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Файл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51FF">
              <w:rPr>
                <w:rFonts w:ascii="Times New Roman" w:hAnsi="Times New Roman" w:cs="Times New Roman"/>
                <w:iCs/>
                <w:sz w:val="24"/>
                <w:szCs w:val="24"/>
              </w:rPr>
              <w:t>Теоретический материал "</w:t>
            </w:r>
            <w:r w:rsidR="00CF5E24">
              <w:rPr>
                <w:rFonts w:ascii="Times New Roman" w:hAnsi="Times New Roman" w:cs="Times New Roman"/>
                <w:iCs/>
                <w:sz w:val="24"/>
                <w:szCs w:val="24"/>
              </w:rPr>
              <w:t>Логарифмическая</w:t>
            </w:r>
            <w:r w:rsidRPr="00E251F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функция»</w:t>
            </w:r>
          </w:p>
          <w:p w:rsidR="0047650F" w:rsidRPr="00E251FF" w:rsidRDefault="00816C4C" w:rsidP="007D7BD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hyperlink r:id="rId18" w:history="1">
              <w:r w:rsidR="0047650F" w:rsidRPr="0047650F">
                <w:rPr>
                  <w:rStyle w:val="a5"/>
                  <w:rFonts w:ascii="Times New Roman" w:hAnsi="Times New Roman" w:cs="Times New Roman"/>
                  <w:iCs/>
                  <w:noProof/>
                  <w:sz w:val="24"/>
                  <w:szCs w:val="24"/>
                  <w:lang w:eastAsia="ru-RU"/>
                </w:rPr>
                <w:drawing>
                  <wp:inline distT="0" distB="0" distL="0" distR="0" wp14:anchorId="5715E40A" wp14:editId="7DDA41B3">
                    <wp:extent cx="152400" cy="152400"/>
                    <wp:effectExtent l="0" t="0" r="0" b="0"/>
                    <wp:docPr id="83" name="Рисунок 83" descr="Гиперссылка">
                      <a:hlinkClick xmlns:a="http://schemas.openxmlformats.org/drawingml/2006/main" r:id="rId1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99" descr="Гиперссылка">
                              <a:hlinkClick r:id="rId1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47650F" w:rsidRPr="0047650F">
                <w:rPr>
                  <w:rStyle w:val="a5"/>
                  <w:rFonts w:ascii="Times New Roman" w:hAnsi="Times New Roman" w:cs="Times New Roman"/>
                  <w:iCs/>
                  <w:sz w:val="24"/>
                  <w:szCs w:val="24"/>
                </w:rPr>
                <w:t xml:space="preserve"> Гиперссылка</w:t>
              </w:r>
            </w:hyperlink>
          </w:p>
          <w:p w:rsidR="00EB79BF" w:rsidRDefault="0047650F" w:rsidP="00EB79BF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B7016A2" wp14:editId="2621219D">
                  <wp:extent cx="228600" cy="228600"/>
                  <wp:effectExtent l="0" t="0" r="0" b="0"/>
                  <wp:docPr id="67" name="Рисунок 67" descr="Файл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Файл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79BF">
              <w:rPr>
                <w:rFonts w:ascii="Times New Roman" w:hAnsi="Times New Roman" w:cs="Times New Roman"/>
                <w:iCs/>
                <w:sz w:val="24"/>
                <w:szCs w:val="24"/>
              </w:rPr>
              <w:t>Тест</w:t>
            </w:r>
          </w:p>
          <w:p w:rsidR="0047650F" w:rsidRPr="00EB79BF" w:rsidRDefault="0047650F" w:rsidP="00EB79BF"/>
        </w:tc>
      </w:tr>
      <w:tr w:rsidR="000A1931" w:rsidTr="00EB79BF">
        <w:tc>
          <w:tcPr>
            <w:tcW w:w="2388" w:type="dxa"/>
          </w:tcPr>
          <w:p w:rsidR="001E2321" w:rsidRPr="001E2321" w:rsidRDefault="001E2321" w:rsidP="000A1931">
            <w:pPr>
              <w:pStyle w:val="a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Модуль 4</w:t>
            </w:r>
          </w:p>
          <w:p w:rsidR="0047650F" w:rsidRDefault="001E2321" w:rsidP="000A1931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E232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«Л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огарифмические</w:t>
            </w:r>
            <w:r w:rsidRPr="001E232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неравенства</w:t>
            </w:r>
            <w:r w:rsidR="000A193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и методы их решения</w:t>
            </w:r>
            <w:r w:rsidRPr="001E232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»</w:t>
            </w:r>
          </w:p>
        </w:tc>
        <w:tc>
          <w:tcPr>
            <w:tcW w:w="1392" w:type="dxa"/>
          </w:tcPr>
          <w:p w:rsidR="0047650F" w:rsidRDefault="008D11DE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2194" w:type="dxa"/>
          </w:tcPr>
          <w:p w:rsidR="008D11DE" w:rsidRPr="008D11DE" w:rsidRDefault="008D11DE" w:rsidP="008D11DE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11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Урок 1. «</w:t>
            </w:r>
            <w:r w:rsidR="000A19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Решение логарифмических неравенств методом введения новой переменной</w:t>
            </w:r>
            <w:r w:rsidRPr="008D11D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</w:p>
          <w:p w:rsidR="0047650F" w:rsidRDefault="0047650F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97" w:type="dxa"/>
          </w:tcPr>
          <w:p w:rsidR="00CF5E24" w:rsidRPr="00CF5E24" w:rsidRDefault="00CF5E24" w:rsidP="00CF5E24">
            <w:pPr>
              <w:pStyle w:val="a4"/>
              <w:tabs>
                <w:tab w:val="left" w:pos="3465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F5E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Цели: рассмотреть методы введения новой переменной при  решении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логарифмических</w:t>
            </w:r>
            <w:r w:rsidRPr="00CF5E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неравенств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CF5E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CF5E24" w:rsidRPr="00CF5E24" w:rsidRDefault="00CF5E24" w:rsidP="00CF5E24">
            <w:pPr>
              <w:pStyle w:val="a4"/>
              <w:tabs>
                <w:tab w:val="left" w:pos="3465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CF5E24" w:rsidRPr="00CF5E24" w:rsidRDefault="00CF5E24" w:rsidP="00CF5E24">
            <w:pPr>
              <w:pStyle w:val="a4"/>
              <w:numPr>
                <w:ilvl w:val="0"/>
                <w:numId w:val="6"/>
              </w:numPr>
              <w:tabs>
                <w:tab w:val="left" w:pos="3465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5E24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02E3DB5" wp14:editId="6902431C">
                  <wp:extent cx="228600" cy="228600"/>
                  <wp:effectExtent l="0" t="0" r="0" b="0"/>
                  <wp:docPr id="9" name="Рисунок 9" descr="Файл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Файл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5E2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Инструкция к уроку</w:t>
            </w:r>
          </w:p>
          <w:p w:rsidR="00CF5E24" w:rsidRPr="00CF5E24" w:rsidRDefault="00CF5E24" w:rsidP="00CF5E24">
            <w:pPr>
              <w:pStyle w:val="a4"/>
              <w:numPr>
                <w:ilvl w:val="0"/>
                <w:numId w:val="6"/>
              </w:numPr>
              <w:tabs>
                <w:tab w:val="left" w:pos="3465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5E24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6D57AC4" wp14:editId="16D372C5">
                  <wp:extent cx="203597" cy="180975"/>
                  <wp:effectExtent l="0" t="0" r="6350" b="0"/>
                  <wp:docPr id="10" name="Рисунок 10" descr="иконки  видео, камера, video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иконки  видео, камера, video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51" cy="184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CF5E24">
              <w:rPr>
                <w:rFonts w:ascii="Times New Roman" w:hAnsi="Times New Roman" w:cs="Times New Roman"/>
                <w:iCs/>
                <w:sz w:val="24"/>
                <w:szCs w:val="24"/>
              </w:rPr>
              <w:t>Видеоурок</w:t>
            </w:r>
            <w:proofErr w:type="spellEnd"/>
          </w:p>
          <w:p w:rsidR="00CF5E24" w:rsidRPr="00CF5E24" w:rsidRDefault="00CF5E24" w:rsidP="00CF5E24">
            <w:pPr>
              <w:pStyle w:val="a4"/>
              <w:numPr>
                <w:ilvl w:val="0"/>
                <w:numId w:val="6"/>
              </w:numPr>
              <w:tabs>
                <w:tab w:val="left" w:pos="3465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5E24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8E6A092" wp14:editId="52AAD2EF">
                  <wp:extent cx="228600" cy="228600"/>
                  <wp:effectExtent l="0" t="0" r="0" b="0"/>
                  <wp:docPr id="11" name="Рисунок 11" descr="Файл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Файл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5E2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Теоретический </w:t>
            </w:r>
            <w:r w:rsidRPr="00CF5E2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материал "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Логарифмические</w:t>
            </w:r>
            <w:r w:rsidRPr="00CF5E2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неравенства»</w:t>
            </w:r>
          </w:p>
          <w:p w:rsidR="00CF5E24" w:rsidRPr="00CF5E24" w:rsidRDefault="00CF5E24" w:rsidP="00CF5E24">
            <w:pPr>
              <w:pStyle w:val="a4"/>
              <w:tabs>
                <w:tab w:val="left" w:pos="3465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CF5E24" w:rsidRPr="00EB79BF" w:rsidRDefault="00CF5E24" w:rsidP="00CF5E24">
            <w:pPr>
              <w:pStyle w:val="a4"/>
              <w:numPr>
                <w:ilvl w:val="0"/>
                <w:numId w:val="6"/>
              </w:numPr>
              <w:tabs>
                <w:tab w:val="left" w:pos="3465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5E24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EE98AFE" wp14:editId="50860A2A">
                  <wp:extent cx="228600" cy="228600"/>
                  <wp:effectExtent l="0" t="0" r="0" b="0"/>
                  <wp:docPr id="12" name="Рисунок 12" descr="Файл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Файл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79BF">
              <w:rPr>
                <w:rFonts w:ascii="Times New Roman" w:hAnsi="Times New Roman" w:cs="Times New Roman"/>
                <w:iCs/>
                <w:sz w:val="24"/>
                <w:szCs w:val="24"/>
              </w:rPr>
              <w:t>Тест</w:t>
            </w:r>
          </w:p>
          <w:p w:rsidR="0047650F" w:rsidRDefault="0047650F" w:rsidP="00CF5E24">
            <w:pPr>
              <w:pStyle w:val="a4"/>
              <w:tabs>
                <w:tab w:val="left" w:pos="346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A1931" w:rsidTr="00EB79BF">
        <w:tc>
          <w:tcPr>
            <w:tcW w:w="2388" w:type="dxa"/>
          </w:tcPr>
          <w:p w:rsidR="0047650F" w:rsidRDefault="0047650F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92" w:type="dxa"/>
          </w:tcPr>
          <w:p w:rsidR="0047650F" w:rsidRDefault="0047650F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194" w:type="dxa"/>
          </w:tcPr>
          <w:p w:rsidR="000A1931" w:rsidRPr="000A1931" w:rsidRDefault="00612488" w:rsidP="000A1931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1248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Урок 2</w:t>
            </w:r>
            <w:r w:rsidR="000A19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r w:rsidR="000A1931" w:rsidRPr="000A19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«Решение логарифмических неравенств методом </w:t>
            </w:r>
            <w:r w:rsidR="000A19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рационализации»</w:t>
            </w:r>
          </w:p>
          <w:p w:rsidR="0047650F" w:rsidRDefault="0047650F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97" w:type="dxa"/>
          </w:tcPr>
          <w:p w:rsidR="00CF5E24" w:rsidRPr="00CF5E24" w:rsidRDefault="00CF5E24" w:rsidP="00CF5E24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F5E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Цели: рассмотреть метод рационализации при решении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логарифмических</w:t>
            </w:r>
            <w:r w:rsidRPr="00CF5E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неравенств.</w:t>
            </w:r>
            <w:r w:rsidRPr="00CF5E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CF5E24" w:rsidRPr="00CF5E24" w:rsidRDefault="00CF5E24" w:rsidP="00CF5E24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7650F" w:rsidRPr="00E251FF" w:rsidRDefault="0047650F" w:rsidP="007D7BD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5D1495" wp14:editId="01EB3A3A">
                  <wp:extent cx="228600" cy="228600"/>
                  <wp:effectExtent l="0" t="0" r="0" b="0"/>
                  <wp:docPr id="73" name="Рисунок 73" descr="Файл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Файл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51F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Инструкция к уроку</w:t>
            </w:r>
          </w:p>
          <w:p w:rsidR="0047650F" w:rsidRPr="00E251FF" w:rsidRDefault="0047650F" w:rsidP="007D7BD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82568FC" wp14:editId="0E3961F2">
                  <wp:extent cx="228600" cy="228600"/>
                  <wp:effectExtent l="0" t="0" r="0" b="0"/>
                  <wp:docPr id="75" name="Рисунок 75" descr="Файл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Файл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51FF">
              <w:rPr>
                <w:rFonts w:ascii="Times New Roman" w:hAnsi="Times New Roman" w:cs="Times New Roman"/>
                <w:iCs/>
                <w:sz w:val="24"/>
                <w:szCs w:val="24"/>
              </w:rPr>
              <w:t>Теоретический материал "</w:t>
            </w:r>
            <w:r w:rsidR="00CF5E24" w:rsidRPr="00CF5E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Логарифмические</w:t>
            </w:r>
            <w:r w:rsidR="00CF5E24" w:rsidRPr="00CF5E2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неравенства</w:t>
            </w:r>
            <w:r w:rsidRPr="00E251FF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  <w:p w:rsidR="0047650F" w:rsidRPr="00EB79BF" w:rsidRDefault="0047650F" w:rsidP="007D7BD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51FF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C029A67" wp14:editId="0AEA5A5B">
                  <wp:extent cx="228600" cy="228600"/>
                  <wp:effectExtent l="0" t="0" r="0" b="0"/>
                  <wp:docPr id="77" name="Рисунок 77" descr="Файл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Файл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79BF">
              <w:rPr>
                <w:rFonts w:ascii="Times New Roman" w:hAnsi="Times New Roman" w:cs="Times New Roman"/>
                <w:iCs/>
                <w:sz w:val="24"/>
                <w:szCs w:val="24"/>
              </w:rPr>
              <w:t>Тест</w:t>
            </w:r>
          </w:p>
          <w:p w:rsidR="0047650F" w:rsidRDefault="0047650F" w:rsidP="007D7BD0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F5E24" w:rsidTr="00EB79BF">
        <w:tc>
          <w:tcPr>
            <w:tcW w:w="2388" w:type="dxa"/>
          </w:tcPr>
          <w:p w:rsidR="00CF5E24" w:rsidRDefault="00CF5E24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92" w:type="dxa"/>
          </w:tcPr>
          <w:p w:rsidR="00CF5E24" w:rsidRDefault="00CF5E24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194" w:type="dxa"/>
          </w:tcPr>
          <w:p w:rsidR="00CF5E24" w:rsidRDefault="00612488" w:rsidP="000A1931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1248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Урок 3. </w:t>
            </w:r>
            <w:r w:rsidR="000A1931" w:rsidRPr="000A19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«Решение логарифмических неравенств </w:t>
            </w:r>
            <w:r w:rsidR="000A19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различными метода</w:t>
            </w:r>
            <w:r w:rsidR="000A1931" w:rsidRPr="000A19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</w:t>
            </w:r>
            <w:r w:rsidR="000A19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и»</w:t>
            </w:r>
            <w:r w:rsidR="000A1931" w:rsidRPr="000A19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597" w:type="dxa"/>
          </w:tcPr>
          <w:p w:rsidR="00CF5E24" w:rsidRPr="00CF5E24" w:rsidRDefault="00CF5E24" w:rsidP="00CF5E24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F5E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Цели: рассмотреть различные способы решений </w:t>
            </w:r>
            <w:r w:rsidR="000A19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логарифмических </w:t>
            </w:r>
            <w:r w:rsidRPr="00CF5E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неравенств; </w:t>
            </w:r>
          </w:p>
          <w:p w:rsidR="00CF5E24" w:rsidRPr="00CF5E24" w:rsidRDefault="00CF5E24" w:rsidP="00CF5E24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CF5E24" w:rsidRPr="00CF5E24" w:rsidRDefault="00CF5E24" w:rsidP="00CF5E2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F5E24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FD521A4" wp14:editId="3E7864CC">
                  <wp:extent cx="228600" cy="228600"/>
                  <wp:effectExtent l="0" t="0" r="0" b="0"/>
                  <wp:docPr id="31" name="Рисунок 31" descr="Файл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Файл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5E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Инструкция к уроку</w:t>
            </w:r>
          </w:p>
          <w:p w:rsidR="00CF5E24" w:rsidRPr="00CF5E24" w:rsidRDefault="00816C4C" w:rsidP="00CF5E2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hyperlink r:id="rId19" w:history="1">
              <w:r w:rsidR="00CF5E24" w:rsidRPr="00CF5E24">
                <w:rPr>
                  <w:rStyle w:val="a5"/>
                  <w:rFonts w:ascii="Times New Roman" w:hAnsi="Times New Roman" w:cs="Times New Roman"/>
                  <w:bCs/>
                  <w:iCs/>
                  <w:noProof/>
                  <w:sz w:val="24"/>
                  <w:szCs w:val="24"/>
                  <w:lang w:eastAsia="ru-RU"/>
                </w:rPr>
                <w:drawing>
                  <wp:inline distT="0" distB="0" distL="0" distR="0" wp14:anchorId="2BBFC63E" wp14:editId="77251415">
                    <wp:extent cx="152400" cy="152400"/>
                    <wp:effectExtent l="0" t="0" r="0" b="0"/>
                    <wp:docPr id="32" name="Рисунок 32" descr="Гиперссылка">
                      <a:hlinkClick xmlns:a="http://schemas.openxmlformats.org/drawingml/2006/main" r:id="rId1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99" descr="Гиперссылка">
                              <a:hlinkClick r:id="rId1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CF5E24" w:rsidRPr="00CF5E24">
                <w:rPr>
                  <w:rStyle w:val="a5"/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t>  Гиперссылка</w:t>
              </w:r>
            </w:hyperlink>
          </w:p>
          <w:p w:rsidR="00CF5E24" w:rsidRPr="00CF5E24" w:rsidRDefault="00CF5E24" w:rsidP="00CF5E2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F5E24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80687B" wp14:editId="2D352474">
                  <wp:extent cx="228600" cy="228600"/>
                  <wp:effectExtent l="0" t="0" r="0" b="0"/>
                  <wp:docPr id="34" name="Рисунок 34" descr="Файл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Файл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5E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Теоретический материал "Показательная функция»</w:t>
            </w:r>
          </w:p>
          <w:p w:rsidR="00CF5E24" w:rsidRPr="00CF5E24" w:rsidRDefault="00CF5E24" w:rsidP="00CF5E2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F5E24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AC453F3" wp14:editId="08D57B01">
                  <wp:extent cx="352425" cy="352425"/>
                  <wp:effectExtent l="0" t="0" r="9525" b="9525"/>
                  <wp:docPr id="36" name="Рисунок 36" descr="Файл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Файл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5E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Презентация  "Показательная неравенства</w:t>
            </w:r>
          </w:p>
          <w:p w:rsidR="00CF5E24" w:rsidRPr="00CF5E24" w:rsidRDefault="00CF5E24" w:rsidP="00EB79BF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F5E24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637C44B" wp14:editId="34725E58">
                  <wp:extent cx="228600" cy="228600"/>
                  <wp:effectExtent l="0" t="0" r="0" b="0"/>
                  <wp:docPr id="38" name="Рисунок 38" descr="Файл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Файл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79B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Тест</w:t>
            </w:r>
          </w:p>
        </w:tc>
      </w:tr>
      <w:tr w:rsidR="00CF5E24" w:rsidTr="00EB79BF">
        <w:tc>
          <w:tcPr>
            <w:tcW w:w="2388" w:type="dxa"/>
          </w:tcPr>
          <w:p w:rsidR="00CF5E24" w:rsidRDefault="00CF5E24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92" w:type="dxa"/>
          </w:tcPr>
          <w:p w:rsidR="00CF5E24" w:rsidRDefault="00CF5E24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194" w:type="dxa"/>
          </w:tcPr>
          <w:p w:rsidR="00612488" w:rsidRDefault="00612488" w:rsidP="00612488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1248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Урок 4. </w:t>
            </w:r>
          </w:p>
          <w:p w:rsidR="00CF5E24" w:rsidRDefault="00612488" w:rsidP="00EB79BF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1248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Зачетная работа по теме «Логарифмические неравенства»</w:t>
            </w:r>
          </w:p>
        </w:tc>
        <w:tc>
          <w:tcPr>
            <w:tcW w:w="3597" w:type="dxa"/>
          </w:tcPr>
          <w:p w:rsidR="00CF5E24" w:rsidRPr="00CF5E24" w:rsidRDefault="00CF5E24" w:rsidP="00CF5E24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F5E24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93A9811" wp14:editId="77E88A1E">
                  <wp:extent cx="228600" cy="228600"/>
                  <wp:effectExtent l="0" t="0" r="0" b="0"/>
                  <wp:docPr id="41" name="Рисунок 41" descr="Файл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Файл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5E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Инструкция к уроку</w:t>
            </w:r>
          </w:p>
          <w:p w:rsidR="00CF5E24" w:rsidRDefault="00CF5E24" w:rsidP="00EB79BF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F5E24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F07A376" wp14:editId="5316C001">
                  <wp:extent cx="228600" cy="228600"/>
                  <wp:effectExtent l="0" t="0" r="0" b="0"/>
                  <wp:docPr id="42" name="Рисунок 42" descr="Файл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Файл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5E2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Задания для самостоятельного решения</w:t>
            </w:r>
          </w:p>
          <w:p w:rsidR="00A53E57" w:rsidRPr="00CF5E24" w:rsidRDefault="00A53E57" w:rsidP="00A53E57">
            <w:pPr>
              <w:pStyle w:val="a4"/>
              <w:ind w:left="72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53E57" w:rsidTr="00EB79BF">
        <w:tc>
          <w:tcPr>
            <w:tcW w:w="2388" w:type="dxa"/>
          </w:tcPr>
          <w:p w:rsidR="00A53E57" w:rsidRDefault="00A53E57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92" w:type="dxa"/>
          </w:tcPr>
          <w:p w:rsidR="00A53E57" w:rsidRDefault="00A53E57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194" w:type="dxa"/>
          </w:tcPr>
          <w:p w:rsidR="00A53E57" w:rsidRDefault="00A53E57" w:rsidP="00612488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Урок 5.</w:t>
            </w:r>
          </w:p>
          <w:p w:rsidR="00A53E57" w:rsidRPr="00612488" w:rsidRDefault="00A53E57" w:rsidP="00612488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Защита проектных работ</w:t>
            </w:r>
          </w:p>
        </w:tc>
        <w:tc>
          <w:tcPr>
            <w:tcW w:w="3597" w:type="dxa"/>
          </w:tcPr>
          <w:p w:rsidR="00A53E57" w:rsidRPr="00CF5E24" w:rsidRDefault="00A53E57" w:rsidP="00CF5E24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7B4E916">
                  <wp:extent cx="353695" cy="353695"/>
                  <wp:effectExtent l="0" t="0" r="8255" b="825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353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Защита проектных работ</w:t>
            </w:r>
          </w:p>
        </w:tc>
      </w:tr>
      <w:tr w:rsidR="000A1931" w:rsidTr="00EB79BF">
        <w:tc>
          <w:tcPr>
            <w:tcW w:w="2388" w:type="dxa"/>
          </w:tcPr>
          <w:p w:rsidR="0047650F" w:rsidRDefault="0047650F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92" w:type="dxa"/>
          </w:tcPr>
          <w:p w:rsidR="0047650F" w:rsidRDefault="00A53E57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Итого 11 </w:t>
            </w:r>
            <w:r w:rsidR="0047650F">
              <w:rPr>
                <w:rFonts w:ascii="Times New Roman" w:hAnsi="Times New Roman" w:cs="Times New Roman"/>
                <w:iCs/>
                <w:sz w:val="24"/>
                <w:szCs w:val="24"/>
              </w:rPr>
              <w:t>часов</w:t>
            </w:r>
          </w:p>
        </w:tc>
        <w:tc>
          <w:tcPr>
            <w:tcW w:w="2194" w:type="dxa"/>
          </w:tcPr>
          <w:p w:rsidR="0047650F" w:rsidRDefault="0047650F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97" w:type="dxa"/>
          </w:tcPr>
          <w:p w:rsidR="0047650F" w:rsidRDefault="0047650F" w:rsidP="00AC6508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EB79BF" w:rsidRDefault="00EB79BF" w:rsidP="00EB79BF">
      <w:pPr>
        <w:pStyle w:val="a4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B79BF" w:rsidRPr="005D646F" w:rsidRDefault="00EB79BF" w:rsidP="005D646F">
      <w:pPr>
        <w:pStyle w:val="a4"/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5D646F">
        <w:rPr>
          <w:rFonts w:ascii="Times New Roman" w:hAnsi="Times New Roman" w:cs="Times New Roman"/>
          <w:b/>
          <w:iCs/>
          <w:sz w:val="28"/>
          <w:szCs w:val="28"/>
        </w:rPr>
        <w:t>Содержание учебного материала</w:t>
      </w:r>
    </w:p>
    <w:p w:rsidR="0006503F" w:rsidRPr="005D646F" w:rsidRDefault="0006503F" w:rsidP="005D646F">
      <w:pPr>
        <w:pStyle w:val="a4"/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B79BF" w:rsidRPr="005D646F" w:rsidRDefault="00EB79BF" w:rsidP="005D646F">
      <w:pPr>
        <w:pStyle w:val="a4"/>
        <w:spacing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D646F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   Дистанционный курс </w:t>
      </w:r>
      <w:r w:rsidRPr="005D646F">
        <w:rPr>
          <w:rFonts w:ascii="Times New Roman" w:hAnsi="Times New Roman" w:cs="Times New Roman"/>
          <w:iCs/>
          <w:sz w:val="28"/>
          <w:szCs w:val="28"/>
        </w:rPr>
        <w:t xml:space="preserve">«Показательные и логарифмические  неравенства в заданиях ЕГЭ с развернутым ответом» </w:t>
      </w:r>
      <w:r w:rsidRPr="005D646F">
        <w:rPr>
          <w:rFonts w:ascii="Times New Roman" w:hAnsi="Times New Roman" w:cs="Times New Roman"/>
          <w:bCs/>
          <w:iCs/>
          <w:sz w:val="28"/>
          <w:szCs w:val="28"/>
        </w:rPr>
        <w:t xml:space="preserve">построен на модульной основе. Модульная структура предполагает распределение учебного  материала на уроки, реализуемые ресурсами курса. </w:t>
      </w:r>
    </w:p>
    <w:p w:rsidR="00EB79BF" w:rsidRPr="00EB79BF" w:rsidRDefault="00EB79BF" w:rsidP="00EB79BF">
      <w:pPr>
        <w:pStyle w:val="a4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134"/>
        <w:gridCol w:w="4900"/>
        <w:gridCol w:w="1820"/>
      </w:tblGrid>
      <w:tr w:rsidR="00EB79BF" w:rsidRPr="00EB79BF" w:rsidTr="00F65A4F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9BF" w:rsidRPr="00EB79BF" w:rsidRDefault="00EB79BF" w:rsidP="00EB79B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B79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Название модуля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9BF" w:rsidRPr="00EB79BF" w:rsidRDefault="00EB79BF" w:rsidP="00EB79B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B79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9BF" w:rsidRPr="00EB79BF" w:rsidRDefault="00EB79BF" w:rsidP="00EB79B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B79B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Распределение часов</w:t>
            </w:r>
          </w:p>
        </w:tc>
      </w:tr>
      <w:tr w:rsidR="00EB79BF" w:rsidRPr="00EB79BF" w:rsidTr="00F65A4F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BF" w:rsidRPr="00EB79BF" w:rsidRDefault="00EB79BF" w:rsidP="00EB79BF">
            <w:pPr>
              <w:pStyle w:val="a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B79B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Модуль 1 </w:t>
            </w:r>
          </w:p>
          <w:p w:rsidR="00EB79BF" w:rsidRPr="00EB79BF" w:rsidRDefault="00EB79BF" w:rsidP="00EB79BF">
            <w:pPr>
              <w:pStyle w:val="a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B79B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"Показательная функция"</w:t>
            </w:r>
            <w:r w:rsidRPr="00EB79B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ab/>
            </w:r>
          </w:p>
          <w:p w:rsidR="00EB79BF" w:rsidRPr="00EB79BF" w:rsidRDefault="00EB79BF" w:rsidP="00EB79BF">
            <w:pPr>
              <w:pStyle w:val="a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B79BF" w:rsidRPr="00EB79BF" w:rsidRDefault="00EB79BF" w:rsidP="00EB79BF">
            <w:pPr>
              <w:pStyle w:val="a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9BF" w:rsidRPr="00894957" w:rsidRDefault="00EB79BF" w:rsidP="008949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95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показательной функции;  графики показательной функции, </w:t>
            </w:r>
          </w:p>
          <w:p w:rsidR="00EB79BF" w:rsidRPr="00894957" w:rsidRDefault="00EB79BF" w:rsidP="008949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957">
              <w:rPr>
                <w:rFonts w:ascii="Times New Roman" w:hAnsi="Times New Roman" w:cs="Times New Roman"/>
                <w:sz w:val="24"/>
                <w:szCs w:val="24"/>
              </w:rPr>
              <w:t>свойства функции и применение их на практике</w:t>
            </w:r>
            <w:r w:rsidR="00A53E57" w:rsidRPr="008949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3E57" w:rsidRPr="00894957" w:rsidRDefault="00BD0D78" w:rsidP="00BD0D78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 темы проектной </w:t>
            </w:r>
            <w:r w:rsidR="00A53E57" w:rsidRPr="00894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4957" w:rsidRPr="00894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3E57" w:rsidRPr="00894957">
              <w:rPr>
                <w:rFonts w:ascii="Times New Roman" w:hAnsi="Times New Roman" w:cs="Times New Roman"/>
                <w:sz w:val="24"/>
                <w:szCs w:val="24"/>
              </w:rPr>
              <w:t>работы.</w:t>
            </w:r>
            <w:r w:rsidR="00A53E57" w:rsidRPr="00894957">
              <w:t xml:space="preserve">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9BF" w:rsidRPr="00EB79BF" w:rsidRDefault="00EB79BF" w:rsidP="00EB79BF">
            <w:pPr>
              <w:pStyle w:val="a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B79B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EB79BF" w:rsidRPr="00EB79BF" w:rsidTr="00F65A4F">
        <w:trPr>
          <w:trHeight w:val="976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9BF" w:rsidRPr="00EB79BF" w:rsidRDefault="00EB79BF" w:rsidP="00EB79BF">
            <w:pPr>
              <w:pStyle w:val="a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B79B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Модуль 2</w:t>
            </w:r>
          </w:p>
          <w:p w:rsidR="00EB79BF" w:rsidRPr="00EB79BF" w:rsidRDefault="00EB79BF" w:rsidP="00EB79BF">
            <w:pPr>
              <w:pStyle w:val="a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B79BF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EB79B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Показательные неравенства»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9BF" w:rsidRPr="00EB79BF" w:rsidRDefault="00EB79BF" w:rsidP="00EB79BF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79BF">
              <w:rPr>
                <w:rFonts w:ascii="Times New Roman" w:hAnsi="Times New Roman" w:cs="Times New Roman"/>
                <w:iCs/>
                <w:sz w:val="24"/>
                <w:szCs w:val="24"/>
              </w:rPr>
              <w:t>Понятие показательного неравенства, простейшие неравенства. Способы решения показательных неравенств  повышенной сложности разными методами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9BF" w:rsidRPr="00EB79BF" w:rsidRDefault="00EB79BF" w:rsidP="00EB79BF">
            <w:pPr>
              <w:pStyle w:val="a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B79B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</w:tr>
      <w:tr w:rsidR="00EB79BF" w:rsidRPr="00EB79BF" w:rsidTr="00F65A4F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BF" w:rsidRPr="00EB79BF" w:rsidRDefault="00EB79BF" w:rsidP="00EB79BF">
            <w:pPr>
              <w:pStyle w:val="a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B79B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Модуль 3</w:t>
            </w:r>
          </w:p>
          <w:p w:rsidR="00EB79BF" w:rsidRPr="00EB79BF" w:rsidRDefault="00EB79BF" w:rsidP="00EB79BF">
            <w:pPr>
              <w:pStyle w:val="a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B79B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«Логарифмическая функция »</w:t>
            </w:r>
          </w:p>
          <w:p w:rsidR="00EB79BF" w:rsidRPr="00EB79BF" w:rsidRDefault="00EB79BF" w:rsidP="00EB79BF">
            <w:pPr>
              <w:pStyle w:val="a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BF" w:rsidRPr="00EB79BF" w:rsidRDefault="00EB79BF" w:rsidP="00EB79BF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79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Определение  логарифма, свойства логарифмов, логарифмическая функция;  графики логарифмической функции, </w:t>
            </w:r>
          </w:p>
          <w:p w:rsidR="00EB79BF" w:rsidRPr="00EB79BF" w:rsidRDefault="00EB79BF" w:rsidP="00EB79BF">
            <w:pPr>
              <w:pStyle w:val="a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B79BF">
              <w:rPr>
                <w:rFonts w:ascii="Times New Roman" w:hAnsi="Times New Roman" w:cs="Times New Roman"/>
                <w:iCs/>
                <w:sz w:val="24"/>
                <w:szCs w:val="24"/>
              </w:rPr>
              <w:t>свойства функции и применение их на практике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BF" w:rsidRPr="00EB79BF" w:rsidRDefault="00EB79BF" w:rsidP="00EB79BF">
            <w:pPr>
              <w:pStyle w:val="a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B79B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EB79BF" w:rsidRPr="00EB79BF" w:rsidTr="00F65A4F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BF" w:rsidRPr="00EB79BF" w:rsidRDefault="00EB79BF" w:rsidP="00EB79BF">
            <w:pPr>
              <w:pStyle w:val="a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B79B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Модуль 5</w:t>
            </w:r>
          </w:p>
          <w:p w:rsidR="00EB79BF" w:rsidRPr="00EB79BF" w:rsidRDefault="00EB79BF" w:rsidP="00EB79BF">
            <w:pPr>
              <w:pStyle w:val="a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B79B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«Логарифмические неравенства »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BF" w:rsidRPr="00A53E57" w:rsidRDefault="00EB79BF" w:rsidP="00A53E5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57">
              <w:rPr>
                <w:rFonts w:ascii="Times New Roman" w:hAnsi="Times New Roman" w:cs="Times New Roman"/>
                <w:sz w:val="24"/>
                <w:szCs w:val="24"/>
              </w:rPr>
              <w:t>Понятие логарифмического неравенства, простейшие неравенства. Способы решения логарифмических неравенств  повышенной сложности разными методами</w:t>
            </w:r>
            <w:r w:rsidR="00A53E57" w:rsidRPr="00A53E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3E57" w:rsidRPr="00EB79BF" w:rsidRDefault="00A53E57" w:rsidP="00A53E57">
            <w:pPr>
              <w:pStyle w:val="a4"/>
              <w:jc w:val="both"/>
            </w:pPr>
            <w:r w:rsidRPr="00A53E57">
              <w:rPr>
                <w:rFonts w:ascii="Times New Roman" w:hAnsi="Times New Roman" w:cs="Times New Roman"/>
                <w:sz w:val="24"/>
                <w:szCs w:val="24"/>
              </w:rPr>
              <w:t>Защит проектных работ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BF" w:rsidRPr="00EB79BF" w:rsidRDefault="00A53E57" w:rsidP="00EB79BF">
            <w:pPr>
              <w:pStyle w:val="a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</w:tr>
    </w:tbl>
    <w:p w:rsidR="00EB79BF" w:rsidRPr="00EB79BF" w:rsidRDefault="00EB79BF" w:rsidP="00EB79BF">
      <w:pPr>
        <w:pStyle w:val="a4"/>
        <w:rPr>
          <w:rFonts w:ascii="Times New Roman" w:hAnsi="Times New Roman" w:cs="Times New Roman"/>
          <w:b/>
          <w:iCs/>
          <w:sz w:val="24"/>
          <w:szCs w:val="24"/>
        </w:rPr>
      </w:pPr>
    </w:p>
    <w:p w:rsidR="0006503F" w:rsidRDefault="0006503F" w:rsidP="00EB79BF">
      <w:pPr>
        <w:pStyle w:val="a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6503F" w:rsidRDefault="0006503F" w:rsidP="00EB79BF">
      <w:pPr>
        <w:pStyle w:val="a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6503F" w:rsidRDefault="0006503F" w:rsidP="00EB79BF">
      <w:pPr>
        <w:pStyle w:val="a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6503F" w:rsidRDefault="0006503F" w:rsidP="00EB79BF">
      <w:pPr>
        <w:pStyle w:val="a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B79BF" w:rsidRPr="005D646F" w:rsidRDefault="00EB79BF" w:rsidP="005D646F">
      <w:pPr>
        <w:pStyle w:val="a4"/>
        <w:spacing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D646F">
        <w:rPr>
          <w:rFonts w:ascii="Times New Roman" w:hAnsi="Times New Roman" w:cs="Times New Roman"/>
          <w:b/>
          <w:bCs/>
          <w:iCs/>
          <w:sz w:val="28"/>
          <w:szCs w:val="28"/>
        </w:rPr>
        <w:t>Требования к уровню подготовки учащихся</w:t>
      </w:r>
    </w:p>
    <w:p w:rsidR="0006503F" w:rsidRPr="005D646F" w:rsidRDefault="0006503F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D3D62" w:rsidRPr="005D646F" w:rsidRDefault="00653347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 xml:space="preserve">    </w:t>
      </w:r>
      <w:r w:rsidR="004D3D62" w:rsidRPr="005D646F">
        <w:rPr>
          <w:rFonts w:ascii="Times New Roman" w:hAnsi="Times New Roman" w:cs="Times New Roman"/>
          <w:iCs/>
          <w:sz w:val="28"/>
          <w:szCs w:val="28"/>
        </w:rPr>
        <w:t xml:space="preserve">В соответствии с реализуемой ФГОС СОО </w:t>
      </w:r>
      <w:proofErr w:type="spellStart"/>
      <w:r w:rsidR="004D3D62" w:rsidRPr="005D646F">
        <w:rPr>
          <w:rFonts w:ascii="Times New Roman" w:hAnsi="Times New Roman" w:cs="Times New Roman"/>
          <w:iCs/>
          <w:sz w:val="28"/>
          <w:szCs w:val="28"/>
        </w:rPr>
        <w:t>деятельностной</w:t>
      </w:r>
      <w:proofErr w:type="spellEnd"/>
      <w:r w:rsidR="004D3D62" w:rsidRPr="005D646F">
        <w:rPr>
          <w:rFonts w:ascii="Times New Roman" w:hAnsi="Times New Roman" w:cs="Times New Roman"/>
          <w:iCs/>
          <w:sz w:val="28"/>
          <w:szCs w:val="28"/>
        </w:rPr>
        <w:t xml:space="preserve"> парадигмой образования система планируемых результатов строится на основе уровневого подхода: выделения ожидаемого уровня актуального развития большинства обучающихся и ближайшей перспективы их развития. Такой подход позволяет определять динамическую картину развития </w:t>
      </w:r>
      <w:proofErr w:type="gramStart"/>
      <w:r w:rsidR="004D3D62" w:rsidRPr="005D646F">
        <w:rPr>
          <w:rFonts w:ascii="Times New Roman" w:hAnsi="Times New Roman" w:cs="Times New Roman"/>
          <w:iCs/>
          <w:sz w:val="28"/>
          <w:szCs w:val="28"/>
        </w:rPr>
        <w:t>обучающихся</w:t>
      </w:r>
      <w:proofErr w:type="gramEnd"/>
      <w:r w:rsidR="004D3D62" w:rsidRPr="005D646F">
        <w:rPr>
          <w:rFonts w:ascii="Times New Roman" w:hAnsi="Times New Roman" w:cs="Times New Roman"/>
          <w:iCs/>
          <w:sz w:val="28"/>
          <w:szCs w:val="28"/>
        </w:rPr>
        <w:t>, поощрять продвижение обучающихся, выстраивать индивидуальные траектории обучения.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5D646F">
        <w:rPr>
          <w:rFonts w:ascii="Times New Roman" w:hAnsi="Times New Roman" w:cs="Times New Roman"/>
          <w:b/>
          <w:iCs/>
          <w:sz w:val="28"/>
          <w:szCs w:val="28"/>
        </w:rPr>
        <w:t>Личностные результаты освоения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 •  формирование навыков анализа, творческой инициативности и активности;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 xml:space="preserve"> • </w:t>
      </w:r>
      <w:r w:rsidR="00BD0D78" w:rsidRPr="005D646F">
        <w:rPr>
          <w:rFonts w:ascii="Times New Roman" w:hAnsi="Times New Roman" w:cs="Times New Roman"/>
          <w:iCs/>
          <w:sz w:val="28"/>
          <w:szCs w:val="28"/>
        </w:rPr>
        <w:t>развитие образного мышления</w:t>
      </w:r>
      <w:r w:rsidRPr="005D646F">
        <w:rPr>
          <w:rFonts w:ascii="Times New Roman" w:hAnsi="Times New Roman" w:cs="Times New Roman"/>
          <w:iCs/>
          <w:sz w:val="28"/>
          <w:szCs w:val="28"/>
        </w:rPr>
        <w:t>;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 xml:space="preserve"> • формирование устойчивой мотивации к анализу, к исследовательской и проектной      деятельности;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 xml:space="preserve"> • способность к эмоциональному восприятию математических объекто</w:t>
      </w:r>
      <w:r w:rsidR="00653347" w:rsidRPr="005D646F">
        <w:rPr>
          <w:rFonts w:ascii="Times New Roman" w:hAnsi="Times New Roman" w:cs="Times New Roman"/>
          <w:iCs/>
          <w:sz w:val="28"/>
          <w:szCs w:val="28"/>
        </w:rPr>
        <w:t>в, задач, решений, рассуждений.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proofErr w:type="spellStart"/>
      <w:r w:rsidRPr="005D646F">
        <w:rPr>
          <w:rFonts w:ascii="Times New Roman" w:hAnsi="Times New Roman" w:cs="Times New Roman"/>
          <w:b/>
          <w:iCs/>
          <w:sz w:val="28"/>
          <w:szCs w:val="28"/>
        </w:rPr>
        <w:t>Метапредметные</w:t>
      </w:r>
      <w:proofErr w:type="spellEnd"/>
      <w:r w:rsidRPr="005D646F">
        <w:rPr>
          <w:rFonts w:ascii="Times New Roman" w:hAnsi="Times New Roman" w:cs="Times New Roman"/>
          <w:b/>
          <w:iCs/>
          <w:sz w:val="28"/>
          <w:szCs w:val="28"/>
        </w:rPr>
        <w:t xml:space="preserve"> результаты освоения 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5D646F">
        <w:rPr>
          <w:rFonts w:ascii="Times New Roman" w:hAnsi="Times New Roman" w:cs="Times New Roman"/>
          <w:iCs/>
          <w:sz w:val="28"/>
          <w:szCs w:val="28"/>
        </w:rPr>
        <w:t>Метапредметные</w:t>
      </w:r>
      <w:proofErr w:type="spellEnd"/>
      <w:r w:rsidRPr="005D646F">
        <w:rPr>
          <w:rFonts w:ascii="Times New Roman" w:hAnsi="Times New Roman" w:cs="Times New Roman"/>
          <w:iCs/>
          <w:sz w:val="28"/>
          <w:szCs w:val="28"/>
        </w:rPr>
        <w:t xml:space="preserve"> результаты, включают освоенные </w:t>
      </w:r>
      <w:proofErr w:type="gramStart"/>
      <w:r w:rsidRPr="005D646F">
        <w:rPr>
          <w:rFonts w:ascii="Times New Roman" w:hAnsi="Times New Roman" w:cs="Times New Roman"/>
          <w:iCs/>
          <w:sz w:val="28"/>
          <w:szCs w:val="28"/>
        </w:rPr>
        <w:t>обучающимися</w:t>
      </w:r>
      <w:proofErr w:type="gramEnd"/>
      <w:r w:rsidRPr="005D646F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5D646F">
        <w:rPr>
          <w:rFonts w:ascii="Times New Roman" w:hAnsi="Times New Roman" w:cs="Times New Roman"/>
          <w:iCs/>
          <w:sz w:val="28"/>
          <w:szCs w:val="28"/>
        </w:rPr>
        <w:t>межпредметные</w:t>
      </w:r>
      <w:proofErr w:type="spellEnd"/>
      <w:r w:rsidRPr="005D646F">
        <w:rPr>
          <w:rFonts w:ascii="Times New Roman" w:hAnsi="Times New Roman" w:cs="Times New Roman"/>
          <w:iCs/>
          <w:sz w:val="28"/>
          <w:szCs w:val="28"/>
        </w:rPr>
        <w:t xml:space="preserve"> понятия и универсальные учебные действия (регулятивные, познавательные, коммуникативные). </w:t>
      </w:r>
      <w:proofErr w:type="gramStart"/>
      <w:r w:rsidRPr="005D646F">
        <w:rPr>
          <w:rFonts w:ascii="Times New Roman" w:hAnsi="Times New Roman" w:cs="Times New Roman"/>
          <w:iCs/>
          <w:sz w:val="28"/>
          <w:szCs w:val="28"/>
        </w:rPr>
        <w:t>В ходе изучения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</w:t>
      </w:r>
      <w:proofErr w:type="gramEnd"/>
      <w:r w:rsidRPr="005D646F">
        <w:rPr>
          <w:rFonts w:ascii="Times New Roman" w:hAnsi="Times New Roman" w:cs="Times New Roman"/>
          <w:iCs/>
          <w:sz w:val="28"/>
          <w:szCs w:val="28"/>
        </w:rPr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В результате целенаправленной учебной деятельности, о</w:t>
      </w:r>
      <w:r w:rsidR="00653347" w:rsidRPr="005D646F">
        <w:rPr>
          <w:rFonts w:ascii="Times New Roman" w:hAnsi="Times New Roman" w:cs="Times New Roman"/>
          <w:iCs/>
          <w:sz w:val="28"/>
          <w:szCs w:val="28"/>
        </w:rPr>
        <w:t>существляемой в формах</w:t>
      </w:r>
      <w:r w:rsidRPr="005D646F">
        <w:rPr>
          <w:rFonts w:ascii="Times New Roman" w:hAnsi="Times New Roman" w:cs="Times New Roman"/>
          <w:iCs/>
          <w:sz w:val="28"/>
          <w:szCs w:val="28"/>
        </w:rPr>
        <w:t xml:space="preserve"> учебного проекта, в ходе освоения системы научных понятий у выпускников будут заложены</w:t>
      </w:r>
      <w:r w:rsidR="00BD0D78" w:rsidRPr="005D646F">
        <w:rPr>
          <w:rFonts w:ascii="Times New Roman" w:hAnsi="Times New Roman" w:cs="Times New Roman"/>
          <w:iCs/>
          <w:sz w:val="28"/>
          <w:szCs w:val="28"/>
        </w:rPr>
        <w:t xml:space="preserve"> умения</w:t>
      </w:r>
      <w:r w:rsidRPr="005D646F">
        <w:rPr>
          <w:rFonts w:ascii="Times New Roman" w:hAnsi="Times New Roman" w:cs="Times New Roman"/>
          <w:iCs/>
          <w:sz w:val="28"/>
          <w:szCs w:val="28"/>
        </w:rPr>
        <w:t>: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• вникать в суть изучаемых проблем, ставит</w:t>
      </w:r>
      <w:r w:rsidR="00653347" w:rsidRPr="005D646F">
        <w:rPr>
          <w:rFonts w:ascii="Times New Roman" w:hAnsi="Times New Roman" w:cs="Times New Roman"/>
          <w:iCs/>
          <w:sz w:val="28"/>
          <w:szCs w:val="28"/>
        </w:rPr>
        <w:t xml:space="preserve">ь вопросы, затрагивающие основы </w:t>
      </w:r>
      <w:r w:rsidRPr="005D646F">
        <w:rPr>
          <w:rFonts w:ascii="Times New Roman" w:hAnsi="Times New Roman" w:cs="Times New Roman"/>
          <w:iCs/>
          <w:sz w:val="28"/>
          <w:szCs w:val="28"/>
        </w:rPr>
        <w:t>знаний, личный, социальный, исторический жизненный опыт;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• основы критического отношения к знанию, жизненному опыту;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• основы ценностных суждений и оценок.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D646F">
        <w:rPr>
          <w:rFonts w:ascii="Times New Roman" w:hAnsi="Times New Roman" w:cs="Times New Roman"/>
          <w:i/>
          <w:iCs/>
          <w:sz w:val="28"/>
          <w:szCs w:val="28"/>
        </w:rPr>
        <w:t>Регулятивные универсальные учебные действия.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Выпускник получит возможность научиться: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• самостоятельно ставить новые учебные цели и задачи;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• построению жизненных планов во временной перспективе;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lastRenderedPageBreak/>
        <w:t>• при планировании достижения целей самостоятельно, полно и адекватно учитывать условия и средства их достижения;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• выделять альтернативные способы достижения цели и выбирать наиболее эффективный способ;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• осуществлять познавательную рефлексию в отношении действий по решению учебных и познавательных задач;</w:t>
      </w:r>
    </w:p>
    <w:p w:rsidR="004D3D62" w:rsidRPr="005D646F" w:rsidRDefault="00653347" w:rsidP="005D646F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646F">
        <w:rPr>
          <w:rFonts w:ascii="Times New Roman" w:hAnsi="Times New Roman" w:cs="Times New Roman"/>
          <w:sz w:val="28"/>
          <w:szCs w:val="28"/>
        </w:rPr>
        <w:t xml:space="preserve">• </w:t>
      </w:r>
      <w:r w:rsidR="004D3D62" w:rsidRPr="005D646F">
        <w:rPr>
          <w:rFonts w:ascii="Times New Roman" w:hAnsi="Times New Roman" w:cs="Times New Roman"/>
          <w:sz w:val="28"/>
          <w:szCs w:val="28"/>
        </w:rPr>
        <w:t>адекватно оценивать объективную трудн</w:t>
      </w:r>
      <w:r w:rsidRPr="005D646F">
        <w:rPr>
          <w:rFonts w:ascii="Times New Roman" w:hAnsi="Times New Roman" w:cs="Times New Roman"/>
          <w:sz w:val="28"/>
          <w:szCs w:val="28"/>
        </w:rPr>
        <w:t xml:space="preserve">ость как меру фактического или </w:t>
      </w:r>
      <w:r w:rsidR="004D3D62" w:rsidRPr="005D646F">
        <w:rPr>
          <w:rFonts w:ascii="Times New Roman" w:hAnsi="Times New Roman" w:cs="Times New Roman"/>
          <w:sz w:val="28"/>
          <w:szCs w:val="28"/>
        </w:rPr>
        <w:t>предполагаемого  расхода ресурсов на решение задачи;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• 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• прилагать волевые усилия и преодолевать трудности и препятствия на пути достижения целей.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D646F">
        <w:rPr>
          <w:rFonts w:ascii="Times New Roman" w:hAnsi="Times New Roman" w:cs="Times New Roman"/>
          <w:i/>
          <w:iCs/>
          <w:sz w:val="28"/>
          <w:szCs w:val="28"/>
        </w:rPr>
        <w:t>Познавательные универсальные учебные действия.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Выпускник получит возможность научиться: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• ставить проблему, аргументировать её актуальность;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• самостоятельно проводить исследование на основе применения методов наблюдения и эксперимента;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• делать умозаключения (</w:t>
      </w:r>
      <w:proofErr w:type="gramStart"/>
      <w:r w:rsidRPr="005D646F">
        <w:rPr>
          <w:rFonts w:ascii="Times New Roman" w:hAnsi="Times New Roman" w:cs="Times New Roman"/>
          <w:iCs/>
          <w:sz w:val="28"/>
          <w:szCs w:val="28"/>
        </w:rPr>
        <w:t>индуктивное</w:t>
      </w:r>
      <w:proofErr w:type="gramEnd"/>
      <w:r w:rsidRPr="005D646F">
        <w:rPr>
          <w:rFonts w:ascii="Times New Roman" w:hAnsi="Times New Roman" w:cs="Times New Roman"/>
          <w:iCs/>
          <w:sz w:val="28"/>
          <w:szCs w:val="28"/>
        </w:rPr>
        <w:t xml:space="preserve"> и по аналогии) </w:t>
      </w:r>
      <w:r w:rsidR="00BD0D78" w:rsidRPr="005D646F">
        <w:rPr>
          <w:rFonts w:ascii="Times New Roman" w:hAnsi="Times New Roman" w:cs="Times New Roman"/>
          <w:iCs/>
          <w:sz w:val="28"/>
          <w:szCs w:val="28"/>
        </w:rPr>
        <w:t>и выводы на основе аргументации;</w:t>
      </w:r>
    </w:p>
    <w:p w:rsidR="00BD0D78" w:rsidRPr="005D646F" w:rsidRDefault="00BD0D78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 xml:space="preserve">• преобразовывать информацию из числовой формы </w:t>
      </w:r>
      <w:proofErr w:type="gramStart"/>
      <w:r w:rsidRPr="005D646F">
        <w:rPr>
          <w:rFonts w:ascii="Times New Roman" w:hAnsi="Times New Roman" w:cs="Times New Roman"/>
          <w:iCs/>
          <w:sz w:val="28"/>
          <w:szCs w:val="28"/>
        </w:rPr>
        <w:t>в</w:t>
      </w:r>
      <w:proofErr w:type="gramEnd"/>
      <w:r w:rsidRPr="005D646F">
        <w:rPr>
          <w:rFonts w:ascii="Times New Roman" w:hAnsi="Times New Roman" w:cs="Times New Roman"/>
          <w:iCs/>
          <w:sz w:val="28"/>
          <w:szCs w:val="28"/>
        </w:rPr>
        <w:t xml:space="preserve"> графическую.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D646F">
        <w:rPr>
          <w:rFonts w:ascii="Times New Roman" w:hAnsi="Times New Roman" w:cs="Times New Roman"/>
          <w:i/>
          <w:iCs/>
          <w:sz w:val="28"/>
          <w:szCs w:val="28"/>
        </w:rPr>
        <w:t>Коммуникативные универсальные учебные действия.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Выпускник получит возможность научиться: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• участвовать в форумах в социальных образовательных сетях;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• взаимодействовать с партнёрами с использованием возможностей Интернета;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• использовать различные приёмы поиска информации в Интернете в ходе учебной деятельности;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46F">
        <w:rPr>
          <w:rFonts w:ascii="Times New Roman" w:hAnsi="Times New Roman" w:cs="Times New Roman"/>
          <w:sz w:val="28"/>
          <w:szCs w:val="28"/>
        </w:rPr>
        <w:t>• осуществлять коммуникативную рефлексию как осознание оснований собственных действий и действий партнёра;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46F">
        <w:rPr>
          <w:rFonts w:ascii="Times New Roman" w:hAnsi="Times New Roman" w:cs="Times New Roman"/>
          <w:sz w:val="28"/>
          <w:szCs w:val="28"/>
        </w:rPr>
        <w:lastRenderedPageBreak/>
        <w:t>• 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46F">
        <w:rPr>
          <w:rFonts w:ascii="Times New Roman" w:hAnsi="Times New Roman" w:cs="Times New Roman"/>
          <w:sz w:val="28"/>
          <w:szCs w:val="28"/>
        </w:rPr>
        <w:t>• вступать в диалог, а также участвовать в коллективном обсуждении проблем, участвовать в дискуссии и аргументировать свою позицию.</w:t>
      </w:r>
    </w:p>
    <w:p w:rsidR="004D3D62" w:rsidRPr="005D646F" w:rsidRDefault="004D3D62" w:rsidP="005D646F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646F">
        <w:rPr>
          <w:rFonts w:ascii="Times New Roman" w:hAnsi="Times New Roman" w:cs="Times New Roman"/>
          <w:sz w:val="28"/>
          <w:szCs w:val="28"/>
        </w:rPr>
        <w:t>Предметные результаты освоения</w:t>
      </w:r>
    </w:p>
    <w:p w:rsidR="004D3D62" w:rsidRPr="005D646F" w:rsidRDefault="00653347" w:rsidP="005D646F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D646F">
        <w:rPr>
          <w:rFonts w:ascii="Times New Roman" w:hAnsi="Times New Roman" w:cs="Times New Roman"/>
          <w:sz w:val="28"/>
          <w:szCs w:val="28"/>
        </w:rPr>
        <w:t xml:space="preserve">• </w:t>
      </w:r>
      <w:r w:rsidR="004D3D62" w:rsidRPr="005D646F">
        <w:rPr>
          <w:rFonts w:ascii="Times New Roman" w:hAnsi="Times New Roman" w:cs="Times New Roman"/>
          <w:sz w:val="28"/>
          <w:szCs w:val="28"/>
        </w:rPr>
        <w:t>оперировать понятиями: уравнение, неравенство, корень уравнения, решение неравенства, равносильные уравнения, область определения уравнения (неравенства, системы уравнений или неравенств);</w:t>
      </w:r>
      <w:proofErr w:type="gramEnd"/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• решать показательные и логарифмические уравнения и неравенства;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• решать уравнения способом разложения на множители и замены переменной;</w:t>
      </w:r>
    </w:p>
    <w:p w:rsidR="004D3D62" w:rsidRPr="005D646F" w:rsidRDefault="00653347" w:rsidP="005D646F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646F">
        <w:rPr>
          <w:rFonts w:ascii="Times New Roman" w:hAnsi="Times New Roman" w:cs="Times New Roman"/>
          <w:sz w:val="28"/>
          <w:szCs w:val="28"/>
        </w:rPr>
        <w:t xml:space="preserve">• </w:t>
      </w:r>
      <w:r w:rsidR="004D3D62" w:rsidRPr="005D646F">
        <w:rPr>
          <w:rFonts w:ascii="Times New Roman" w:hAnsi="Times New Roman" w:cs="Times New Roman"/>
          <w:sz w:val="28"/>
          <w:szCs w:val="28"/>
        </w:rPr>
        <w:t>использовать метод интервалов для решения показательных и логарифмических неравенств.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• применять в повседневной жизни и при изучении других предметов.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5D646F">
        <w:rPr>
          <w:rFonts w:ascii="Times New Roman" w:hAnsi="Times New Roman" w:cs="Times New Roman"/>
          <w:b/>
          <w:iCs/>
          <w:sz w:val="28"/>
          <w:szCs w:val="28"/>
        </w:rPr>
        <w:t>Система форм контроля уровня достижений учащихся и критерии оценки.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 xml:space="preserve">   Уровень достижений учащихся определяется в результате: 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 xml:space="preserve">• наблюдения активности на практикумах; 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 xml:space="preserve">• беседы с учащимися; 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 xml:space="preserve">• </w:t>
      </w:r>
      <w:r w:rsidR="00BD0D78" w:rsidRPr="005D646F">
        <w:rPr>
          <w:rFonts w:ascii="Times New Roman" w:hAnsi="Times New Roman" w:cs="Times New Roman"/>
          <w:iCs/>
          <w:sz w:val="28"/>
          <w:szCs w:val="28"/>
        </w:rPr>
        <w:t xml:space="preserve">анализа </w:t>
      </w:r>
      <w:r w:rsidRPr="005D646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D0D78" w:rsidRPr="005D646F">
        <w:rPr>
          <w:rFonts w:ascii="Times New Roman" w:hAnsi="Times New Roman" w:cs="Times New Roman"/>
          <w:iCs/>
          <w:sz w:val="28"/>
          <w:szCs w:val="28"/>
        </w:rPr>
        <w:t xml:space="preserve">проектных </w:t>
      </w:r>
      <w:r w:rsidRPr="005D646F">
        <w:rPr>
          <w:rFonts w:ascii="Times New Roman" w:hAnsi="Times New Roman" w:cs="Times New Roman"/>
          <w:iCs/>
          <w:sz w:val="28"/>
          <w:szCs w:val="28"/>
        </w:rPr>
        <w:t xml:space="preserve">работ; 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• проверки домашнего задания;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• выполнения письменных работ;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• самостоятельно созданных слайдов, мини-задачников, выполненных проектов, которые могут быть индивидуальными и коллективными.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Итоговая аттестация проводится в виде зачетной работы.</w:t>
      </w:r>
    </w:p>
    <w:p w:rsidR="004D3D62" w:rsidRPr="005D646F" w:rsidRDefault="004D3D62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Итоговая оценка является накопительной, т.е. результаты выполнения предложенных заданий оцениваются в баллах, которые суммируются по окончании курса.</w:t>
      </w:r>
    </w:p>
    <w:p w:rsidR="00EB79BF" w:rsidRPr="005D646F" w:rsidRDefault="00EB79BF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 xml:space="preserve">   К концу работы по программе дистанционного курса учащиеся должны четко знать способы решения показательных и логарифмических неравенств, уметь быстро определить метод решения данного и неравенства; а в случаях, если </w:t>
      </w:r>
      <w:r w:rsidRPr="005D646F">
        <w:rPr>
          <w:rFonts w:ascii="Times New Roman" w:hAnsi="Times New Roman" w:cs="Times New Roman"/>
          <w:iCs/>
          <w:sz w:val="28"/>
          <w:szCs w:val="28"/>
        </w:rPr>
        <w:lastRenderedPageBreak/>
        <w:t>способов решения несколько, найти альтернативный вариант. Также итогом совместной работы учителя и учеников должна явиться «</w:t>
      </w:r>
      <w:r w:rsidR="00653347" w:rsidRPr="005D646F">
        <w:rPr>
          <w:rFonts w:ascii="Times New Roman" w:hAnsi="Times New Roman" w:cs="Times New Roman"/>
          <w:iCs/>
          <w:sz w:val="28"/>
          <w:szCs w:val="28"/>
        </w:rPr>
        <w:t xml:space="preserve">копилка» интересных неравенств, выполнение проектных и исследовательских работ. </w:t>
      </w:r>
    </w:p>
    <w:p w:rsidR="00653347" w:rsidRPr="005D646F" w:rsidRDefault="00653347" w:rsidP="005D646F">
      <w:pPr>
        <w:pStyle w:val="a4"/>
        <w:spacing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5D646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A53E57" w:rsidRPr="005D646F">
        <w:rPr>
          <w:rFonts w:ascii="Times New Roman" w:hAnsi="Times New Roman" w:cs="Times New Roman"/>
          <w:b/>
          <w:iCs/>
          <w:sz w:val="28"/>
          <w:szCs w:val="28"/>
        </w:rPr>
        <w:t>Примерные т</w:t>
      </w:r>
      <w:r w:rsidRPr="005D646F">
        <w:rPr>
          <w:rFonts w:ascii="Times New Roman" w:hAnsi="Times New Roman" w:cs="Times New Roman"/>
          <w:b/>
          <w:iCs/>
          <w:sz w:val="28"/>
          <w:szCs w:val="28"/>
        </w:rPr>
        <w:t>емы проектных  работ</w:t>
      </w:r>
    </w:p>
    <w:p w:rsidR="00653347" w:rsidRPr="005D646F" w:rsidRDefault="00653347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1. «Логарифмы вокруг нас»</w:t>
      </w:r>
    </w:p>
    <w:p w:rsidR="00653347" w:rsidRPr="005D646F" w:rsidRDefault="00653347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 xml:space="preserve">2. </w:t>
      </w:r>
      <w:proofErr w:type="gramStart"/>
      <w:r w:rsidRPr="005D646F">
        <w:rPr>
          <w:rFonts w:ascii="Times New Roman" w:hAnsi="Times New Roman" w:cs="Times New Roman"/>
          <w:iCs/>
          <w:sz w:val="28"/>
          <w:szCs w:val="28"/>
        </w:rPr>
        <w:t>«Применение показательной и логарифмической функций в экономике»</w:t>
      </w:r>
      <w:proofErr w:type="gramEnd"/>
    </w:p>
    <w:p w:rsidR="00653347" w:rsidRPr="005D646F" w:rsidRDefault="00653347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3. «Показательные уравнения в задачах с практическим содержанием»</w:t>
      </w:r>
    </w:p>
    <w:p w:rsidR="00653347" w:rsidRPr="005D646F" w:rsidRDefault="00653347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>4. «</w:t>
      </w:r>
      <w:r w:rsidR="001E546C" w:rsidRPr="005D646F">
        <w:rPr>
          <w:rFonts w:ascii="Times New Roman" w:hAnsi="Times New Roman" w:cs="Times New Roman"/>
          <w:iCs/>
          <w:sz w:val="28"/>
          <w:szCs w:val="28"/>
        </w:rPr>
        <w:t>Показательные уравнения и неравенства в заданиях ЕГЭ</w:t>
      </w:r>
      <w:r w:rsidRPr="005D646F">
        <w:rPr>
          <w:rFonts w:ascii="Times New Roman" w:hAnsi="Times New Roman" w:cs="Times New Roman"/>
          <w:iCs/>
          <w:sz w:val="28"/>
          <w:szCs w:val="28"/>
        </w:rPr>
        <w:t>»</w:t>
      </w:r>
    </w:p>
    <w:p w:rsidR="00B75A3B" w:rsidRPr="005D646F" w:rsidRDefault="00653347" w:rsidP="005D646F">
      <w:pPr>
        <w:pStyle w:val="a4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646F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06503F" w:rsidRPr="005D646F" w:rsidRDefault="0006503F" w:rsidP="005D646F">
      <w:pPr>
        <w:pStyle w:val="a8"/>
        <w:shd w:val="clear" w:color="auto" w:fill="FFFFFF"/>
        <w:spacing w:after="202" w:afterAutospacing="0" w:line="360" w:lineRule="auto"/>
        <w:jc w:val="both"/>
        <w:rPr>
          <w:b/>
          <w:bCs/>
          <w:sz w:val="28"/>
          <w:szCs w:val="28"/>
        </w:rPr>
      </w:pPr>
    </w:p>
    <w:p w:rsidR="0006503F" w:rsidRPr="005D646F" w:rsidRDefault="0006503F" w:rsidP="005D646F">
      <w:pPr>
        <w:pStyle w:val="a8"/>
        <w:shd w:val="clear" w:color="auto" w:fill="FFFFFF"/>
        <w:spacing w:after="202" w:afterAutospacing="0" w:line="360" w:lineRule="auto"/>
        <w:jc w:val="center"/>
        <w:rPr>
          <w:b/>
          <w:color w:val="000000"/>
          <w:sz w:val="28"/>
          <w:szCs w:val="28"/>
        </w:rPr>
      </w:pPr>
      <w:r w:rsidRPr="005D646F">
        <w:rPr>
          <w:b/>
          <w:bCs/>
          <w:sz w:val="28"/>
          <w:szCs w:val="28"/>
        </w:rPr>
        <w:t>Учебно-методическое и информационное обеспечение</w:t>
      </w:r>
    </w:p>
    <w:p w:rsidR="00EB79BF" w:rsidRPr="005D646F" w:rsidRDefault="00EB79BF" w:rsidP="005D646F">
      <w:pPr>
        <w:pStyle w:val="a8"/>
        <w:shd w:val="clear" w:color="auto" w:fill="FFFFFF"/>
        <w:spacing w:after="202" w:afterAutospacing="0" w:line="360" w:lineRule="auto"/>
        <w:jc w:val="center"/>
        <w:rPr>
          <w:b/>
          <w:color w:val="000000"/>
          <w:sz w:val="28"/>
          <w:szCs w:val="28"/>
        </w:rPr>
      </w:pPr>
      <w:r w:rsidRPr="005D646F">
        <w:rPr>
          <w:b/>
          <w:color w:val="000000"/>
          <w:sz w:val="28"/>
          <w:szCs w:val="28"/>
        </w:rPr>
        <w:t>Список литературы для учителя</w:t>
      </w:r>
    </w:p>
    <w:p w:rsidR="00531594" w:rsidRPr="005D646F" w:rsidRDefault="00531594" w:rsidP="005D646F">
      <w:pPr>
        <w:pStyle w:val="a8"/>
        <w:shd w:val="clear" w:color="auto" w:fill="FFFFFF"/>
        <w:spacing w:after="202" w:line="360" w:lineRule="auto"/>
        <w:rPr>
          <w:b/>
          <w:color w:val="000000"/>
          <w:sz w:val="28"/>
          <w:szCs w:val="28"/>
        </w:rPr>
      </w:pPr>
      <w:r w:rsidRPr="005D646F">
        <w:rPr>
          <w:color w:val="000000"/>
          <w:sz w:val="28"/>
          <w:szCs w:val="28"/>
        </w:rPr>
        <w:t xml:space="preserve">1. </w:t>
      </w:r>
      <w:proofErr w:type="spellStart"/>
      <w:r w:rsidR="004157CB" w:rsidRPr="005D646F">
        <w:rPr>
          <w:color w:val="000000"/>
          <w:sz w:val="28"/>
          <w:szCs w:val="28"/>
        </w:rPr>
        <w:t>Киренкова</w:t>
      </w:r>
      <w:proofErr w:type="spellEnd"/>
      <w:r w:rsidR="004157CB" w:rsidRPr="005D646F">
        <w:rPr>
          <w:color w:val="000000"/>
          <w:sz w:val="28"/>
          <w:szCs w:val="28"/>
        </w:rPr>
        <w:t xml:space="preserve"> Т. А. Методическая разработка по математике. Тема: «Решение показательных уравнений и неравенств» // Школьная педагогика. — 2017. — №1. — С. 64-72.</w:t>
      </w:r>
      <w:r w:rsidR="004157CB" w:rsidRPr="005D646F">
        <w:rPr>
          <w:color w:val="000000"/>
          <w:sz w:val="28"/>
          <w:szCs w:val="28"/>
        </w:rPr>
        <w:br/>
        <w:t xml:space="preserve">2. </w:t>
      </w:r>
      <w:r w:rsidRPr="005D646F">
        <w:rPr>
          <w:color w:val="000000"/>
          <w:sz w:val="28"/>
          <w:szCs w:val="28"/>
        </w:rPr>
        <w:t xml:space="preserve">Малкова А. Г. Подготовка к ЕГЭ по математике. «Моя профессия </w:t>
      </w:r>
      <w:proofErr w:type="gramStart"/>
      <w:r w:rsidRPr="005D646F">
        <w:rPr>
          <w:color w:val="000000"/>
          <w:sz w:val="28"/>
          <w:szCs w:val="28"/>
        </w:rPr>
        <w:t>-р</w:t>
      </w:r>
      <w:proofErr w:type="gramEnd"/>
      <w:r w:rsidRPr="005D646F">
        <w:rPr>
          <w:color w:val="000000"/>
          <w:sz w:val="28"/>
          <w:szCs w:val="28"/>
        </w:rPr>
        <w:t>епетитор. и ЕГЭ-2015 по математике. Полный курс подготовки.</w:t>
      </w:r>
    </w:p>
    <w:p w:rsidR="00EB79BF" w:rsidRPr="005D646F" w:rsidRDefault="004157CB" w:rsidP="005D646F">
      <w:pPr>
        <w:pStyle w:val="a8"/>
        <w:shd w:val="clear" w:color="auto" w:fill="FFFFFF"/>
        <w:spacing w:after="202" w:afterAutospacing="0" w:line="360" w:lineRule="auto"/>
        <w:rPr>
          <w:color w:val="000000"/>
          <w:sz w:val="28"/>
          <w:szCs w:val="28"/>
        </w:rPr>
      </w:pPr>
      <w:r w:rsidRPr="005D646F">
        <w:rPr>
          <w:color w:val="000000"/>
          <w:sz w:val="28"/>
          <w:szCs w:val="28"/>
        </w:rPr>
        <w:t>3</w:t>
      </w:r>
      <w:r w:rsidR="00EB79BF" w:rsidRPr="005D646F">
        <w:rPr>
          <w:color w:val="000000"/>
          <w:sz w:val="28"/>
          <w:szCs w:val="28"/>
        </w:rPr>
        <w:t>. Математика.</w:t>
      </w:r>
      <w:r w:rsidRPr="005D646F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D646F">
        <w:rPr>
          <w:color w:val="000000"/>
          <w:sz w:val="28"/>
          <w:szCs w:val="28"/>
        </w:rPr>
        <w:t xml:space="preserve">ЕГЭ. </w:t>
      </w:r>
      <w:r w:rsidR="00EB79BF" w:rsidRPr="005D646F">
        <w:rPr>
          <w:color w:val="000000"/>
          <w:sz w:val="28"/>
          <w:szCs w:val="28"/>
        </w:rPr>
        <w:t xml:space="preserve"> Профильный уровень: типовые экзаменационные варианты: 36 вариантов / под ред. И. В. Ященко. </w:t>
      </w:r>
      <w:proofErr w:type="gramStart"/>
      <w:r w:rsidR="00EB79BF" w:rsidRPr="005D646F">
        <w:rPr>
          <w:color w:val="000000"/>
          <w:sz w:val="28"/>
          <w:szCs w:val="28"/>
        </w:rPr>
        <w:t>–М</w:t>
      </w:r>
      <w:proofErr w:type="gramEnd"/>
      <w:r w:rsidR="00EB79BF" w:rsidRPr="005D646F">
        <w:rPr>
          <w:color w:val="000000"/>
          <w:sz w:val="28"/>
          <w:szCs w:val="28"/>
        </w:rPr>
        <w:t xml:space="preserve">.: Издательство «Национальное образование», 2018.-256с.-(ЕГЭ. </w:t>
      </w:r>
      <w:proofErr w:type="gramStart"/>
      <w:r w:rsidR="00EB79BF" w:rsidRPr="005D646F">
        <w:rPr>
          <w:color w:val="000000"/>
          <w:sz w:val="28"/>
          <w:szCs w:val="28"/>
        </w:rPr>
        <w:t>ФИПИ – школе.)</w:t>
      </w:r>
      <w:proofErr w:type="gramEnd"/>
    </w:p>
    <w:p w:rsidR="00EB79BF" w:rsidRPr="005D646F" w:rsidRDefault="004157CB" w:rsidP="005D646F">
      <w:pPr>
        <w:pStyle w:val="a8"/>
        <w:shd w:val="clear" w:color="auto" w:fill="FFFFFF"/>
        <w:spacing w:before="245" w:beforeAutospacing="0" w:after="202" w:afterAutospacing="0" w:line="360" w:lineRule="auto"/>
        <w:rPr>
          <w:color w:val="000000"/>
          <w:sz w:val="28"/>
          <w:szCs w:val="28"/>
        </w:rPr>
      </w:pPr>
      <w:r w:rsidRPr="005D646F">
        <w:rPr>
          <w:color w:val="000000"/>
          <w:sz w:val="28"/>
          <w:szCs w:val="28"/>
        </w:rPr>
        <w:t>4</w:t>
      </w:r>
      <w:r w:rsidR="00EB79BF" w:rsidRPr="005D646F">
        <w:rPr>
          <w:color w:val="000000"/>
          <w:sz w:val="28"/>
          <w:szCs w:val="28"/>
        </w:rPr>
        <w:t xml:space="preserve">. Математика. ЕГЭ: сборник заданий: методическое пособие для подготовки к экзамену / Ю. А. Глазков, Т. А. </w:t>
      </w:r>
      <w:proofErr w:type="spellStart"/>
      <w:r w:rsidR="00EB79BF" w:rsidRPr="005D646F">
        <w:rPr>
          <w:color w:val="000000"/>
          <w:sz w:val="28"/>
          <w:szCs w:val="28"/>
        </w:rPr>
        <w:t>Корешкова</w:t>
      </w:r>
      <w:proofErr w:type="spellEnd"/>
      <w:r w:rsidR="00EB79BF" w:rsidRPr="005D646F">
        <w:rPr>
          <w:color w:val="000000"/>
          <w:sz w:val="28"/>
          <w:szCs w:val="28"/>
        </w:rPr>
        <w:t xml:space="preserve">, В. В. Мирошин, Н. В. Шевелева. – 3-е изд., </w:t>
      </w:r>
      <w:proofErr w:type="spellStart"/>
      <w:r w:rsidR="00EB79BF" w:rsidRPr="005D646F">
        <w:rPr>
          <w:color w:val="000000"/>
          <w:sz w:val="28"/>
          <w:szCs w:val="28"/>
        </w:rPr>
        <w:t>испр</w:t>
      </w:r>
      <w:proofErr w:type="spellEnd"/>
      <w:r w:rsidR="00EB79BF" w:rsidRPr="005D646F">
        <w:rPr>
          <w:color w:val="000000"/>
          <w:sz w:val="28"/>
          <w:szCs w:val="28"/>
        </w:rPr>
        <w:t xml:space="preserve">.- М.: Издательство «Экзамен»,2010.-287с. </w:t>
      </w:r>
      <w:proofErr w:type="gramStart"/>
      <w:r w:rsidR="00EB79BF" w:rsidRPr="005D646F">
        <w:rPr>
          <w:color w:val="000000"/>
          <w:sz w:val="28"/>
          <w:szCs w:val="28"/>
        </w:rPr>
        <w:t>( Серия « ЕГЭ.</w:t>
      </w:r>
      <w:proofErr w:type="gramEnd"/>
      <w:r w:rsidR="00EB79BF" w:rsidRPr="005D646F">
        <w:rPr>
          <w:color w:val="000000"/>
          <w:sz w:val="28"/>
          <w:szCs w:val="28"/>
        </w:rPr>
        <w:t xml:space="preserve"> Сборник заданий»</w:t>
      </w:r>
    </w:p>
    <w:p w:rsidR="004157CB" w:rsidRPr="005D646F" w:rsidRDefault="004157CB" w:rsidP="005D646F">
      <w:pPr>
        <w:pStyle w:val="a8"/>
        <w:shd w:val="clear" w:color="auto" w:fill="FFFFFF"/>
        <w:spacing w:before="245" w:beforeAutospacing="0" w:after="202" w:afterAutospacing="0" w:line="360" w:lineRule="auto"/>
        <w:rPr>
          <w:color w:val="000000"/>
          <w:sz w:val="28"/>
          <w:szCs w:val="28"/>
        </w:rPr>
      </w:pPr>
      <w:r w:rsidRPr="005D646F">
        <w:rPr>
          <w:color w:val="000000"/>
          <w:sz w:val="28"/>
          <w:szCs w:val="28"/>
        </w:rPr>
        <w:t>5.</w:t>
      </w:r>
      <w:r w:rsidRPr="005D646F">
        <w:rPr>
          <w:rFonts w:eastAsiaTheme="minorHAnsi"/>
          <w:color w:val="333333"/>
          <w:sz w:val="28"/>
          <w:szCs w:val="28"/>
          <w:lang w:eastAsia="en-US"/>
        </w:rPr>
        <w:t xml:space="preserve"> </w:t>
      </w:r>
      <w:r w:rsidRPr="005D646F">
        <w:rPr>
          <w:color w:val="000000"/>
          <w:sz w:val="28"/>
          <w:szCs w:val="28"/>
        </w:rPr>
        <w:t xml:space="preserve">Математика. ЕГЭ 2018. Демонстрационный вариант – </w:t>
      </w:r>
      <w:proofErr w:type="spellStart"/>
      <w:r w:rsidRPr="005D646F">
        <w:rPr>
          <w:color w:val="000000"/>
          <w:sz w:val="28"/>
          <w:szCs w:val="28"/>
        </w:rPr>
        <w:t>Демо</w:t>
      </w:r>
      <w:proofErr w:type="spellEnd"/>
      <w:r w:rsidRPr="005D646F">
        <w:rPr>
          <w:color w:val="000000"/>
          <w:sz w:val="28"/>
          <w:szCs w:val="28"/>
        </w:rPr>
        <w:t xml:space="preserve"> КИМ базовый; </w:t>
      </w:r>
      <w:proofErr w:type="spellStart"/>
      <w:r w:rsidRPr="005D646F">
        <w:rPr>
          <w:color w:val="000000"/>
          <w:sz w:val="28"/>
          <w:szCs w:val="28"/>
        </w:rPr>
        <w:t>Демо</w:t>
      </w:r>
      <w:proofErr w:type="spellEnd"/>
      <w:r w:rsidRPr="005D646F">
        <w:rPr>
          <w:color w:val="000000"/>
          <w:sz w:val="28"/>
          <w:szCs w:val="28"/>
        </w:rPr>
        <w:t xml:space="preserve"> КИМ профильный.</w:t>
      </w:r>
    </w:p>
    <w:p w:rsidR="004157CB" w:rsidRPr="005D646F" w:rsidRDefault="004157CB" w:rsidP="005D646F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D646F">
        <w:rPr>
          <w:rFonts w:ascii="Times New Roman" w:hAnsi="Times New Roman" w:cs="Times New Roman"/>
          <w:color w:val="000000"/>
          <w:sz w:val="28"/>
          <w:szCs w:val="28"/>
        </w:rPr>
        <w:lastRenderedPageBreak/>
        <w:t>6</w:t>
      </w:r>
      <w:r w:rsidR="00EB79BF" w:rsidRPr="005D646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5D646F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Методические рекомендации по изучению тем «Показательная, логарифмическая, степенная функции» / Н. К. </w:t>
      </w:r>
      <w:proofErr w:type="spellStart"/>
      <w:r w:rsidRPr="005D646F">
        <w:rPr>
          <w:rFonts w:ascii="Times New Roman" w:hAnsi="Times New Roman" w:cs="Times New Roman"/>
          <w:color w:val="000000"/>
          <w:sz w:val="28"/>
          <w:szCs w:val="28"/>
        </w:rPr>
        <w:t>Беденко</w:t>
      </w:r>
      <w:proofErr w:type="spellEnd"/>
      <w:r w:rsidRPr="005D64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79BF" w:rsidRPr="005D646F" w:rsidRDefault="004157CB" w:rsidP="005D646F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646F">
        <w:rPr>
          <w:rFonts w:ascii="Times New Roman" w:hAnsi="Times New Roman" w:cs="Times New Roman"/>
          <w:sz w:val="28"/>
          <w:szCs w:val="28"/>
        </w:rPr>
        <w:t xml:space="preserve">7. </w:t>
      </w:r>
      <w:r w:rsidR="00EB79BF" w:rsidRPr="005D646F">
        <w:rPr>
          <w:rFonts w:ascii="Times New Roman" w:hAnsi="Times New Roman" w:cs="Times New Roman"/>
          <w:sz w:val="28"/>
          <w:szCs w:val="28"/>
        </w:rPr>
        <w:t>Решение показательных и логарифмических уравнений, неравенств и систем уравнений повышенного и высокого уровня сложности (часть II): Учебное пособие /</w:t>
      </w:r>
    </w:p>
    <w:p w:rsidR="00EB79BF" w:rsidRPr="005D646F" w:rsidRDefault="00EB79BF" w:rsidP="005D646F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646F">
        <w:rPr>
          <w:rFonts w:ascii="Times New Roman" w:hAnsi="Times New Roman" w:cs="Times New Roman"/>
          <w:sz w:val="28"/>
          <w:szCs w:val="28"/>
        </w:rPr>
        <w:t xml:space="preserve"> ФГБОУ ВПО ПНИПУ/ В. Г. </w:t>
      </w:r>
      <w:proofErr w:type="spellStart"/>
      <w:r w:rsidRPr="005D646F">
        <w:rPr>
          <w:rFonts w:ascii="Times New Roman" w:hAnsi="Times New Roman" w:cs="Times New Roman"/>
          <w:sz w:val="28"/>
          <w:szCs w:val="28"/>
        </w:rPr>
        <w:t>Рисберг</w:t>
      </w:r>
      <w:proofErr w:type="spellEnd"/>
      <w:r w:rsidRPr="005D646F">
        <w:rPr>
          <w:rFonts w:ascii="Times New Roman" w:hAnsi="Times New Roman" w:cs="Times New Roman"/>
          <w:sz w:val="28"/>
          <w:szCs w:val="28"/>
        </w:rPr>
        <w:t>, И. Ю. Черникова. – Пермь: Издательство «Пушка», 2015. – 64 с.</w:t>
      </w:r>
    </w:p>
    <w:p w:rsidR="00EB79BF" w:rsidRPr="005D646F" w:rsidRDefault="004157CB" w:rsidP="005D646F">
      <w:pPr>
        <w:pStyle w:val="a4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D646F">
        <w:rPr>
          <w:rFonts w:ascii="Times New Roman" w:hAnsi="Times New Roman" w:cs="Times New Roman"/>
          <w:sz w:val="28"/>
          <w:szCs w:val="28"/>
        </w:rPr>
        <w:t>8</w:t>
      </w:r>
      <w:r w:rsidR="00EB79BF" w:rsidRPr="005D646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EB79BF" w:rsidRPr="005D646F">
        <w:rPr>
          <w:rFonts w:ascii="Times New Roman" w:hAnsi="Times New Roman" w:cs="Times New Roman"/>
          <w:color w:val="000000"/>
          <w:sz w:val="28"/>
          <w:szCs w:val="28"/>
        </w:rPr>
        <w:t>Самарова</w:t>
      </w:r>
      <w:proofErr w:type="spellEnd"/>
      <w:r w:rsidRPr="005D64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79BF" w:rsidRPr="005D646F">
        <w:rPr>
          <w:rFonts w:ascii="Times New Roman" w:hAnsi="Times New Roman" w:cs="Times New Roman"/>
          <w:color w:val="000000"/>
          <w:sz w:val="28"/>
          <w:szCs w:val="28"/>
        </w:rPr>
        <w:t>С.С. Учебно-методическое пособие для подготовки к ЕГЭ по математике. - М.: Учебный центр "Резольвента", 2010</w:t>
      </w:r>
    </w:p>
    <w:p w:rsidR="0006503F" w:rsidRPr="005D646F" w:rsidRDefault="0006503F" w:rsidP="005D646F">
      <w:pPr>
        <w:pStyle w:val="a4"/>
        <w:spacing w:line="36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EB79BF" w:rsidRPr="005D646F" w:rsidRDefault="00EB79BF" w:rsidP="005D646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46F">
        <w:rPr>
          <w:rFonts w:ascii="Times New Roman" w:hAnsi="Times New Roman" w:cs="Times New Roman"/>
          <w:b/>
          <w:sz w:val="28"/>
          <w:szCs w:val="28"/>
        </w:rPr>
        <w:t xml:space="preserve">Список литературы для </w:t>
      </w:r>
      <w:proofErr w:type="gramStart"/>
      <w:r w:rsidRPr="005D646F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</w:p>
    <w:p w:rsidR="00EB79BF" w:rsidRPr="005D646F" w:rsidRDefault="00EB79BF" w:rsidP="005D646F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64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 Математика. </w:t>
      </w:r>
      <w:r w:rsidR="004157CB" w:rsidRPr="005D64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ЕГЭ. </w:t>
      </w:r>
      <w:r w:rsidRPr="005D64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Профильный уровень: типовые экзаменационные варианты: 36 вариантов / под ред. И. В. Ященко. </w:t>
      </w:r>
      <w:proofErr w:type="gramStart"/>
      <w:r w:rsidRPr="005D646F">
        <w:rPr>
          <w:rFonts w:ascii="Times New Roman" w:hAnsi="Times New Roman" w:cs="Times New Roman"/>
          <w:sz w:val="28"/>
          <w:szCs w:val="28"/>
          <w:shd w:val="clear" w:color="auto" w:fill="FFFFFF"/>
        </w:rPr>
        <w:t>–М</w:t>
      </w:r>
      <w:proofErr w:type="gramEnd"/>
      <w:r w:rsidRPr="005D64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.: Издательство «Национальное образование», 2018.-256с.-(ЕГЭ. </w:t>
      </w:r>
      <w:proofErr w:type="gramStart"/>
      <w:r w:rsidRPr="005D646F">
        <w:rPr>
          <w:rFonts w:ascii="Times New Roman" w:hAnsi="Times New Roman" w:cs="Times New Roman"/>
          <w:sz w:val="28"/>
          <w:szCs w:val="28"/>
          <w:shd w:val="clear" w:color="auto" w:fill="FFFFFF"/>
        </w:rPr>
        <w:t>ФИПИ – школе.)</w:t>
      </w:r>
      <w:proofErr w:type="gramEnd"/>
    </w:p>
    <w:p w:rsidR="00EB79BF" w:rsidRPr="005D646F" w:rsidRDefault="004157CB" w:rsidP="005D646F">
      <w:pPr>
        <w:spacing w:before="120" w:after="120" w:line="36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646F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EB79BF" w:rsidRPr="005D646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B79BF" w:rsidRPr="005D64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21" w:history="1">
        <w:r w:rsidRPr="005D646F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 xml:space="preserve">Математика. ЕГЭ. </w:t>
        </w:r>
        <w:r w:rsidR="00EB79BF" w:rsidRPr="005D646F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Профильный уровень. 20 вариантов тестов. Тематическая рабочая тетрадь. </w:t>
        </w:r>
        <w:r w:rsidR="00EB79BF" w:rsidRPr="005D646F">
          <w:rPr>
            <w:rFonts w:ascii="Times New Roman" w:eastAsia="Times New Roman" w:hAnsi="Times New Roman" w:cs="Times New Roman"/>
            <w:bCs/>
            <w:iCs/>
            <w:color w:val="000000"/>
            <w:sz w:val="28"/>
            <w:szCs w:val="28"/>
            <w:lang w:eastAsia="ru-RU"/>
          </w:rPr>
          <w:t>Под ред. Ященко И.В.</w:t>
        </w:r>
        <w:r w:rsidR="00EB79BF" w:rsidRPr="005D646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 (2018, 296с.)</w:t>
        </w:r>
      </w:hyperlink>
    </w:p>
    <w:p w:rsidR="00EB79BF" w:rsidRPr="005D646F" w:rsidRDefault="004157CB" w:rsidP="005D646F">
      <w:pPr>
        <w:spacing w:before="120" w:after="120" w:line="36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6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B79BF" w:rsidRPr="005D6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hyperlink r:id="rId22" w:history="1">
        <w:r w:rsidR="00EB79BF" w:rsidRPr="005D646F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 xml:space="preserve"> Математика.</w:t>
        </w:r>
        <w:r w:rsidRPr="005D646F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 xml:space="preserve">  ЕГЭ.</w:t>
        </w:r>
        <w:r w:rsidR="00EB79BF" w:rsidRPr="005D646F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 xml:space="preserve"> Профильный уровень. Темати</w:t>
        </w:r>
        <w:r w:rsidRPr="005D646F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 xml:space="preserve">ческий тренажёр. Задания части    </w:t>
        </w:r>
        <w:r w:rsidR="00EB79BF" w:rsidRPr="005D646F">
          <w:rPr>
            <w:rFonts w:ascii="Times New Roman" w:eastAsia="Times New Roman" w:hAnsi="Times New Roman" w:cs="Times New Roman"/>
            <w:bCs/>
            <w:iCs/>
            <w:color w:val="000000"/>
            <w:sz w:val="28"/>
            <w:szCs w:val="28"/>
            <w:lang w:eastAsia="ru-RU"/>
          </w:rPr>
          <w:t>Сергеев И.Н., Панферов В.С.</w:t>
        </w:r>
        <w:r w:rsidR="00EB79BF" w:rsidRPr="005D646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 (2018, 96с.)</w:t>
        </w:r>
      </w:hyperlink>
      <w:r w:rsidR="00EB79BF" w:rsidRPr="005D6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B79BF" w:rsidRPr="005D646F" w:rsidRDefault="004157CB" w:rsidP="005D646F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D646F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EB79BF" w:rsidRPr="005D646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EB79BF" w:rsidRPr="005D646F"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r w:rsidR="00EB79BF" w:rsidRPr="005D646F">
          <w:rPr>
            <w:rFonts w:ascii="Times New Roman" w:hAnsi="Times New Roman" w:cs="Times New Roman"/>
            <w:sz w:val="28"/>
            <w:szCs w:val="28"/>
            <w:lang w:eastAsia="ru-RU"/>
          </w:rPr>
          <w:t>Математика. Новый полный справочник школьника для подготовки к ЕГЭ. </w:t>
        </w:r>
        <w:r w:rsidR="00EB79BF" w:rsidRPr="005D646F">
          <w:rPr>
            <w:rFonts w:ascii="Times New Roman" w:hAnsi="Times New Roman" w:cs="Times New Roman"/>
            <w:iCs/>
            <w:sz w:val="28"/>
            <w:szCs w:val="28"/>
            <w:lang w:eastAsia="ru-RU"/>
          </w:rPr>
          <w:t xml:space="preserve">Маслова Т.Н., </w:t>
        </w:r>
        <w:proofErr w:type="spellStart"/>
        <w:r w:rsidR="00EB79BF" w:rsidRPr="005D646F">
          <w:rPr>
            <w:rFonts w:ascii="Times New Roman" w:hAnsi="Times New Roman" w:cs="Times New Roman"/>
            <w:iCs/>
            <w:sz w:val="28"/>
            <w:szCs w:val="28"/>
            <w:lang w:eastAsia="ru-RU"/>
          </w:rPr>
          <w:t>Суходский</w:t>
        </w:r>
        <w:proofErr w:type="spellEnd"/>
        <w:r w:rsidR="00EB79BF" w:rsidRPr="005D646F">
          <w:rPr>
            <w:rFonts w:ascii="Times New Roman" w:hAnsi="Times New Roman" w:cs="Times New Roman"/>
            <w:iCs/>
            <w:sz w:val="28"/>
            <w:szCs w:val="28"/>
            <w:lang w:eastAsia="ru-RU"/>
          </w:rPr>
          <w:t xml:space="preserve"> А.М.</w:t>
        </w:r>
        <w:r w:rsidR="00EB79BF" w:rsidRPr="005D646F">
          <w:rPr>
            <w:rFonts w:ascii="Times New Roman" w:hAnsi="Times New Roman" w:cs="Times New Roman"/>
            <w:sz w:val="28"/>
            <w:szCs w:val="28"/>
            <w:lang w:eastAsia="ru-RU"/>
          </w:rPr>
          <w:t> (2017, 672с.)</w:t>
        </w:r>
      </w:hyperlink>
    </w:p>
    <w:p w:rsidR="00EB79BF" w:rsidRPr="005D646F" w:rsidRDefault="004157CB" w:rsidP="005D646F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D646F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EB79BF" w:rsidRPr="005D646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hyperlink r:id="rId24" w:history="1">
        <w:r w:rsidR="00EB79BF" w:rsidRPr="005D646F">
          <w:rPr>
            <w:rFonts w:ascii="Times New Roman" w:hAnsi="Times New Roman" w:cs="Times New Roman"/>
            <w:sz w:val="28"/>
            <w:szCs w:val="28"/>
            <w:lang w:eastAsia="ru-RU"/>
          </w:rPr>
          <w:t>Пособие по математике для подготовки к ЕГЭ 2017. </w:t>
        </w:r>
        <w:proofErr w:type="gramStart"/>
        <w:r w:rsidR="00EB79BF" w:rsidRPr="005D646F">
          <w:rPr>
            <w:rFonts w:ascii="Times New Roman" w:hAnsi="Times New Roman" w:cs="Times New Roman"/>
            <w:iCs/>
            <w:sz w:val="28"/>
            <w:szCs w:val="28"/>
            <w:lang w:eastAsia="ru-RU"/>
          </w:rPr>
          <w:t>Голубев</w:t>
        </w:r>
        <w:proofErr w:type="gramEnd"/>
        <w:r w:rsidR="00EB79BF" w:rsidRPr="005D646F">
          <w:rPr>
            <w:rFonts w:ascii="Times New Roman" w:hAnsi="Times New Roman" w:cs="Times New Roman"/>
            <w:iCs/>
            <w:sz w:val="28"/>
            <w:szCs w:val="28"/>
            <w:lang w:eastAsia="ru-RU"/>
          </w:rPr>
          <w:t xml:space="preserve"> А.А., Спасская Т.А.</w:t>
        </w:r>
        <w:r w:rsidR="00EB79BF" w:rsidRPr="005D646F">
          <w:rPr>
            <w:rFonts w:ascii="Times New Roman" w:hAnsi="Times New Roman" w:cs="Times New Roman"/>
            <w:sz w:val="28"/>
            <w:szCs w:val="28"/>
            <w:lang w:eastAsia="ru-RU"/>
          </w:rPr>
          <w:t> (2017, 124с.)</w:t>
        </w:r>
      </w:hyperlink>
    </w:p>
    <w:p w:rsidR="00EB79BF" w:rsidRPr="005D646F" w:rsidRDefault="00EB79BF" w:rsidP="005D646F">
      <w:pPr>
        <w:pStyle w:val="a4"/>
        <w:spacing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sectPr w:rsidR="00EB79BF" w:rsidRPr="005D646F" w:rsidSect="005D646F">
      <w:pgSz w:w="11906" w:h="16838"/>
      <w:pgMar w:top="1134" w:right="1134" w:bottom="1134" w:left="1134" w:header="709" w:footer="709" w:gutter="0"/>
      <w:pgBorders w:offsetFrom="page">
        <w:top w:val="double" w:sz="6" w:space="24" w:color="E36C0A" w:themeColor="accent6" w:themeShade="BF"/>
        <w:left w:val="double" w:sz="6" w:space="24" w:color="E36C0A" w:themeColor="accent6" w:themeShade="BF"/>
        <w:bottom w:val="double" w:sz="6" w:space="24" w:color="E36C0A" w:themeColor="accent6" w:themeShade="BF"/>
        <w:right w:val="double" w:sz="6" w:space="24" w:color="E36C0A" w:themeColor="accent6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CFA19"/>
    <w:multiLevelType w:val="hybridMultilevel"/>
    <w:tmpl w:val="BD6C67C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335267B"/>
    <w:multiLevelType w:val="hybridMultilevel"/>
    <w:tmpl w:val="B269132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6364F5A"/>
    <w:multiLevelType w:val="hybridMultilevel"/>
    <w:tmpl w:val="F603EFB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BB89C13"/>
    <w:multiLevelType w:val="hybridMultilevel"/>
    <w:tmpl w:val="49689E4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6CF220"/>
    <w:multiLevelType w:val="hybridMultilevel"/>
    <w:tmpl w:val="832BC6B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D897621"/>
    <w:multiLevelType w:val="hybridMultilevel"/>
    <w:tmpl w:val="38069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744F6"/>
    <w:multiLevelType w:val="hybridMultilevel"/>
    <w:tmpl w:val="3932A36E"/>
    <w:lvl w:ilvl="0" w:tplc="CDC807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40692E"/>
    <w:multiLevelType w:val="hybridMultilevel"/>
    <w:tmpl w:val="4D6450F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130C56F3"/>
    <w:multiLevelType w:val="hybridMultilevel"/>
    <w:tmpl w:val="FBA2F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C3521"/>
    <w:multiLevelType w:val="hybridMultilevel"/>
    <w:tmpl w:val="457630F2"/>
    <w:lvl w:ilvl="0" w:tplc="1598B8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FC5E35"/>
    <w:multiLevelType w:val="hybridMultilevel"/>
    <w:tmpl w:val="4F9EE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AE2F1A"/>
    <w:multiLevelType w:val="hybridMultilevel"/>
    <w:tmpl w:val="5A607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CD73AD"/>
    <w:multiLevelType w:val="hybridMultilevel"/>
    <w:tmpl w:val="F39C5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1E3387"/>
    <w:multiLevelType w:val="hybridMultilevel"/>
    <w:tmpl w:val="A1D02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8862B1"/>
    <w:multiLevelType w:val="hybridMultilevel"/>
    <w:tmpl w:val="D4AE8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587A50"/>
    <w:multiLevelType w:val="multilevel"/>
    <w:tmpl w:val="2FE85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6">
    <w:nsid w:val="6FA43E82"/>
    <w:multiLevelType w:val="multilevel"/>
    <w:tmpl w:val="64DA7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15"/>
  </w:num>
  <w:num w:numId="7">
    <w:abstractNumId w:val="7"/>
  </w:num>
  <w:num w:numId="8">
    <w:abstractNumId w:val="13"/>
  </w:num>
  <w:num w:numId="9">
    <w:abstractNumId w:val="8"/>
  </w:num>
  <w:num w:numId="10">
    <w:abstractNumId w:val="16"/>
  </w:num>
  <w:num w:numId="11">
    <w:abstractNumId w:val="12"/>
  </w:num>
  <w:num w:numId="12">
    <w:abstractNumId w:val="11"/>
  </w:num>
  <w:num w:numId="13">
    <w:abstractNumId w:val="14"/>
  </w:num>
  <w:num w:numId="14">
    <w:abstractNumId w:val="5"/>
  </w:num>
  <w:num w:numId="15">
    <w:abstractNumId w:val="9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C78"/>
    <w:rsid w:val="00007F98"/>
    <w:rsid w:val="00010341"/>
    <w:rsid w:val="00021987"/>
    <w:rsid w:val="00063D7C"/>
    <w:rsid w:val="0006503F"/>
    <w:rsid w:val="000A1931"/>
    <w:rsid w:val="000E5A1E"/>
    <w:rsid w:val="001036C5"/>
    <w:rsid w:val="00155E28"/>
    <w:rsid w:val="00180A32"/>
    <w:rsid w:val="001E2321"/>
    <w:rsid w:val="001E546C"/>
    <w:rsid w:val="002A3C33"/>
    <w:rsid w:val="002B18BB"/>
    <w:rsid w:val="002E2B2D"/>
    <w:rsid w:val="0030117E"/>
    <w:rsid w:val="003A75B3"/>
    <w:rsid w:val="004157CB"/>
    <w:rsid w:val="0047650F"/>
    <w:rsid w:val="004C52CC"/>
    <w:rsid w:val="004D3D62"/>
    <w:rsid w:val="004E0293"/>
    <w:rsid w:val="004E5451"/>
    <w:rsid w:val="00531594"/>
    <w:rsid w:val="00554609"/>
    <w:rsid w:val="005D646F"/>
    <w:rsid w:val="005E1ED1"/>
    <w:rsid w:val="00601CF0"/>
    <w:rsid w:val="00612488"/>
    <w:rsid w:val="00653347"/>
    <w:rsid w:val="006D41CC"/>
    <w:rsid w:val="007467B6"/>
    <w:rsid w:val="0075264A"/>
    <w:rsid w:val="007E665E"/>
    <w:rsid w:val="00816C4C"/>
    <w:rsid w:val="00840B88"/>
    <w:rsid w:val="00894957"/>
    <w:rsid w:val="00896725"/>
    <w:rsid w:val="008A14C8"/>
    <w:rsid w:val="008D11DE"/>
    <w:rsid w:val="009074A5"/>
    <w:rsid w:val="009C6ACB"/>
    <w:rsid w:val="009D0858"/>
    <w:rsid w:val="00A53E57"/>
    <w:rsid w:val="00AC6508"/>
    <w:rsid w:val="00B75A3B"/>
    <w:rsid w:val="00BC419E"/>
    <w:rsid w:val="00BD0D78"/>
    <w:rsid w:val="00C30169"/>
    <w:rsid w:val="00CF5E24"/>
    <w:rsid w:val="00D006A9"/>
    <w:rsid w:val="00DA39E7"/>
    <w:rsid w:val="00DE5C78"/>
    <w:rsid w:val="00E16599"/>
    <w:rsid w:val="00E251FF"/>
    <w:rsid w:val="00E42A75"/>
    <w:rsid w:val="00E67CB7"/>
    <w:rsid w:val="00EA40B4"/>
    <w:rsid w:val="00EB3DBE"/>
    <w:rsid w:val="00EB79BF"/>
    <w:rsid w:val="00F15E58"/>
    <w:rsid w:val="00F54629"/>
    <w:rsid w:val="00F8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5C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103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C6508"/>
    <w:pPr>
      <w:spacing w:after="0" w:line="240" w:lineRule="auto"/>
    </w:pPr>
  </w:style>
  <w:style w:type="table" w:customStyle="1" w:styleId="5">
    <w:name w:val="Сетка таблицы5"/>
    <w:basedOn w:val="a1"/>
    <w:uiPriority w:val="59"/>
    <w:rsid w:val="003A7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3A75B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A7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75B3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EB7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4C52CC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5315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5C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103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C6508"/>
    <w:pPr>
      <w:spacing w:after="0" w:line="240" w:lineRule="auto"/>
    </w:pPr>
  </w:style>
  <w:style w:type="table" w:customStyle="1" w:styleId="5">
    <w:name w:val="Сетка таблицы5"/>
    <w:basedOn w:val="a1"/>
    <w:uiPriority w:val="59"/>
    <w:rsid w:val="003A7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3A75B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A7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75B3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EB7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4C52CC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5315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/moodle/mod/resource/view.php?id=15" TargetMode="External"/><Relationship Id="rId13" Type="http://schemas.openxmlformats.org/officeDocument/2006/relationships/hyperlink" Target="http://localhost/moodle/mod/resource/view.php?id=16" TargetMode="External"/><Relationship Id="rId18" Type="http://schemas.openxmlformats.org/officeDocument/2006/relationships/hyperlink" Target="http://soh2pangody.smartlearn.ru/mod/url/view.php?id=306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alleng.ru/d/math/math2196.htm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image" Target="media/image7.gi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oh2pangody.smartlearn.ru/mod/url/view.php?id=306" TargetMode="External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hyperlink" Target="mailto:sosh1pangody@mail.ru" TargetMode="External"/><Relationship Id="rId11" Type="http://schemas.openxmlformats.org/officeDocument/2006/relationships/hyperlink" Target="http://localhost/moodle/mod/resource/view.php?id=46" TargetMode="External"/><Relationship Id="rId24" Type="http://schemas.openxmlformats.org/officeDocument/2006/relationships/hyperlink" Target="http://www.alleng.ru/d/math/math2008.ht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yperlink" Target="http://www.alleng.ru/d/math/math2007.htm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://soh2pangody.smartlearn.ru/mod/url/view.php?id=30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hyperlink" Target="http://www.alleng.ru/d/math/math2244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2691</Words>
  <Characters>15344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2017-12-15T17:27:00Z</dcterms:created>
  <dcterms:modified xsi:type="dcterms:W3CDTF">2017-12-16T09:12:00Z</dcterms:modified>
</cp:coreProperties>
</file>