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86A772" w14:textId="77777777" w:rsidR="003934A1" w:rsidRPr="003934A1" w:rsidRDefault="003934A1" w:rsidP="003934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934A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Методическая разработка открытого урока по литературному чтению</w:t>
      </w:r>
    </w:p>
    <w:p w14:paraId="2DD285E0" w14:textId="5A9E44FE" w:rsidR="003934A1" w:rsidRPr="003934A1" w:rsidRDefault="003934A1" w:rsidP="00393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 С. Житков «Как я ловил человечков»: мотивы и последствия поступков героя.</w:t>
      </w: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3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Класс:</w:t>
      </w: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</w:t>
      </w: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3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Продолжительность:</w:t>
      </w: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="00532CC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</w:t>
      </w:r>
    </w:p>
    <w:p w14:paraId="0066A477" w14:textId="04C9B352" w:rsidR="003934A1" w:rsidRPr="003934A1" w:rsidRDefault="003934A1" w:rsidP="003934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934A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Аннотация </w:t>
      </w:r>
    </w:p>
    <w:p w14:paraId="724ACFB7" w14:textId="7873B679" w:rsidR="003934A1" w:rsidRPr="003934A1" w:rsidRDefault="003934A1" w:rsidP="00532C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урока раскрывает способы формирования читательской грамотности и нравственных ориентиров у младших школьников через анализ поступков героя художественного текста. Урок построен на активных методах (работа в парах и группах, «чтение с остановками», рефлексивные приёмы), обеспечивающих вовлечённость и дифференциацию. Воспитательный потенциал реализуется через осмысление категорий «обещание», «ответственность», «раскаяние» и соотнесение с личным опытом. Материал применим в рамках УМК «Школа России» и соответствует требованиям ФГОС НОО к метапредметным и личностным результатам.</w:t>
      </w:r>
    </w:p>
    <w:p w14:paraId="3B0F9EC9" w14:textId="77777777" w:rsidR="003934A1" w:rsidRPr="003934A1" w:rsidRDefault="003934A1" w:rsidP="003934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934A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Пояснительная записка</w:t>
      </w:r>
    </w:p>
    <w:p w14:paraId="614B4FDF" w14:textId="77777777" w:rsidR="003934A1" w:rsidRPr="003934A1" w:rsidRDefault="003934A1" w:rsidP="00393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Актуальность.</w:t>
      </w: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младшем школьном возрасте особенно важно формировать способность понимать мотивы и последствия собственных поступков. Рассказ Б. С. Житкова даёт яркий материал для такой работы: герой — обычный ребёнок, его ошибка понятна и близка детям, а раскаяние — нравственно значимый финал.</w:t>
      </w:r>
    </w:p>
    <w:p w14:paraId="21440976" w14:textId="77777777" w:rsidR="003934A1" w:rsidRPr="003934A1" w:rsidRDefault="003934A1" w:rsidP="00393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Новизна.</w:t>
      </w: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Комбинация приёмов смыслового чтения («чтение с остановками») с групповой аналитической работой и рефлексией «Острова» позволяет одновременно развивать предметные умения (анализ текста, подбор доказательств) и личностные качества (эмпатия, ответственность).</w:t>
      </w:r>
    </w:p>
    <w:p w14:paraId="4A2BB97A" w14:textId="77777777" w:rsidR="003934A1" w:rsidRPr="003934A1" w:rsidRDefault="003934A1" w:rsidP="00393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урока в системе работы.</w:t>
      </w: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 входит в раздел «Произведения о детях и для детей» курса литературного чтения 4 класса. Он готовит учащихся к более сложным видам анализа в 5 классе, где акцент смещается на авторскую позицию и композицию.</w:t>
      </w:r>
    </w:p>
    <w:p w14:paraId="0A774D59" w14:textId="77777777" w:rsidR="003934A1" w:rsidRPr="003934A1" w:rsidRDefault="003934A1" w:rsidP="00393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урока:</w:t>
      </w: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сформировать умение анализировать поступки героя, определять мотивы и последствия, формулировать нравственную идею произведения.</w:t>
      </w:r>
    </w:p>
    <w:p w14:paraId="1DDF0283" w14:textId="77777777" w:rsidR="003934A1" w:rsidRPr="003934A1" w:rsidRDefault="003934A1" w:rsidP="00393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14:paraId="0F701164" w14:textId="77777777" w:rsidR="003934A1" w:rsidRPr="003934A1" w:rsidRDefault="003934A1" w:rsidP="003934A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Предметные:</w:t>
      </w: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научиться выделять ключевые эпизоды, характеризовать героя по поступкам, находить в тексте доказательства, формулировать главную мысль.</w:t>
      </w:r>
    </w:p>
    <w:p w14:paraId="5957ECD6" w14:textId="77777777" w:rsidR="003934A1" w:rsidRPr="003934A1" w:rsidRDefault="003934A1" w:rsidP="003934A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Метапредметные:</w:t>
      </w: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смысловое чтение, умение строить рассуждение и аргументировать мнение, работать в паре и группе, планировать и оценивать свою деятельность.</w:t>
      </w:r>
    </w:p>
    <w:p w14:paraId="1D25C0D6" w14:textId="77777777" w:rsidR="003934A1" w:rsidRPr="003934A1" w:rsidRDefault="003934A1" w:rsidP="003934A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Личностные:</w:t>
      </w: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осознать ценность честности, ответственности за свои поступки, умения признавать ошибки.</w:t>
      </w:r>
    </w:p>
    <w:p w14:paraId="4C638538" w14:textId="77777777" w:rsidR="003934A1" w:rsidRPr="003934A1" w:rsidRDefault="003934A1" w:rsidP="00393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результаты:</w:t>
      </w:r>
    </w:p>
    <w:p w14:paraId="20FA8705" w14:textId="77777777" w:rsidR="003934A1" w:rsidRPr="003934A1" w:rsidRDefault="003934A1" w:rsidP="003934A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смогут назвать черты характера Бори (любознательность, фантазия, импульсивность, раскаяние).</w:t>
      </w:r>
    </w:p>
    <w:p w14:paraId="461A7DD8" w14:textId="77777777" w:rsidR="003934A1" w:rsidRPr="003934A1" w:rsidRDefault="003934A1" w:rsidP="003934A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Смогут объяснить, к каким последствиям привели действия героя и почему он заплакал в финале.</w:t>
      </w:r>
    </w:p>
    <w:p w14:paraId="015A95B3" w14:textId="77777777" w:rsidR="003934A1" w:rsidRPr="003934A1" w:rsidRDefault="003934A1" w:rsidP="003934A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Смогут сформулировать главную мысль рассказа и подобрать подходящую пословицу.</w:t>
      </w:r>
    </w:p>
    <w:p w14:paraId="0B2D996C" w14:textId="77777777" w:rsidR="003934A1" w:rsidRPr="003934A1" w:rsidRDefault="003934A1" w:rsidP="00393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Методы и приёмы:</w:t>
      </w: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«чтение с остановками», выборочное чтение, работа с таблицей, подбор пословиц, рефлексия «Острова», дифференцированные задания.</w:t>
      </w:r>
    </w:p>
    <w:p w14:paraId="6F6369D9" w14:textId="77777777" w:rsidR="003934A1" w:rsidRPr="003934A1" w:rsidRDefault="003934A1" w:rsidP="00393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организации:</w:t>
      </w: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фронтальная, парная, групповая.</w:t>
      </w:r>
    </w:p>
    <w:p w14:paraId="53E09637" w14:textId="77777777" w:rsidR="003934A1" w:rsidRPr="003934A1" w:rsidRDefault="003934A1" w:rsidP="00393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и дидактические материалы:</w:t>
      </w:r>
    </w:p>
    <w:p w14:paraId="69EF9F42" w14:textId="77777777" w:rsidR="003934A1" w:rsidRPr="003934A1" w:rsidRDefault="003934A1" w:rsidP="007A3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рассказа Б. С. Житкова «Как я ловил человечков».</w:t>
      </w:r>
    </w:p>
    <w:p w14:paraId="28BD9AAB" w14:textId="77777777" w:rsidR="003934A1" w:rsidRPr="003934A1" w:rsidRDefault="003934A1" w:rsidP="007A3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Карточки для парной работы (задания на подбор цитат).</w:t>
      </w:r>
    </w:p>
    <w:p w14:paraId="0CE356FC" w14:textId="77777777" w:rsidR="003934A1" w:rsidRPr="003934A1" w:rsidRDefault="003934A1" w:rsidP="007A3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Карточки для групповой работы (мини</w:t>
      </w: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таблица: эпизод — поступок — чувства — последствия).</w:t>
      </w:r>
    </w:p>
    <w:p w14:paraId="2B40CEA2" w14:textId="77777777" w:rsidR="003934A1" w:rsidRPr="003934A1" w:rsidRDefault="003934A1" w:rsidP="007A3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Словарик терминов: «корма», «мачта», «палуба», «полировать».</w:t>
      </w:r>
    </w:p>
    <w:p w14:paraId="7043DD36" w14:textId="77777777" w:rsidR="003934A1" w:rsidRPr="003934A1" w:rsidRDefault="003934A1" w:rsidP="007A3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пословиц на карточках: «Честное слово дороже золота», «Семь раз отмерь — один отрежь», «Не зная броду, не суйся в воду».</w:t>
      </w:r>
    </w:p>
    <w:p w14:paraId="768A61F1" w14:textId="77777777" w:rsidR="003934A1" w:rsidRPr="003934A1" w:rsidRDefault="003934A1" w:rsidP="007A3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4A1">
        <w:rPr>
          <w:rFonts w:ascii="Times New Roman" w:eastAsia="Times New Roman" w:hAnsi="Times New Roman" w:cs="Times New Roman"/>
          <w:sz w:val="24"/>
          <w:szCs w:val="24"/>
          <w:lang w:eastAsia="ru-RU"/>
        </w:rPr>
        <w:t>Фишки/магнитики для приёма «Острова» («Радость», «Сожаление», «Понимание», «Сомнение»).</w:t>
      </w:r>
    </w:p>
    <w:p w14:paraId="5EC98FEE" w14:textId="4CC3879E" w:rsidR="003934A1" w:rsidRPr="003934A1" w:rsidRDefault="003934A1" w:rsidP="003934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934A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Ход урока (технологическая карта</w:t>
      </w:r>
      <w:bookmarkStart w:id="0" w:name="_GoBack"/>
      <w:bookmarkEnd w:id="0"/>
      <w:r w:rsidRPr="003934A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5"/>
        <w:gridCol w:w="485"/>
        <w:gridCol w:w="1091"/>
        <w:gridCol w:w="1421"/>
        <w:gridCol w:w="1048"/>
        <w:gridCol w:w="1153"/>
        <w:gridCol w:w="1283"/>
        <w:gridCol w:w="1244"/>
        <w:gridCol w:w="1438"/>
      </w:tblGrid>
      <w:tr w:rsidR="003934A1" w:rsidRPr="003934A1" w14:paraId="5934737E" w14:textId="77777777" w:rsidTr="003934A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5A39664" w14:textId="77777777" w:rsidR="003934A1" w:rsidRPr="003934A1" w:rsidRDefault="003934A1" w:rsidP="0039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0" w:type="auto"/>
            <w:vAlign w:val="center"/>
            <w:hideMark/>
          </w:tcPr>
          <w:p w14:paraId="1FCD80FA" w14:textId="77777777" w:rsidR="003934A1" w:rsidRPr="003934A1" w:rsidRDefault="003934A1" w:rsidP="0039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0" w:type="auto"/>
            <w:vAlign w:val="center"/>
            <w:hideMark/>
          </w:tcPr>
          <w:p w14:paraId="29D9BA08" w14:textId="77777777" w:rsidR="003934A1" w:rsidRPr="003934A1" w:rsidRDefault="003934A1" w:rsidP="0039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0" w:type="auto"/>
            <w:vAlign w:val="center"/>
            <w:hideMark/>
          </w:tcPr>
          <w:p w14:paraId="20C29C20" w14:textId="77777777" w:rsidR="003934A1" w:rsidRPr="003934A1" w:rsidRDefault="003934A1" w:rsidP="0039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 (фразы</w:t>
            </w:r>
            <w:r w:rsidRPr="00393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noBreakHyphen/>
              <w:t>подсказки)</w:t>
            </w:r>
          </w:p>
        </w:tc>
        <w:tc>
          <w:tcPr>
            <w:tcW w:w="0" w:type="auto"/>
            <w:vAlign w:val="center"/>
            <w:hideMark/>
          </w:tcPr>
          <w:p w14:paraId="64EC3B95" w14:textId="77777777" w:rsidR="003934A1" w:rsidRPr="003934A1" w:rsidRDefault="003934A1" w:rsidP="0039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0" w:type="auto"/>
            <w:vAlign w:val="center"/>
            <w:hideMark/>
          </w:tcPr>
          <w:p w14:paraId="55B6B9AA" w14:textId="77777777" w:rsidR="003934A1" w:rsidRPr="003934A1" w:rsidRDefault="003934A1" w:rsidP="0039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(предметные)</w:t>
            </w:r>
          </w:p>
        </w:tc>
        <w:tc>
          <w:tcPr>
            <w:tcW w:w="0" w:type="auto"/>
            <w:vAlign w:val="center"/>
            <w:hideMark/>
          </w:tcPr>
          <w:p w14:paraId="5DFD963B" w14:textId="77777777" w:rsidR="003934A1" w:rsidRPr="003934A1" w:rsidRDefault="003934A1" w:rsidP="0039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Формируемые УУД</w:t>
            </w:r>
          </w:p>
        </w:tc>
        <w:tc>
          <w:tcPr>
            <w:tcW w:w="0" w:type="auto"/>
            <w:vAlign w:val="center"/>
            <w:hideMark/>
          </w:tcPr>
          <w:p w14:paraId="64794FB7" w14:textId="77777777" w:rsidR="003934A1" w:rsidRPr="003934A1" w:rsidRDefault="003934A1" w:rsidP="0039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Воспитательный компонент</w:t>
            </w:r>
          </w:p>
        </w:tc>
        <w:tc>
          <w:tcPr>
            <w:tcW w:w="0" w:type="auto"/>
            <w:vAlign w:val="center"/>
            <w:hideMark/>
          </w:tcPr>
          <w:p w14:paraId="1CF40A1B" w14:textId="77777777" w:rsidR="003934A1" w:rsidRPr="003934A1" w:rsidRDefault="003934A1" w:rsidP="0039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оценивания (для жюри и самоанализа)</w:t>
            </w:r>
          </w:p>
        </w:tc>
      </w:tr>
      <w:tr w:rsidR="003934A1" w:rsidRPr="003934A1" w14:paraId="5A2DD0CA" w14:textId="77777777" w:rsidTr="003934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3F7FC4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Организационный момент</w:t>
            </w:r>
          </w:p>
        </w:tc>
        <w:tc>
          <w:tcPr>
            <w:tcW w:w="0" w:type="auto"/>
            <w:vAlign w:val="center"/>
            <w:hideMark/>
          </w:tcPr>
          <w:p w14:paraId="3B15579F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  <w:tc>
          <w:tcPr>
            <w:tcW w:w="0" w:type="auto"/>
            <w:vAlign w:val="center"/>
            <w:hideMark/>
          </w:tcPr>
          <w:p w14:paraId="3CCF4B4C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Доска, мел/маркер</w:t>
            </w:r>
          </w:p>
        </w:tc>
        <w:tc>
          <w:tcPr>
            <w:tcW w:w="0" w:type="auto"/>
            <w:vAlign w:val="center"/>
            <w:hideMark/>
          </w:tcPr>
          <w:p w14:paraId="778888F5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«Здравствуйте, ребята! Сегодня мы будем не просто читать, а становиться исследователями текста. Проверьте, всё ли готово: учебник, тетрадь, ручка. Нам предстоит важная работа — понять героя и его поступки».</w:t>
            </w:r>
          </w:p>
        </w:tc>
        <w:tc>
          <w:tcPr>
            <w:tcW w:w="0" w:type="auto"/>
            <w:vAlign w:val="center"/>
            <w:hideMark/>
          </w:tcPr>
          <w:p w14:paraId="4BFB23DA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Приветствуют учителя, проверяют готовность к уроку.</w:t>
            </w:r>
          </w:p>
        </w:tc>
        <w:tc>
          <w:tcPr>
            <w:tcW w:w="0" w:type="auto"/>
            <w:vAlign w:val="center"/>
            <w:hideMark/>
          </w:tcPr>
          <w:p w14:paraId="7C9B3DFB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6AA5B394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самоорганизация.</w:t>
            </w:r>
          </w:p>
        </w:tc>
        <w:tc>
          <w:tcPr>
            <w:tcW w:w="0" w:type="auto"/>
            <w:vAlign w:val="center"/>
            <w:hideMark/>
          </w:tcPr>
          <w:p w14:paraId="71E71618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учебного взаимодействия.</w:t>
            </w:r>
          </w:p>
        </w:tc>
        <w:tc>
          <w:tcPr>
            <w:tcW w:w="0" w:type="auto"/>
            <w:vAlign w:val="center"/>
            <w:hideMark/>
          </w:tcPr>
          <w:p w14:paraId="4947950C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класса к работе, дисциплина, темп включения.</w:t>
            </w:r>
          </w:p>
        </w:tc>
      </w:tr>
      <w:tr w:rsidR="003934A1" w:rsidRPr="003934A1" w14:paraId="60E4E4F9" w14:textId="77777777" w:rsidTr="003934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AFB0A6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Актуализация знаний</w:t>
            </w:r>
          </w:p>
        </w:tc>
        <w:tc>
          <w:tcPr>
            <w:tcW w:w="0" w:type="auto"/>
            <w:vAlign w:val="center"/>
            <w:hideMark/>
          </w:tcPr>
          <w:p w14:paraId="31188CEC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</w:t>
            </w:r>
          </w:p>
        </w:tc>
        <w:tc>
          <w:tcPr>
            <w:tcW w:w="0" w:type="auto"/>
            <w:vAlign w:val="center"/>
            <w:hideMark/>
          </w:tcPr>
          <w:p w14:paraId="15E3118E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Доска; карточки «рассказ», </w:t>
            </w: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«сказка»; иллюстрации к рассказам Житкова</w:t>
            </w:r>
          </w:p>
        </w:tc>
        <w:tc>
          <w:tcPr>
            <w:tcW w:w="0" w:type="auto"/>
            <w:vAlign w:val="center"/>
            <w:hideMark/>
          </w:tcPr>
          <w:p w14:paraId="43252391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«Чем рассказ отличается от сказки? Поднимите </w:t>
            </w: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руку, кто скажет 1–2 отличия. Верно: в рассказе события похожи на реальные. Какие рассказы Житкова вы уже читали? Приём „Корзина идей“: назовите 3–4 слова</w:t>
            </w: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ассоциации к слову „пароходик“. Я записываю на доске».</w:t>
            </w:r>
          </w:p>
        </w:tc>
        <w:tc>
          <w:tcPr>
            <w:tcW w:w="0" w:type="auto"/>
            <w:vAlign w:val="center"/>
            <w:hideMark/>
          </w:tcPr>
          <w:p w14:paraId="02D2473F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Вспоминают определения, </w:t>
            </w: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называют прочитанные рассказы, предлагают ассоциации.</w:t>
            </w:r>
          </w:p>
        </w:tc>
        <w:tc>
          <w:tcPr>
            <w:tcW w:w="0" w:type="auto"/>
            <w:vAlign w:val="center"/>
            <w:hideMark/>
          </w:tcPr>
          <w:p w14:paraId="5803FFFF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Знают определение рассказа, </w:t>
            </w: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отличают от сказки; вспоминают творчество Житкова.</w:t>
            </w:r>
          </w:p>
        </w:tc>
        <w:tc>
          <w:tcPr>
            <w:tcW w:w="0" w:type="auto"/>
            <w:vAlign w:val="center"/>
            <w:hideMark/>
          </w:tcPr>
          <w:p w14:paraId="2C80B7C0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Познавательные: актуализация знаний. </w:t>
            </w: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Коммуникативные: высказывание своей мысли.</w:t>
            </w:r>
          </w:p>
        </w:tc>
        <w:tc>
          <w:tcPr>
            <w:tcW w:w="0" w:type="auto"/>
            <w:vAlign w:val="center"/>
            <w:hideMark/>
          </w:tcPr>
          <w:p w14:paraId="6116109F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Доброжелательная атмосфера, право на </w:t>
            </w: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собственное мнение.</w:t>
            </w:r>
          </w:p>
        </w:tc>
        <w:tc>
          <w:tcPr>
            <w:tcW w:w="0" w:type="auto"/>
            <w:vAlign w:val="center"/>
            <w:hideMark/>
          </w:tcPr>
          <w:p w14:paraId="268895BB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Полнота ответа (2 отличия), активность, </w:t>
            </w: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корректность формулировок.</w:t>
            </w:r>
          </w:p>
        </w:tc>
      </w:tr>
      <w:tr w:rsidR="003934A1" w:rsidRPr="003934A1" w14:paraId="2DE50911" w14:textId="77777777" w:rsidTr="003934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310D95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 Целеполагание</w:t>
            </w:r>
          </w:p>
        </w:tc>
        <w:tc>
          <w:tcPr>
            <w:tcW w:w="0" w:type="auto"/>
            <w:vAlign w:val="center"/>
            <w:hideMark/>
          </w:tcPr>
          <w:p w14:paraId="1CE2E0E7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мин</w:t>
            </w:r>
          </w:p>
        </w:tc>
        <w:tc>
          <w:tcPr>
            <w:tcW w:w="0" w:type="auto"/>
            <w:vAlign w:val="center"/>
            <w:hideMark/>
          </w:tcPr>
          <w:p w14:paraId="46DAB43E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Доска (слова: «любопытство», «обещание», «последствия»)</w:t>
            </w:r>
          </w:p>
        </w:tc>
        <w:tc>
          <w:tcPr>
            <w:tcW w:w="0" w:type="auto"/>
            <w:vAlign w:val="center"/>
            <w:hideMark/>
          </w:tcPr>
          <w:p w14:paraId="4F417C73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 вы думаете, о чём сегодня пойдёт речь? Главный вопрос: „Почему желание увидеть человечков привело к беде?“ Сформулируем цель: разобраться в мотивах и последствиях поступков героя, понять, чему учит рассказ. Кто попробует сказать цель своими словами?»</w:t>
            </w:r>
          </w:p>
        </w:tc>
        <w:tc>
          <w:tcPr>
            <w:tcW w:w="0" w:type="auto"/>
            <w:vAlign w:val="center"/>
            <w:hideMark/>
          </w:tcPr>
          <w:p w14:paraId="1E501E06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размышляют, совместно формулируют цель.</w:t>
            </w:r>
          </w:p>
        </w:tc>
        <w:tc>
          <w:tcPr>
            <w:tcW w:w="0" w:type="auto"/>
            <w:vAlign w:val="center"/>
            <w:hideMark/>
          </w:tcPr>
          <w:p w14:paraId="029C8248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 цель анализа художественного текста.</w:t>
            </w:r>
          </w:p>
        </w:tc>
        <w:tc>
          <w:tcPr>
            <w:tcW w:w="0" w:type="auto"/>
            <w:vAlign w:val="center"/>
            <w:hideMark/>
          </w:tcPr>
          <w:p w14:paraId="493EBD2D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постановка учебной задачи. Познавательные: формулирование проблемы.</w:t>
            </w:r>
          </w:p>
        </w:tc>
        <w:tc>
          <w:tcPr>
            <w:tcW w:w="0" w:type="auto"/>
            <w:vAlign w:val="center"/>
            <w:hideMark/>
          </w:tcPr>
          <w:p w14:paraId="06EC49F6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важности постановки вопросов.</w:t>
            </w:r>
          </w:p>
        </w:tc>
        <w:tc>
          <w:tcPr>
            <w:tcW w:w="0" w:type="auto"/>
            <w:vAlign w:val="center"/>
            <w:hideMark/>
          </w:tcPr>
          <w:p w14:paraId="31DE07FB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Чёткость формулировки цели (своими словами), понимание проблемы.</w:t>
            </w:r>
          </w:p>
        </w:tc>
      </w:tr>
      <w:tr w:rsidR="003934A1" w:rsidRPr="003934A1" w14:paraId="72E77FDF" w14:textId="77777777" w:rsidTr="003934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99A5B2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4. Первичное восприятие текста</w:t>
            </w:r>
          </w:p>
        </w:tc>
        <w:tc>
          <w:tcPr>
            <w:tcW w:w="0" w:type="auto"/>
            <w:vAlign w:val="center"/>
            <w:hideMark/>
          </w:tcPr>
          <w:p w14:paraId="0F76734F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</w:t>
            </w:r>
          </w:p>
        </w:tc>
        <w:tc>
          <w:tcPr>
            <w:tcW w:w="0" w:type="auto"/>
            <w:vAlign w:val="center"/>
            <w:hideMark/>
          </w:tcPr>
          <w:p w14:paraId="4E3268C7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Текст; карточки с вопросами для остановок; модель пароходика; словарик</w:t>
            </w:r>
          </w:p>
        </w:tc>
        <w:tc>
          <w:tcPr>
            <w:tcW w:w="0" w:type="auto"/>
            <w:vAlign w:val="center"/>
            <w:hideMark/>
          </w:tcPr>
          <w:p w14:paraId="7EEA7447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«Будем читать с остановками. После каждого эпизода обсудим чувства героя и возможные последствия. Первая остановка: после „Я всё смотрел на пароходик…“. Вопрос: „Что чувствует Боря? Как думаете, к чему приведёт его любопытство?“ Вторая остановка: после обещания бабушке. Вопрос: „Почему обещание важно? Что может случиться, если его нарушить?“ Третья остановка: после разрушения пароходика. Вопрос: „Какие чувства у Бори сейчас? Что он понял?“»</w:t>
            </w:r>
          </w:p>
        </w:tc>
        <w:tc>
          <w:tcPr>
            <w:tcW w:w="0" w:type="auto"/>
            <w:vAlign w:val="center"/>
            <w:hideMark/>
          </w:tcPr>
          <w:p w14:paraId="037BCDC5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(по цепочке/по ролям/слушают учителя), отвечают на вопросы, прогнозируют, уточняют значения слов по словарику.</w:t>
            </w:r>
          </w:p>
        </w:tc>
        <w:tc>
          <w:tcPr>
            <w:tcW w:w="0" w:type="auto"/>
            <w:vAlign w:val="center"/>
            <w:hideMark/>
          </w:tcPr>
          <w:p w14:paraId="3F91A95A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 содержание, выделяют ключевые эпизоды.</w:t>
            </w:r>
          </w:p>
        </w:tc>
        <w:tc>
          <w:tcPr>
            <w:tcW w:w="0" w:type="auto"/>
            <w:vAlign w:val="center"/>
            <w:hideMark/>
          </w:tcPr>
          <w:p w14:paraId="521AB0AB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смысловое чтение, прогнозирование. Коммуникативные: диалог.</w:t>
            </w:r>
          </w:p>
        </w:tc>
        <w:tc>
          <w:tcPr>
            <w:tcW w:w="0" w:type="auto"/>
            <w:vAlign w:val="center"/>
            <w:hideMark/>
          </w:tcPr>
          <w:p w14:paraId="64F87B31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Эмпатия, умение поставить себя на место героя.</w:t>
            </w:r>
          </w:p>
        </w:tc>
        <w:tc>
          <w:tcPr>
            <w:tcW w:w="0" w:type="auto"/>
            <w:vAlign w:val="center"/>
            <w:hideMark/>
          </w:tcPr>
          <w:p w14:paraId="2B9AF64C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прогноза (1–2 верных предположения), понимание эпизодов.</w:t>
            </w:r>
          </w:p>
        </w:tc>
      </w:tr>
      <w:tr w:rsidR="003934A1" w:rsidRPr="003934A1" w14:paraId="2E620F57" w14:textId="77777777" w:rsidTr="003934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218C0B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5. Анализ содержания и работа с образом героя</w:t>
            </w:r>
          </w:p>
        </w:tc>
        <w:tc>
          <w:tcPr>
            <w:tcW w:w="0" w:type="auto"/>
            <w:vAlign w:val="center"/>
            <w:hideMark/>
          </w:tcPr>
          <w:p w14:paraId="4006498E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мин</w:t>
            </w:r>
          </w:p>
        </w:tc>
        <w:tc>
          <w:tcPr>
            <w:tcW w:w="0" w:type="auto"/>
            <w:vAlign w:val="center"/>
            <w:hideMark/>
          </w:tcPr>
          <w:p w14:paraId="4C4091F8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для пар и групп; таблица; иллюстрации</w:t>
            </w:r>
          </w:p>
        </w:tc>
        <w:tc>
          <w:tcPr>
            <w:tcW w:w="0" w:type="auto"/>
            <w:vAlign w:val="center"/>
            <w:hideMark/>
          </w:tcPr>
          <w:p w14:paraId="642CB893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«Работаем в парах: выпишите по 3 фразы, показывающие фантазию и любопытство Бори. Теперь группы по 4 человека: заполните таблицу (эпизод, поступок, чувства, последствия). Я прохожу между рядами, помогаю: „А где в тексте это сказано?“, „Как ты понял, что он чувствовал?“»</w:t>
            </w:r>
          </w:p>
        </w:tc>
        <w:tc>
          <w:tcPr>
            <w:tcW w:w="0" w:type="auto"/>
            <w:vAlign w:val="center"/>
            <w:hideMark/>
          </w:tcPr>
          <w:p w14:paraId="22B1C54F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 подбирают цитаты, в группах заполняют таблицу, обсуждают, озвучивают выводы.</w:t>
            </w:r>
          </w:p>
        </w:tc>
        <w:tc>
          <w:tcPr>
            <w:tcW w:w="0" w:type="auto"/>
            <w:vAlign w:val="center"/>
            <w:hideMark/>
          </w:tcPr>
          <w:p w14:paraId="18EB1C60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героя по поступкам, находят доказательства в тексте, формулируют главную мысль.</w:t>
            </w:r>
          </w:p>
        </w:tc>
        <w:tc>
          <w:tcPr>
            <w:tcW w:w="0" w:type="auto"/>
            <w:vAlign w:val="center"/>
            <w:hideMark/>
          </w:tcPr>
          <w:p w14:paraId="0EAC5CF4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анализ, сравнение. Коммуникативные: сотрудничество. Регулятивные: распределение ролей.</w:t>
            </w:r>
          </w:p>
        </w:tc>
        <w:tc>
          <w:tcPr>
            <w:tcW w:w="0" w:type="auto"/>
            <w:vAlign w:val="center"/>
            <w:hideMark/>
          </w:tcPr>
          <w:p w14:paraId="0576BA76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общий результат, уважение к мнению других.</w:t>
            </w:r>
          </w:p>
        </w:tc>
        <w:tc>
          <w:tcPr>
            <w:tcW w:w="0" w:type="auto"/>
            <w:vAlign w:val="center"/>
            <w:hideMark/>
          </w:tcPr>
          <w:p w14:paraId="36DBEEB9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таблицы (4 эпизода), корректность цитат (с указанием места в тексте), аргументированность выводов.</w:t>
            </w:r>
          </w:p>
        </w:tc>
      </w:tr>
      <w:tr w:rsidR="003934A1" w:rsidRPr="003934A1" w14:paraId="6C178E81" w14:textId="77777777" w:rsidTr="003934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F3582C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Определение главной мысли и подбор пословицы</w:t>
            </w:r>
          </w:p>
        </w:tc>
        <w:tc>
          <w:tcPr>
            <w:tcW w:w="0" w:type="auto"/>
            <w:vAlign w:val="center"/>
            <w:hideMark/>
          </w:tcPr>
          <w:p w14:paraId="4C8A421C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</w:t>
            </w:r>
          </w:p>
        </w:tc>
        <w:tc>
          <w:tcPr>
            <w:tcW w:w="0" w:type="auto"/>
            <w:vAlign w:val="center"/>
            <w:hideMark/>
          </w:tcPr>
          <w:p w14:paraId="6F1719DE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пословиц на карточках</w:t>
            </w:r>
          </w:p>
        </w:tc>
        <w:tc>
          <w:tcPr>
            <w:tcW w:w="0" w:type="auto"/>
            <w:vAlign w:val="center"/>
            <w:hideMark/>
          </w:tcPr>
          <w:p w14:paraId="6448477E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«Сформулируйте главную мысль 1–2 предложениями. Теперь выберите из карточек пословицу, которая лучше всего подходит к рассказу, и объясните выбор. Например: „Честное слово </w:t>
            </w: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дороже золота“ — потому что Боря нарушил обещание бабушке. Кто хочет поделиться?»</w:t>
            </w:r>
          </w:p>
        </w:tc>
        <w:tc>
          <w:tcPr>
            <w:tcW w:w="0" w:type="auto"/>
            <w:vAlign w:val="center"/>
            <w:hideMark/>
          </w:tcPr>
          <w:p w14:paraId="43EB91B4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Формулируют главную мысль, подбирают и объясняют смысл пословиц.</w:t>
            </w:r>
          </w:p>
        </w:tc>
        <w:tc>
          <w:tcPr>
            <w:tcW w:w="0" w:type="auto"/>
            <w:vAlign w:val="center"/>
            <w:hideMark/>
          </w:tcPr>
          <w:p w14:paraId="3F417391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 нравственную идею, соотносят с народной мудростью.</w:t>
            </w:r>
          </w:p>
        </w:tc>
        <w:tc>
          <w:tcPr>
            <w:tcW w:w="0" w:type="auto"/>
            <w:vAlign w:val="center"/>
            <w:hideMark/>
          </w:tcPr>
          <w:p w14:paraId="4CFB5EF6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обобщение. Коммуникативные: объяснение позиции.</w:t>
            </w:r>
          </w:p>
        </w:tc>
        <w:tc>
          <w:tcPr>
            <w:tcW w:w="0" w:type="auto"/>
            <w:vAlign w:val="center"/>
            <w:hideMark/>
          </w:tcPr>
          <w:p w14:paraId="6276E2AD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Ценность честности и ответственности.</w:t>
            </w:r>
          </w:p>
        </w:tc>
        <w:tc>
          <w:tcPr>
            <w:tcW w:w="0" w:type="auto"/>
            <w:vAlign w:val="center"/>
            <w:hideMark/>
          </w:tcPr>
          <w:p w14:paraId="05E2E27D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формулировки главной мысли, уместность пословицы и аргументация.</w:t>
            </w:r>
          </w:p>
        </w:tc>
      </w:tr>
      <w:tr w:rsidR="003934A1" w:rsidRPr="003934A1" w14:paraId="2969E25A" w14:textId="77777777" w:rsidTr="003934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C2D470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 Рефлексия</w:t>
            </w:r>
          </w:p>
        </w:tc>
        <w:tc>
          <w:tcPr>
            <w:tcW w:w="0" w:type="auto"/>
            <w:vAlign w:val="center"/>
            <w:hideMark/>
          </w:tcPr>
          <w:p w14:paraId="735CA3FA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мин</w:t>
            </w:r>
          </w:p>
        </w:tc>
        <w:tc>
          <w:tcPr>
            <w:tcW w:w="0" w:type="auto"/>
            <w:vAlign w:val="center"/>
            <w:hideMark/>
          </w:tcPr>
          <w:p w14:paraId="440B9F1D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«Острова» на доске; фразы</w:t>
            </w: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опоры</w:t>
            </w:r>
          </w:p>
        </w:tc>
        <w:tc>
          <w:tcPr>
            <w:tcW w:w="0" w:type="auto"/>
            <w:vAlign w:val="center"/>
            <w:hideMark/>
          </w:tcPr>
          <w:p w14:paraId="0CE3E797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«Выберите „остров“, который лучше всего отражает ваши чувства после урока, и коротко объясните выбор. Или используйте фразы: „Сегодня я понял, что…“, „Меня удивило…“, „Я бы посоветовал Боре…“. Важно говорить искренне, без оценок друг друга».</w:t>
            </w:r>
          </w:p>
        </w:tc>
        <w:tc>
          <w:tcPr>
            <w:tcW w:w="0" w:type="auto"/>
            <w:vAlign w:val="center"/>
            <w:hideMark/>
          </w:tcPr>
          <w:p w14:paraId="1E384D58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Делятся мыслями, выбирают «остров», объясняют выбор.</w:t>
            </w:r>
          </w:p>
        </w:tc>
        <w:tc>
          <w:tcPr>
            <w:tcW w:w="0" w:type="auto"/>
            <w:vAlign w:val="center"/>
            <w:hideMark/>
          </w:tcPr>
          <w:p w14:paraId="70FBF95D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Осознают личный смысл прочитанного, соотносят с опытом.</w:t>
            </w:r>
          </w:p>
        </w:tc>
        <w:tc>
          <w:tcPr>
            <w:tcW w:w="0" w:type="auto"/>
            <w:vAlign w:val="center"/>
            <w:hideMark/>
          </w:tcPr>
          <w:p w14:paraId="0D9A612B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самооценка, рефлексия. Личностные: соотнесение текста с личным опытом.</w:t>
            </w:r>
          </w:p>
        </w:tc>
        <w:tc>
          <w:tcPr>
            <w:tcW w:w="0" w:type="auto"/>
            <w:vAlign w:val="center"/>
            <w:hideMark/>
          </w:tcPr>
          <w:p w14:paraId="768E762D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Самопознание, умение честно оценивать свои мысли.</w:t>
            </w:r>
          </w:p>
        </w:tc>
        <w:tc>
          <w:tcPr>
            <w:tcW w:w="0" w:type="auto"/>
            <w:vAlign w:val="center"/>
            <w:hideMark/>
          </w:tcPr>
          <w:p w14:paraId="52588818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Глубина рефлексии (не «всё было хорошо», а конкретный вывод), соотнесение с текстом.</w:t>
            </w:r>
          </w:p>
        </w:tc>
      </w:tr>
      <w:tr w:rsidR="003934A1" w:rsidRPr="003934A1" w14:paraId="3E47D547" w14:textId="77777777" w:rsidTr="003934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1D642B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 Домашнее задание (на выбор)</w:t>
            </w:r>
          </w:p>
        </w:tc>
        <w:tc>
          <w:tcPr>
            <w:tcW w:w="0" w:type="auto"/>
            <w:vAlign w:val="center"/>
            <w:hideMark/>
          </w:tcPr>
          <w:p w14:paraId="2898BEC8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  <w:tc>
          <w:tcPr>
            <w:tcW w:w="0" w:type="auto"/>
            <w:vAlign w:val="center"/>
            <w:hideMark/>
          </w:tcPr>
          <w:p w14:paraId="06DBCD7C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Листочки с вариантами задания</w:t>
            </w:r>
          </w:p>
        </w:tc>
        <w:tc>
          <w:tcPr>
            <w:tcW w:w="0" w:type="auto"/>
            <w:vAlign w:val="center"/>
            <w:hideMark/>
          </w:tcPr>
          <w:p w14:paraId="3966C4D2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«Выберите одно задание: 1) письмо Боре (совет, поддержка, критика); 2) придумайте продолжение: как Боря мог бы </w:t>
            </w: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исправить ситуацию; 3) мини</w:t>
            </w: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сочинение „Как я однажды нарушил обещание и что из этого вышло“ (по желанию, без личных данных). Если есть вопросы — задавайте сейчас».</w:t>
            </w:r>
          </w:p>
        </w:tc>
        <w:tc>
          <w:tcPr>
            <w:tcW w:w="0" w:type="auto"/>
            <w:vAlign w:val="center"/>
            <w:hideMark/>
          </w:tcPr>
          <w:p w14:paraId="36997DA9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Записывают задание, задают уточняющие вопросы.</w:t>
            </w:r>
          </w:p>
        </w:tc>
        <w:tc>
          <w:tcPr>
            <w:tcW w:w="0" w:type="auto"/>
            <w:vAlign w:val="center"/>
            <w:hideMark/>
          </w:tcPr>
          <w:p w14:paraId="3976A046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навыки анализа и письменной речи.</w:t>
            </w:r>
          </w:p>
        </w:tc>
        <w:tc>
          <w:tcPr>
            <w:tcW w:w="0" w:type="auto"/>
            <w:vAlign w:val="center"/>
            <w:hideMark/>
          </w:tcPr>
          <w:p w14:paraId="16EF7C24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выбор и планирование. Познавательные: творческое переосмысление.</w:t>
            </w:r>
          </w:p>
        </w:tc>
        <w:tc>
          <w:tcPr>
            <w:tcW w:w="0" w:type="auto"/>
            <w:vAlign w:val="center"/>
            <w:hideMark/>
          </w:tcPr>
          <w:p w14:paraId="7C7A3B54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Нравственная рефлексия, бережное отношение к обещаниям.</w:t>
            </w:r>
          </w:p>
        </w:tc>
        <w:tc>
          <w:tcPr>
            <w:tcW w:w="0" w:type="auto"/>
            <w:vAlign w:val="center"/>
            <w:hideMark/>
          </w:tcPr>
          <w:p w14:paraId="784305F1" w14:textId="77777777" w:rsidR="003934A1" w:rsidRPr="003934A1" w:rsidRDefault="003934A1" w:rsidP="0039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Осознанный выбор задания, понимание инструкции.</w:t>
            </w:r>
          </w:p>
        </w:tc>
      </w:tr>
    </w:tbl>
    <w:p w14:paraId="68A63295" w14:textId="346BCB61" w:rsidR="009669D0" w:rsidRPr="009669D0" w:rsidRDefault="009669D0" w:rsidP="009669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EF68AD" w14:textId="77777777" w:rsidR="009669D0" w:rsidRPr="009669D0" w:rsidRDefault="009669D0" w:rsidP="009669D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669D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Приложение 1. Карточки для парной работы (подбор цитат)</w:t>
      </w:r>
    </w:p>
    <w:p w14:paraId="5D8F99ED" w14:textId="2666108C" w:rsidR="009669D0" w:rsidRPr="009669D0" w:rsidRDefault="009669D0" w:rsidP="009669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Карточка 1 (пара 1)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Задание: найдите в тексте и выпишите </w:t>
      </w:r>
      <w:r w:rsidRPr="0096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 цитаты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показывают, что Боря — </w:t>
      </w:r>
      <w:r w:rsidRPr="0096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фантазёр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Пример: </w:t>
      </w:r>
      <w:r w:rsidRPr="009669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«Маленькие, как раз по росту пароходика… чуть ниже спички»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 Боря представляет, что на пароходике живут человечки.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Место для цитат:</w:t>
      </w:r>
    </w:p>
    <w:p w14:paraId="6910F435" w14:textId="77777777" w:rsidR="009669D0" w:rsidRPr="009669D0" w:rsidRDefault="00702D5B" w:rsidP="009669D0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19876B9B">
          <v:rect id="_x0000_i1195" style="width:0;height:1.5pt" o:hralign="center" o:hrstd="t" o:hr="t" fillcolor="#a0a0a0" stroked="f"/>
        </w:pict>
      </w:r>
    </w:p>
    <w:p w14:paraId="4A7590A9" w14:textId="77777777" w:rsidR="009669D0" w:rsidRPr="009669D0" w:rsidRDefault="00702D5B" w:rsidP="009669D0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B37CBBB">
          <v:rect id="_x0000_i1196" style="width:0;height:1.5pt" o:hralign="center" o:hrstd="t" o:hr="t" fillcolor="#a0a0a0" stroked="f"/>
        </w:pict>
      </w:r>
    </w:p>
    <w:p w14:paraId="1B3B8375" w14:textId="77777777" w:rsidR="009669D0" w:rsidRPr="009669D0" w:rsidRDefault="00702D5B" w:rsidP="009669D0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268FCE81">
          <v:rect id="_x0000_i1197" style="width:0;height:1.5pt" o:hralign="center" o:hrstd="t" o:hr="t" fillcolor="#a0a0a0" stroked="f"/>
        </w:pict>
      </w:r>
    </w:p>
    <w:p w14:paraId="552ECDBC" w14:textId="34958933" w:rsidR="009669D0" w:rsidRPr="009669D0" w:rsidRDefault="009669D0" w:rsidP="009669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Карточка 2 (пара 2)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Задание: найдите в тексте и выпишите </w:t>
      </w:r>
      <w:r w:rsidRPr="0096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 цитаты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показывают </w:t>
      </w:r>
      <w:r w:rsidRPr="0096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любопытство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Бори. Пример: </w:t>
      </w:r>
      <w:r w:rsidRPr="009669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«Я всё смотрел на пароходик»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 мальчику очень интересно, он не может оторваться.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Место для цитат:</w:t>
      </w:r>
    </w:p>
    <w:p w14:paraId="7F9781E8" w14:textId="77777777" w:rsidR="009669D0" w:rsidRPr="009669D0" w:rsidRDefault="00702D5B" w:rsidP="009669D0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5F1F138">
          <v:rect id="_x0000_i1198" style="width:0;height:1.5pt" o:hralign="center" o:hrstd="t" o:hr="t" fillcolor="#a0a0a0" stroked="f"/>
        </w:pict>
      </w:r>
    </w:p>
    <w:p w14:paraId="725F8E99" w14:textId="77777777" w:rsidR="009669D0" w:rsidRPr="009669D0" w:rsidRDefault="00702D5B" w:rsidP="009669D0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5DBFE0B0">
          <v:rect id="_x0000_i1199" style="width:0;height:1.5pt" o:hralign="center" o:hrstd="t" o:hr="t" fillcolor="#a0a0a0" stroked="f"/>
        </w:pict>
      </w:r>
    </w:p>
    <w:p w14:paraId="56EE8462" w14:textId="77777777" w:rsidR="009669D0" w:rsidRPr="009669D0" w:rsidRDefault="00702D5B" w:rsidP="009669D0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251B96C8">
          <v:rect id="_x0000_i1200" style="width:0;height:1.5pt" o:hralign="center" o:hrstd="t" o:hr="t" fillcolor="#a0a0a0" stroked="f"/>
        </w:pict>
      </w:r>
    </w:p>
    <w:p w14:paraId="175986BC" w14:textId="77777777" w:rsidR="009669D0" w:rsidRPr="009669D0" w:rsidRDefault="009669D0" w:rsidP="009669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Карточка 3 (пара 3)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Задание: найдите в тексте и выпишите </w:t>
      </w:r>
      <w:r w:rsidRPr="0096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 фразы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передают </w:t>
      </w:r>
      <w:r w:rsidRPr="0096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внутренние сомнения/переживания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Бори перед тем, как он тронул пароходик.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Пример: фразы про то, что он помнит обещание, но любопытство сильнее.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Место для цитат:</w:t>
      </w:r>
    </w:p>
    <w:p w14:paraId="609299AF" w14:textId="77777777" w:rsidR="009669D0" w:rsidRPr="009669D0" w:rsidRDefault="00702D5B" w:rsidP="009669D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2E743E24">
          <v:rect id="_x0000_i1201" style="width:0;height:1.5pt" o:hralign="center" o:hrstd="t" o:hr="t" fillcolor="#a0a0a0" stroked="f"/>
        </w:pict>
      </w:r>
    </w:p>
    <w:p w14:paraId="731EC209" w14:textId="77777777" w:rsidR="009669D0" w:rsidRPr="009669D0" w:rsidRDefault="00702D5B" w:rsidP="009669D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C80A97E">
          <v:rect id="_x0000_i1202" style="width:0;height:1.5pt" o:hralign="center" o:hrstd="t" o:hr="t" fillcolor="#a0a0a0" stroked="f"/>
        </w:pict>
      </w:r>
    </w:p>
    <w:p w14:paraId="7E06CFF2" w14:textId="77777777" w:rsidR="009669D0" w:rsidRPr="009669D0" w:rsidRDefault="00702D5B" w:rsidP="009669D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 w14:anchorId="2EF32C61">
          <v:rect id="_x0000_i1203" style="width:0;height:1.5pt" o:hralign="center" o:hrstd="t" o:hr="t" fillcolor="#a0a0a0" stroked="f"/>
        </w:pict>
      </w:r>
    </w:p>
    <w:p w14:paraId="666480B5" w14:textId="77777777" w:rsidR="009669D0" w:rsidRPr="009669D0" w:rsidRDefault="00702D5B" w:rsidP="009669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1FA4467">
          <v:rect id="_x0000_i1204" style="width:0;height:1.5pt" o:hralign="center" o:hrstd="t" o:hr="t" fillcolor="#a0a0a0" stroked="f"/>
        </w:pict>
      </w:r>
    </w:p>
    <w:p w14:paraId="38AA7B18" w14:textId="77777777" w:rsidR="009669D0" w:rsidRPr="009669D0" w:rsidRDefault="009669D0" w:rsidP="009669D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669D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Приложение 2. Карточки для групповой работы (шаблон таблицы)</w:t>
      </w:r>
    </w:p>
    <w:p w14:paraId="7F410B4D" w14:textId="77777777" w:rsidR="009669D0" w:rsidRPr="009669D0" w:rsidRDefault="009669D0" w:rsidP="009669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Группа 1–4. Заполните таблицу, опираясь на текст.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4"/>
        <w:gridCol w:w="1536"/>
        <w:gridCol w:w="2494"/>
        <w:gridCol w:w="3114"/>
      </w:tblGrid>
      <w:tr w:rsidR="009669D0" w:rsidRPr="009669D0" w14:paraId="126E2546" w14:textId="77777777" w:rsidTr="009669D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D5B8307" w14:textId="77777777" w:rsidR="009669D0" w:rsidRPr="009669D0" w:rsidRDefault="009669D0" w:rsidP="00966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9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Эпизод (коротко, 1 строка)</w:t>
            </w:r>
          </w:p>
        </w:tc>
        <w:tc>
          <w:tcPr>
            <w:tcW w:w="0" w:type="auto"/>
            <w:vAlign w:val="center"/>
            <w:hideMark/>
          </w:tcPr>
          <w:p w14:paraId="3ABE9FB3" w14:textId="77777777" w:rsidR="009669D0" w:rsidRPr="009669D0" w:rsidRDefault="009669D0" w:rsidP="00966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9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Поступок Бори</w:t>
            </w:r>
          </w:p>
        </w:tc>
        <w:tc>
          <w:tcPr>
            <w:tcW w:w="0" w:type="auto"/>
            <w:vAlign w:val="center"/>
            <w:hideMark/>
          </w:tcPr>
          <w:p w14:paraId="3E016F1E" w14:textId="77777777" w:rsidR="009669D0" w:rsidRPr="009669D0" w:rsidRDefault="009669D0" w:rsidP="00966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9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Чувства Бори в этот момент</w:t>
            </w:r>
          </w:p>
        </w:tc>
        <w:tc>
          <w:tcPr>
            <w:tcW w:w="0" w:type="auto"/>
            <w:vAlign w:val="center"/>
            <w:hideMark/>
          </w:tcPr>
          <w:p w14:paraId="5810AA9D" w14:textId="77777777" w:rsidR="009669D0" w:rsidRPr="009669D0" w:rsidRDefault="009669D0" w:rsidP="00966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9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 чему это привело (последствия)</w:t>
            </w:r>
          </w:p>
        </w:tc>
      </w:tr>
      <w:tr w:rsidR="009669D0" w:rsidRPr="009669D0" w14:paraId="6FF71B62" w14:textId="77777777" w:rsidTr="009669D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98B8E9" w14:textId="77777777" w:rsidR="009669D0" w:rsidRPr="009669D0" w:rsidRDefault="009669D0" w:rsidP="00966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Увидел пароходик у бабушки</w:t>
            </w:r>
          </w:p>
        </w:tc>
        <w:tc>
          <w:tcPr>
            <w:tcW w:w="0" w:type="auto"/>
            <w:vAlign w:val="center"/>
            <w:hideMark/>
          </w:tcPr>
          <w:p w14:paraId="4BFA8B40" w14:textId="77777777" w:rsidR="009669D0" w:rsidRPr="009669D0" w:rsidRDefault="009669D0" w:rsidP="00966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5BCF076" w14:textId="77777777" w:rsidR="009669D0" w:rsidRPr="009669D0" w:rsidRDefault="009669D0" w:rsidP="00966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C61D362" w14:textId="77777777" w:rsidR="009669D0" w:rsidRPr="009669D0" w:rsidRDefault="009669D0" w:rsidP="00966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69D0" w:rsidRPr="009669D0" w14:paraId="23E81301" w14:textId="77777777" w:rsidTr="009669D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E2750F" w14:textId="77777777" w:rsidR="009669D0" w:rsidRPr="009669D0" w:rsidRDefault="009669D0" w:rsidP="00966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 бабушке обещание не трогать</w:t>
            </w:r>
          </w:p>
        </w:tc>
        <w:tc>
          <w:tcPr>
            <w:tcW w:w="0" w:type="auto"/>
            <w:vAlign w:val="center"/>
            <w:hideMark/>
          </w:tcPr>
          <w:p w14:paraId="0BB1C766" w14:textId="77777777" w:rsidR="009669D0" w:rsidRPr="009669D0" w:rsidRDefault="009669D0" w:rsidP="00966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E3B4CC7" w14:textId="77777777" w:rsidR="009669D0" w:rsidRPr="009669D0" w:rsidRDefault="009669D0" w:rsidP="00966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3FD3507" w14:textId="77777777" w:rsidR="009669D0" w:rsidRPr="009669D0" w:rsidRDefault="009669D0" w:rsidP="00966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69D0" w:rsidRPr="009669D0" w14:paraId="52294C41" w14:textId="77777777" w:rsidTr="009669D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2DCF74" w14:textId="77777777" w:rsidR="009669D0" w:rsidRPr="009669D0" w:rsidRDefault="009669D0" w:rsidP="00966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Придумал план, как поймать человечков</w:t>
            </w:r>
          </w:p>
        </w:tc>
        <w:tc>
          <w:tcPr>
            <w:tcW w:w="0" w:type="auto"/>
            <w:vAlign w:val="center"/>
            <w:hideMark/>
          </w:tcPr>
          <w:p w14:paraId="0D7C5090" w14:textId="77777777" w:rsidR="009669D0" w:rsidRPr="009669D0" w:rsidRDefault="009669D0" w:rsidP="00966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52B595C" w14:textId="77777777" w:rsidR="009669D0" w:rsidRPr="009669D0" w:rsidRDefault="009669D0" w:rsidP="00966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B100F57" w14:textId="77777777" w:rsidR="009669D0" w:rsidRPr="009669D0" w:rsidRDefault="009669D0" w:rsidP="00966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69D0" w:rsidRPr="009669D0" w14:paraId="064534C6" w14:textId="77777777" w:rsidTr="009669D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5F36AD" w14:textId="77777777" w:rsidR="009669D0" w:rsidRPr="009669D0" w:rsidRDefault="009669D0" w:rsidP="00966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Разрушил пароходик</w:t>
            </w:r>
          </w:p>
        </w:tc>
        <w:tc>
          <w:tcPr>
            <w:tcW w:w="0" w:type="auto"/>
            <w:vAlign w:val="center"/>
            <w:hideMark/>
          </w:tcPr>
          <w:p w14:paraId="00C15541" w14:textId="77777777" w:rsidR="009669D0" w:rsidRPr="009669D0" w:rsidRDefault="009669D0" w:rsidP="00966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3F06041" w14:textId="77777777" w:rsidR="009669D0" w:rsidRPr="009669D0" w:rsidRDefault="009669D0" w:rsidP="00966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7A95597" w14:textId="77777777" w:rsidR="009669D0" w:rsidRPr="009669D0" w:rsidRDefault="009669D0" w:rsidP="00966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8064086" w14:textId="77777777" w:rsidR="009669D0" w:rsidRPr="009669D0" w:rsidRDefault="009669D0" w:rsidP="009669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заполнения сформулируйте 1 вывод (1 предложение): </w:t>
      </w:r>
      <w:r w:rsidRPr="009669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«Из этого эпизода мы поняли, что…»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Вывод: _______________________________________________________________</w:t>
      </w:r>
    </w:p>
    <w:p w14:paraId="12E6136F" w14:textId="77777777" w:rsidR="009669D0" w:rsidRPr="009669D0" w:rsidRDefault="00702D5B" w:rsidP="009669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91F01FA">
          <v:rect id="_x0000_i1205" style="width:0;height:1.5pt" o:hralign="center" o:hrstd="t" o:hr="t" fillcolor="#a0a0a0" stroked="f"/>
        </w:pict>
      </w:r>
    </w:p>
    <w:p w14:paraId="1F8454BE" w14:textId="77777777" w:rsidR="009669D0" w:rsidRPr="009669D0" w:rsidRDefault="009669D0" w:rsidP="009669D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669D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Приложение 3. Список пословиц (на карточках)</w:t>
      </w:r>
    </w:p>
    <w:p w14:paraId="345FCAE6" w14:textId="77777777" w:rsidR="009669D0" w:rsidRPr="009669D0" w:rsidRDefault="009669D0" w:rsidP="007A3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Честное слово дороже золота.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Подходит, потому что Боря дал слово бабушке и нарушил его.</w:t>
      </w:r>
    </w:p>
    <w:p w14:paraId="59F7AC63" w14:textId="77777777" w:rsidR="009669D0" w:rsidRPr="009669D0" w:rsidRDefault="009669D0" w:rsidP="007A3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Семь раз отмерь — один отрежь.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Подходит, потому что Боря действовал импульсивно, не подумав о последствиях.</w:t>
      </w:r>
    </w:p>
    <w:p w14:paraId="0D9D3775" w14:textId="77777777" w:rsidR="009669D0" w:rsidRPr="009669D0" w:rsidRDefault="009669D0" w:rsidP="007A3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зная броду, не суйся в воду.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Подходит, потому что мальчик не понимал, что делает, и всё равно полез разбирать пароходик.</w:t>
      </w:r>
    </w:p>
    <w:p w14:paraId="63654B6F" w14:textId="77777777" w:rsidR="009669D0" w:rsidRPr="009669D0" w:rsidRDefault="009669D0" w:rsidP="009669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(Можно добавить ещё одну «нейтральную» карточку без пословицы — если групп больше, чем пословиц.)</w:t>
      </w:r>
    </w:p>
    <w:p w14:paraId="400BC98D" w14:textId="77777777" w:rsidR="009669D0" w:rsidRPr="009669D0" w:rsidRDefault="00702D5B" w:rsidP="009669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59BB67F">
          <v:rect id="_x0000_i1206" style="width:0;height:1.5pt" o:hralign="center" o:hrstd="t" o:hr="t" fillcolor="#a0a0a0" stroked="f"/>
        </w:pict>
      </w:r>
    </w:p>
    <w:p w14:paraId="1F3FF31A" w14:textId="77777777" w:rsidR="009669D0" w:rsidRPr="009669D0" w:rsidRDefault="009669D0" w:rsidP="009669D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669D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Приложение 4. Шаблон рефлексии «Острова»</w:t>
      </w:r>
    </w:p>
    <w:p w14:paraId="735DEDDB" w14:textId="77777777" w:rsidR="009669D0" w:rsidRPr="009669D0" w:rsidRDefault="009669D0" w:rsidP="009669D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669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Вариант А: карточки</w:t>
      </w:r>
      <w:r w:rsidRPr="009669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noBreakHyphen/>
        <w:t>фишки (для раздаточного материала)</w:t>
      </w:r>
    </w:p>
    <w:p w14:paraId="757ADA59" w14:textId="77777777" w:rsidR="009669D0" w:rsidRPr="009669D0" w:rsidRDefault="009669D0" w:rsidP="009669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Напечатайте эти 4 карточки, вырежьте, можно заламинировать. Ученики берут одну и прикрепляют к нужному острову на доске.</w:t>
      </w:r>
    </w:p>
    <w:p w14:paraId="051788D7" w14:textId="77777777" w:rsidR="009669D0" w:rsidRPr="009669D0" w:rsidRDefault="009669D0" w:rsidP="009669D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Остров «Радость»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>: «Мне было интересно, я всё понял».</w:t>
      </w:r>
    </w:p>
    <w:p w14:paraId="72E940FF" w14:textId="77777777" w:rsidR="009669D0" w:rsidRPr="009669D0" w:rsidRDefault="009669D0" w:rsidP="009669D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Остров «Сожаление»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>: «Мне жаль героя, я бы сделал по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другому».</w:t>
      </w:r>
    </w:p>
    <w:p w14:paraId="796F6CDF" w14:textId="77777777" w:rsidR="009669D0" w:rsidRPr="009669D0" w:rsidRDefault="009669D0" w:rsidP="009669D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Остров «Понимание»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>: «Я понял главную мысль и чему учит рассказ».</w:t>
      </w:r>
    </w:p>
    <w:p w14:paraId="42B09921" w14:textId="77777777" w:rsidR="009669D0" w:rsidRPr="009669D0" w:rsidRDefault="009669D0" w:rsidP="009669D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Остров «Сомнение»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>: «У меня остались вопросы, не всё понятно».</w:t>
      </w:r>
    </w:p>
    <w:p w14:paraId="0BEF530B" w14:textId="77777777" w:rsidR="009669D0" w:rsidRPr="009669D0" w:rsidRDefault="009669D0" w:rsidP="009669D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669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Вариант Б: лист для рефлексии (распечатка на парту)</w:t>
      </w:r>
    </w:p>
    <w:p w14:paraId="77518E7B" w14:textId="77777777" w:rsidR="009669D0" w:rsidRPr="009669D0" w:rsidRDefault="009669D0" w:rsidP="009669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имя: ___________________________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Выберите один «остров» и коротко объясните свой выбор (1–2 предложения):</w:t>
      </w:r>
    </w:p>
    <w:p w14:paraId="0ED3FB73" w14:textId="77777777" w:rsidR="009669D0" w:rsidRPr="009669D0" w:rsidRDefault="009669D0" w:rsidP="009669D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Радость: __________________________________________________</w:t>
      </w:r>
    </w:p>
    <w:p w14:paraId="75621A81" w14:textId="77777777" w:rsidR="009669D0" w:rsidRPr="009669D0" w:rsidRDefault="009669D0" w:rsidP="009669D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Сожаление: ________________________________________________</w:t>
      </w:r>
    </w:p>
    <w:p w14:paraId="4F9FBBC0" w14:textId="77777777" w:rsidR="009669D0" w:rsidRPr="009669D0" w:rsidRDefault="009669D0" w:rsidP="009669D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Понимание: _______________________________________________</w:t>
      </w:r>
    </w:p>
    <w:p w14:paraId="3DF29C60" w14:textId="77777777" w:rsidR="009669D0" w:rsidRPr="009669D0" w:rsidRDefault="009669D0" w:rsidP="009669D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Сомнение: _________________________________________________</w:t>
      </w:r>
    </w:p>
    <w:p w14:paraId="1F65F0BC" w14:textId="77777777" w:rsidR="009669D0" w:rsidRPr="009669D0" w:rsidRDefault="009669D0" w:rsidP="009669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используйте фразы</w:t>
      </w: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опоры:</w:t>
      </w:r>
    </w:p>
    <w:p w14:paraId="24D11851" w14:textId="77777777" w:rsidR="009669D0" w:rsidRPr="009669D0" w:rsidRDefault="009669D0" w:rsidP="009669D0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я понял, что ____________________________________________</w:t>
      </w:r>
    </w:p>
    <w:p w14:paraId="049EA1DD" w14:textId="77777777" w:rsidR="009669D0" w:rsidRPr="009669D0" w:rsidRDefault="009669D0" w:rsidP="009669D0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 удивило, что ______________________________________________</w:t>
      </w:r>
    </w:p>
    <w:p w14:paraId="54B444DF" w14:textId="77777777" w:rsidR="009669D0" w:rsidRPr="009669D0" w:rsidRDefault="009669D0" w:rsidP="009669D0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>Я бы посоветовал Боре _________________________________________</w:t>
      </w:r>
    </w:p>
    <w:p w14:paraId="33A8CD02" w14:textId="77777777" w:rsidR="009669D0" w:rsidRPr="009669D0" w:rsidRDefault="009669D0" w:rsidP="009669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Используемая литература</w:t>
      </w:r>
    </w:p>
    <w:p w14:paraId="6DCD90BA" w14:textId="272F6215" w:rsidR="009669D0" w:rsidRPr="009669D0" w:rsidRDefault="007A39E2" w:rsidP="007A3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669D0"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Житков Б. С. «Как я ловил человечков» [Электронный ресурс] // Litres.ru. — URL: </w:t>
      </w:r>
      <w:hyperlink r:id="rId5" w:history="1">
        <w:r w:rsidR="009669D0" w:rsidRPr="009669D0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https://www.litres.ru/book/boris-zhitkov/kak-ya-lovil-chelovechkov-4235345/</w:t>
        </w:r>
      </w:hyperlink>
      <w:r w:rsidR="009669D0"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21.07.2026). — Текст : электронный. </w:t>
      </w:r>
      <w:r w:rsidR="00702D5B"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23628F5" w14:textId="5E8F83CF" w:rsidR="009669D0" w:rsidRPr="009669D0" w:rsidRDefault="007A39E2" w:rsidP="007A3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669D0"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Литературное чтение. 4 класс. УМК «Школа России» [Текст] / авт.-сост. Н. А. Стефаненко, Е. А. Горелова. — М.: Просвещение, 2023. — 128 с.</w:t>
      </w:r>
      <w:r w:rsidR="00702D5B"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2CDFC5E" w14:textId="10C16E18" w:rsidR="009669D0" w:rsidRPr="009669D0" w:rsidRDefault="007A39E2" w:rsidP="007A3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9669D0"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Поурочные разработки по литературному чтению. 4 класс [Текст] / под ред. Л. Ф. Климановой. — М.: Вако, 2022. — 256 с.</w:t>
      </w:r>
      <w:r w:rsidR="00702D5B"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3579949" w14:textId="64855C83" w:rsidR="009669D0" w:rsidRPr="009669D0" w:rsidRDefault="009669D0" w:rsidP="007A3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НОО (приказ Министерства просвещения РФ № 286 от 31.05.2021) [Электронный ресурс] // Официальный интернет-портал правовой информации. URL: </w:t>
      </w:r>
      <w:hyperlink r:id="rId6" w:history="1">
        <w:r w:rsidRPr="009669D0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http://publication.pravo.gov.ru/Document/View/0004202106010028</w:t>
        </w:r>
      </w:hyperlink>
      <w:r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21.07.2026). </w:t>
      </w:r>
      <w:r w:rsidR="00702D5B" w:rsidRPr="0096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9590FD9" w14:textId="1C69D8B4" w:rsidR="007A39E2" w:rsidRPr="00702D5B" w:rsidRDefault="007A39E2" w:rsidP="007A3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2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Методические рекомендации и разработки с образовательных порталов: </w:t>
      </w:r>
    </w:p>
    <w:p w14:paraId="48C1E48E" w14:textId="384875E0" w:rsidR="007A39E2" w:rsidRPr="007A39E2" w:rsidRDefault="00702D5B" w:rsidP="007A3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A39E2" w:rsidRPr="007A39E2">
        <w:rPr>
          <w:rFonts w:ascii="Times New Roman" w:eastAsia="Times New Roman" w:hAnsi="Times New Roman" w:cs="Times New Roman"/>
          <w:sz w:val="24"/>
          <w:szCs w:val="24"/>
          <w:lang w:eastAsia="ru-RU"/>
        </w:rPr>
        <w:t>ЯКласс — дифференцированные задания и работа с цитатами.</w:t>
      </w:r>
    </w:p>
    <w:p w14:paraId="5169E491" w14:textId="5932AA7D" w:rsidR="007A39E2" w:rsidRPr="007A39E2" w:rsidRDefault="00702D5B" w:rsidP="007A3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7A39E2" w:rsidRPr="007A39E2">
        <w:rPr>
          <w:rFonts w:ascii="Times New Roman" w:eastAsia="Times New Roman" w:hAnsi="Times New Roman" w:cs="Times New Roman"/>
          <w:sz w:val="24"/>
          <w:szCs w:val="24"/>
          <w:lang w:eastAsia="ru-RU"/>
        </w:rPr>
        <w:t>Multiurok.ru — подбор пословиц и формулирование нравственной идеи.</w:t>
      </w:r>
    </w:p>
    <w:p w14:paraId="6672655E" w14:textId="6C16A27F" w:rsidR="007A39E2" w:rsidRPr="007A39E2" w:rsidRDefault="00702D5B" w:rsidP="007A3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7A39E2" w:rsidRPr="007A39E2">
        <w:rPr>
          <w:rFonts w:ascii="Times New Roman" w:eastAsia="Times New Roman" w:hAnsi="Times New Roman" w:cs="Times New Roman"/>
          <w:sz w:val="24"/>
          <w:szCs w:val="24"/>
          <w:lang w:eastAsia="ru-RU"/>
        </w:rPr>
        <w:t>Kopilkaurokov.ru — вопросы для чтения с остановками и идеи домашнего задания.</w:t>
      </w:r>
    </w:p>
    <w:p w14:paraId="7B613DCD" w14:textId="77777777" w:rsidR="003F41BB" w:rsidRPr="00962371" w:rsidRDefault="003F41BB">
      <w:pPr>
        <w:rPr>
          <w:rFonts w:ascii="Times New Roman" w:hAnsi="Times New Roman" w:cs="Times New Roman"/>
          <w:sz w:val="28"/>
          <w:szCs w:val="28"/>
        </w:rPr>
      </w:pPr>
    </w:p>
    <w:sectPr w:rsidR="003F41BB" w:rsidRPr="00962371" w:rsidSect="00702D5B"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F72C3"/>
    <w:multiLevelType w:val="multilevel"/>
    <w:tmpl w:val="FF7A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5431D"/>
    <w:multiLevelType w:val="multilevel"/>
    <w:tmpl w:val="F356E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1B4005"/>
    <w:multiLevelType w:val="multilevel"/>
    <w:tmpl w:val="6F662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B10BFB"/>
    <w:multiLevelType w:val="multilevel"/>
    <w:tmpl w:val="A2923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19048F"/>
    <w:multiLevelType w:val="multilevel"/>
    <w:tmpl w:val="332ED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CF6AD1"/>
    <w:multiLevelType w:val="multilevel"/>
    <w:tmpl w:val="412ED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7359B6"/>
    <w:multiLevelType w:val="multilevel"/>
    <w:tmpl w:val="AB8ED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8F42DF"/>
    <w:multiLevelType w:val="multilevel"/>
    <w:tmpl w:val="5BB82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55180B"/>
    <w:multiLevelType w:val="multilevel"/>
    <w:tmpl w:val="42A66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E2DC8"/>
    <w:multiLevelType w:val="multilevel"/>
    <w:tmpl w:val="0C36F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66101B"/>
    <w:multiLevelType w:val="multilevel"/>
    <w:tmpl w:val="114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3309C1"/>
    <w:multiLevelType w:val="multilevel"/>
    <w:tmpl w:val="E1D69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226621"/>
    <w:multiLevelType w:val="multilevel"/>
    <w:tmpl w:val="9130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FC6702"/>
    <w:multiLevelType w:val="multilevel"/>
    <w:tmpl w:val="E75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CC7C4A"/>
    <w:multiLevelType w:val="multilevel"/>
    <w:tmpl w:val="E7903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D71779"/>
    <w:multiLevelType w:val="multilevel"/>
    <w:tmpl w:val="63FAFF1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7C63FE"/>
    <w:multiLevelType w:val="multilevel"/>
    <w:tmpl w:val="B90EC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4E7758"/>
    <w:multiLevelType w:val="multilevel"/>
    <w:tmpl w:val="55A86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1605A4"/>
    <w:multiLevelType w:val="multilevel"/>
    <w:tmpl w:val="4B36B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002547"/>
    <w:multiLevelType w:val="multilevel"/>
    <w:tmpl w:val="A56EE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BF5087"/>
    <w:multiLevelType w:val="multilevel"/>
    <w:tmpl w:val="0628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BB4FC6"/>
    <w:multiLevelType w:val="multilevel"/>
    <w:tmpl w:val="67769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794ECE"/>
    <w:multiLevelType w:val="multilevel"/>
    <w:tmpl w:val="02EA4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7610A3"/>
    <w:multiLevelType w:val="multilevel"/>
    <w:tmpl w:val="D958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E36D70"/>
    <w:multiLevelType w:val="multilevel"/>
    <w:tmpl w:val="4ABC9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6C48E1"/>
    <w:multiLevelType w:val="multilevel"/>
    <w:tmpl w:val="674C5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C673FA8"/>
    <w:multiLevelType w:val="multilevel"/>
    <w:tmpl w:val="B79C6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D6F52D2"/>
    <w:multiLevelType w:val="multilevel"/>
    <w:tmpl w:val="FD460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0E4007"/>
    <w:multiLevelType w:val="multilevel"/>
    <w:tmpl w:val="11762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1"/>
  </w:num>
  <w:num w:numId="3">
    <w:abstractNumId w:val="7"/>
  </w:num>
  <w:num w:numId="4">
    <w:abstractNumId w:val="4"/>
  </w:num>
  <w:num w:numId="5">
    <w:abstractNumId w:val="10"/>
  </w:num>
  <w:num w:numId="6">
    <w:abstractNumId w:val="20"/>
  </w:num>
  <w:num w:numId="7">
    <w:abstractNumId w:val="26"/>
  </w:num>
  <w:num w:numId="8">
    <w:abstractNumId w:val="19"/>
  </w:num>
  <w:num w:numId="9">
    <w:abstractNumId w:val="23"/>
  </w:num>
  <w:num w:numId="10">
    <w:abstractNumId w:val="22"/>
  </w:num>
  <w:num w:numId="11">
    <w:abstractNumId w:val="11"/>
  </w:num>
  <w:num w:numId="12">
    <w:abstractNumId w:val="13"/>
  </w:num>
  <w:num w:numId="13">
    <w:abstractNumId w:val="6"/>
  </w:num>
  <w:num w:numId="14">
    <w:abstractNumId w:val="18"/>
  </w:num>
  <w:num w:numId="15">
    <w:abstractNumId w:val="1"/>
  </w:num>
  <w:num w:numId="16">
    <w:abstractNumId w:val="2"/>
  </w:num>
  <w:num w:numId="17">
    <w:abstractNumId w:val="0"/>
  </w:num>
  <w:num w:numId="18">
    <w:abstractNumId w:val="9"/>
  </w:num>
  <w:num w:numId="19">
    <w:abstractNumId w:val="17"/>
  </w:num>
  <w:num w:numId="20">
    <w:abstractNumId w:val="24"/>
  </w:num>
  <w:num w:numId="21">
    <w:abstractNumId w:val="27"/>
  </w:num>
  <w:num w:numId="22">
    <w:abstractNumId w:val="14"/>
  </w:num>
  <w:num w:numId="23">
    <w:abstractNumId w:val="5"/>
  </w:num>
  <w:num w:numId="24">
    <w:abstractNumId w:val="3"/>
  </w:num>
  <w:num w:numId="25">
    <w:abstractNumId w:val="12"/>
  </w:num>
  <w:num w:numId="26">
    <w:abstractNumId w:val="16"/>
  </w:num>
  <w:num w:numId="27">
    <w:abstractNumId w:val="28"/>
  </w:num>
  <w:num w:numId="28">
    <w:abstractNumId w:val="15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371"/>
    <w:rsid w:val="003934A1"/>
    <w:rsid w:val="003F41BB"/>
    <w:rsid w:val="00532CCD"/>
    <w:rsid w:val="0058491A"/>
    <w:rsid w:val="00702D5B"/>
    <w:rsid w:val="007A39E2"/>
    <w:rsid w:val="00962371"/>
    <w:rsid w:val="0096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7929E"/>
  <w15:chartTrackingRefBased/>
  <w15:docId w15:val="{4A79A499-C41C-4B01-A5DB-82E4E7C8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9E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237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623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623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62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62371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96237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5">
    <w:name w:val="Hyperlink"/>
    <w:basedOn w:val="a0"/>
    <w:uiPriority w:val="99"/>
    <w:unhideWhenUsed/>
    <w:rsid w:val="009669D0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669D0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7A39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8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1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4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0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ublication.pravo.gov.ru/Document/View/0004202106010028" TargetMode="External"/><Relationship Id="rId5" Type="http://schemas.openxmlformats.org/officeDocument/2006/relationships/hyperlink" Target="https://www.litres.ru/book/boris-zhitkov/kak-ya-lovil-chelovechkov-423534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1916</Words>
  <Characters>10925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Томиленко</dc:creator>
  <cp:keywords/>
  <dc:description/>
  <cp:lastModifiedBy>Антон Томиленко</cp:lastModifiedBy>
  <cp:revision>3</cp:revision>
  <dcterms:created xsi:type="dcterms:W3CDTF">2026-07-21T17:39:00Z</dcterms:created>
  <dcterms:modified xsi:type="dcterms:W3CDTF">2026-07-22T16:47:00Z</dcterms:modified>
</cp:coreProperties>
</file>