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D7E" w:rsidRPr="00710D7E" w:rsidRDefault="00710D7E" w:rsidP="00710D7E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710D7E">
        <w:rPr>
          <w:sz w:val="28"/>
          <w:szCs w:val="28"/>
          <w:lang w:eastAsia="ru-RU"/>
        </w:rPr>
        <w:t xml:space="preserve">МИНИСТЕРСТВО ОБРАЗОВАНИЯ И НАУКИ </w:t>
      </w:r>
    </w:p>
    <w:p w:rsidR="00710D7E" w:rsidRPr="00710D7E" w:rsidRDefault="00710D7E" w:rsidP="00710D7E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710D7E">
        <w:rPr>
          <w:sz w:val="28"/>
          <w:szCs w:val="28"/>
          <w:lang w:eastAsia="ru-RU"/>
        </w:rPr>
        <w:t>УДМУРТСКОЙ РЕСПУБЛИКИ</w:t>
      </w:r>
    </w:p>
    <w:p w:rsidR="00710D7E" w:rsidRPr="00710D7E" w:rsidRDefault="00710D7E" w:rsidP="00710D7E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710D7E">
        <w:rPr>
          <w:sz w:val="28"/>
          <w:szCs w:val="28"/>
          <w:lang w:eastAsia="ru-RU"/>
        </w:rPr>
        <w:t xml:space="preserve">Бюджетное профессиональное образовательное учреждение УР </w:t>
      </w:r>
    </w:p>
    <w:p w:rsidR="00710D7E" w:rsidRPr="00710D7E" w:rsidRDefault="00710D7E" w:rsidP="00710D7E">
      <w:pPr>
        <w:widowControl/>
        <w:autoSpaceDE/>
        <w:autoSpaceDN/>
        <w:jc w:val="center"/>
        <w:outlineLvl w:val="0"/>
        <w:rPr>
          <w:sz w:val="28"/>
          <w:szCs w:val="28"/>
          <w:lang w:eastAsia="ru-RU"/>
        </w:rPr>
      </w:pPr>
      <w:r w:rsidRPr="00710D7E">
        <w:rPr>
          <w:sz w:val="28"/>
          <w:szCs w:val="28"/>
          <w:lang w:eastAsia="ru-RU"/>
        </w:rPr>
        <w:t>«</w:t>
      </w:r>
      <w:proofErr w:type="spellStart"/>
      <w:r w:rsidRPr="00710D7E">
        <w:rPr>
          <w:sz w:val="28"/>
          <w:szCs w:val="28"/>
          <w:lang w:eastAsia="ru-RU"/>
        </w:rPr>
        <w:t>Глазовский</w:t>
      </w:r>
      <w:proofErr w:type="spellEnd"/>
      <w:r w:rsidRPr="00710D7E">
        <w:rPr>
          <w:sz w:val="28"/>
          <w:szCs w:val="28"/>
          <w:lang w:eastAsia="ru-RU"/>
        </w:rPr>
        <w:t xml:space="preserve"> технический колледж»</w:t>
      </w: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both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40"/>
          <w:szCs w:val="40"/>
          <w:lang w:eastAsia="ar-SA"/>
        </w:rPr>
      </w:pPr>
      <w:r w:rsidRPr="00710D7E">
        <w:rPr>
          <w:color w:val="000000"/>
          <w:sz w:val="40"/>
          <w:szCs w:val="40"/>
          <w:lang w:eastAsia="ar-SA"/>
        </w:rPr>
        <w:t xml:space="preserve">КОМПЛЕКТ </w:t>
      </w: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40"/>
          <w:szCs w:val="40"/>
          <w:lang w:eastAsia="ar-SA"/>
        </w:rPr>
      </w:pPr>
      <w:r w:rsidRPr="00710D7E">
        <w:rPr>
          <w:color w:val="000000"/>
          <w:sz w:val="40"/>
          <w:szCs w:val="40"/>
          <w:lang w:eastAsia="ar-SA"/>
        </w:rPr>
        <w:t xml:space="preserve">ИНСТРУКЦИОННО-ТЕХНОЛОГИЧЕСКИХ КАРТ ПО ВЫПОЛНЕНИЮ </w:t>
      </w: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40"/>
          <w:szCs w:val="40"/>
          <w:lang w:eastAsia="ar-SA"/>
        </w:rPr>
      </w:pPr>
      <w:r w:rsidRPr="00710D7E">
        <w:rPr>
          <w:color w:val="000000"/>
          <w:sz w:val="40"/>
          <w:szCs w:val="40"/>
          <w:lang w:eastAsia="ar-SA"/>
        </w:rPr>
        <w:t xml:space="preserve">ЛАБОРАТОРНЫХ РАБОТ </w:t>
      </w: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44"/>
          <w:szCs w:val="4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44"/>
          <w:szCs w:val="4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color w:val="000000"/>
          <w:sz w:val="36"/>
          <w:szCs w:val="36"/>
          <w:lang w:eastAsia="ar-SA"/>
        </w:rPr>
      </w:pPr>
      <w:r w:rsidRPr="00710D7E">
        <w:rPr>
          <w:color w:val="000000"/>
          <w:sz w:val="36"/>
          <w:szCs w:val="36"/>
          <w:lang w:eastAsia="ar-SA"/>
        </w:rPr>
        <w:t xml:space="preserve">ПО ДИСЦИПЛИНЕ </w:t>
      </w:r>
    </w:p>
    <w:p w:rsidR="00710D7E" w:rsidRDefault="00710D7E" w:rsidP="0071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ОП.10 Стандартизация, сертификация и техническое документирование</w:t>
      </w:r>
    </w:p>
    <w:p w:rsidR="00710D7E" w:rsidRPr="00710D7E" w:rsidRDefault="00710D7E" w:rsidP="00710D7E">
      <w:pPr>
        <w:widowControl/>
        <w:autoSpaceDE/>
        <w:autoSpaceDN/>
        <w:spacing w:line="276" w:lineRule="auto"/>
        <w:jc w:val="center"/>
        <w:rPr>
          <w:rFonts w:eastAsia="Calibri"/>
          <w:b/>
          <w:caps/>
          <w:sz w:val="28"/>
          <w:szCs w:val="28"/>
          <w:lang w:eastAsia="ru-RU"/>
        </w:rPr>
      </w:pPr>
      <w:r w:rsidRPr="00710D7E">
        <w:rPr>
          <w:b/>
          <w:sz w:val="28"/>
          <w:szCs w:val="28"/>
          <w:lang w:eastAsia="ar-SA"/>
        </w:rPr>
        <w:t xml:space="preserve">по </w:t>
      </w:r>
      <w:proofErr w:type="gramStart"/>
      <w:r w:rsidRPr="00710D7E">
        <w:rPr>
          <w:b/>
          <w:sz w:val="28"/>
          <w:szCs w:val="28"/>
          <w:lang w:eastAsia="ar-SA"/>
        </w:rPr>
        <w:t xml:space="preserve">специальности  </w:t>
      </w:r>
      <w:r w:rsidRPr="00710D7E">
        <w:rPr>
          <w:b/>
          <w:color w:val="000000"/>
          <w:sz w:val="28"/>
          <w:szCs w:val="28"/>
          <w:lang w:eastAsia="ru-RU"/>
        </w:rPr>
        <w:t>09.02.06</w:t>
      </w:r>
      <w:proofErr w:type="gramEnd"/>
      <w:r w:rsidRPr="00710D7E">
        <w:rPr>
          <w:b/>
          <w:color w:val="000000"/>
          <w:sz w:val="28"/>
          <w:szCs w:val="28"/>
          <w:lang w:eastAsia="ru-RU"/>
        </w:rPr>
        <w:t xml:space="preserve"> </w:t>
      </w:r>
      <w:r w:rsidRPr="00710D7E">
        <w:rPr>
          <w:b/>
          <w:bCs/>
          <w:color w:val="000000"/>
          <w:sz w:val="28"/>
          <w:szCs w:val="28"/>
          <w:lang w:eastAsia="ru-RU"/>
        </w:rPr>
        <w:t>Сетевое</w:t>
      </w:r>
      <w:r w:rsidRPr="00710D7E">
        <w:rPr>
          <w:b/>
          <w:color w:val="000000"/>
          <w:sz w:val="28"/>
          <w:szCs w:val="28"/>
          <w:lang w:eastAsia="ru-RU"/>
        </w:rPr>
        <w:t xml:space="preserve"> и системное администрирование</w:t>
      </w:r>
    </w:p>
    <w:p w:rsidR="00710D7E" w:rsidRPr="00710D7E" w:rsidRDefault="00710D7E" w:rsidP="0071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ru-RU"/>
        </w:rPr>
      </w:pPr>
    </w:p>
    <w:p w:rsidR="00710D7E" w:rsidRPr="00710D7E" w:rsidRDefault="00710D7E" w:rsidP="0071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426"/>
        <w:rPr>
          <w:rFonts w:eastAsia="Lucida Sans Unicode"/>
          <w:kern w:val="1"/>
          <w:sz w:val="28"/>
          <w:szCs w:val="28"/>
          <w:lang w:eastAsia="ar-SA"/>
        </w:rPr>
      </w:pPr>
    </w:p>
    <w:p w:rsidR="00710D7E" w:rsidRPr="00710D7E" w:rsidRDefault="00710D7E" w:rsidP="0071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426"/>
        <w:rPr>
          <w:rFonts w:eastAsia="Lucida Sans Unicode"/>
          <w:kern w:val="1"/>
          <w:sz w:val="28"/>
          <w:szCs w:val="28"/>
          <w:lang w:eastAsia="ar-SA"/>
        </w:rPr>
      </w:pPr>
    </w:p>
    <w:p w:rsidR="00710D7E" w:rsidRPr="00710D7E" w:rsidRDefault="00710D7E" w:rsidP="00710D7E">
      <w:pPr>
        <w:suppressAutoHyphens/>
        <w:autoSpaceDE/>
        <w:autoSpaceDN/>
        <w:spacing w:line="360" w:lineRule="auto"/>
        <w:ind w:left="709"/>
        <w:rPr>
          <w:rFonts w:eastAsia="Lucida Sans Unicode"/>
          <w:b/>
          <w:kern w:val="1"/>
          <w:sz w:val="20"/>
          <w:szCs w:val="20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16"/>
          <w:szCs w:val="16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16"/>
          <w:szCs w:val="16"/>
          <w:lang w:eastAsia="ar-SA"/>
        </w:rPr>
      </w:pPr>
    </w:p>
    <w:p w:rsidR="00710D7E" w:rsidRPr="00710D7E" w:rsidRDefault="00710D7E" w:rsidP="00710D7E">
      <w:pPr>
        <w:widowControl/>
        <w:autoSpaceDE/>
        <w:autoSpaceDN/>
        <w:ind w:left="5245" w:hanging="1560"/>
        <w:rPr>
          <w:sz w:val="28"/>
          <w:szCs w:val="28"/>
          <w:lang w:eastAsia="ru-RU"/>
        </w:rPr>
      </w:pPr>
      <w:proofErr w:type="gramStart"/>
      <w:r w:rsidRPr="00710D7E">
        <w:rPr>
          <w:sz w:val="28"/>
          <w:szCs w:val="28"/>
          <w:lang w:eastAsia="ru-RU"/>
        </w:rPr>
        <w:t>Разработал:  преподаватель</w:t>
      </w:r>
      <w:proofErr w:type="gramEnd"/>
      <w:r w:rsidRPr="00710D7E">
        <w:rPr>
          <w:sz w:val="28"/>
          <w:szCs w:val="28"/>
          <w:lang w:eastAsia="ru-RU"/>
        </w:rPr>
        <w:t xml:space="preserve"> </w:t>
      </w:r>
    </w:p>
    <w:p w:rsidR="00710D7E" w:rsidRPr="00710D7E" w:rsidRDefault="00710D7E" w:rsidP="00710D7E">
      <w:pPr>
        <w:widowControl/>
        <w:autoSpaceDE/>
        <w:autoSpaceDN/>
        <w:ind w:left="5245" w:hanging="1560"/>
        <w:rPr>
          <w:sz w:val="28"/>
          <w:szCs w:val="28"/>
          <w:lang w:eastAsia="ru-RU"/>
        </w:rPr>
      </w:pPr>
      <w:r w:rsidRPr="00710D7E">
        <w:rPr>
          <w:sz w:val="28"/>
          <w:szCs w:val="28"/>
          <w:lang w:eastAsia="ru-RU"/>
        </w:rPr>
        <w:t xml:space="preserve">                      </w:t>
      </w:r>
      <w:proofErr w:type="spellStart"/>
      <w:r w:rsidRPr="00710D7E">
        <w:rPr>
          <w:sz w:val="28"/>
          <w:szCs w:val="28"/>
          <w:lang w:eastAsia="ru-RU"/>
        </w:rPr>
        <w:t>Костяева</w:t>
      </w:r>
      <w:proofErr w:type="spellEnd"/>
      <w:r w:rsidRPr="00710D7E">
        <w:rPr>
          <w:sz w:val="28"/>
          <w:szCs w:val="28"/>
          <w:lang w:eastAsia="ru-RU"/>
        </w:rPr>
        <w:t xml:space="preserve"> В.А.</w:t>
      </w:r>
    </w:p>
    <w:p w:rsidR="00710D7E" w:rsidRPr="00710D7E" w:rsidRDefault="00710D7E" w:rsidP="00710D7E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44"/>
          <w:szCs w:val="4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F752DF" w:rsidRPr="00710D7E" w:rsidRDefault="00F752DF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  <w:bookmarkStart w:id="0" w:name="_GoBack"/>
      <w:bookmarkEnd w:id="0"/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suppressAutoHyphens/>
        <w:autoSpaceDE/>
        <w:autoSpaceDN/>
        <w:jc w:val="center"/>
        <w:rPr>
          <w:b/>
          <w:color w:val="000000"/>
          <w:sz w:val="24"/>
          <w:szCs w:val="24"/>
          <w:lang w:eastAsia="ar-SA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lastRenderedPageBreak/>
        <w:t xml:space="preserve">БПОУ УР </w:t>
      </w:r>
      <w:proofErr w:type="spellStart"/>
      <w:r w:rsidRPr="00710D7E">
        <w:rPr>
          <w:sz w:val="24"/>
          <w:szCs w:val="24"/>
          <w:lang w:eastAsia="ru-RU"/>
        </w:rPr>
        <w:t>Глазовский</w:t>
      </w:r>
      <w:proofErr w:type="spellEnd"/>
      <w:r w:rsidRPr="00710D7E">
        <w:rPr>
          <w:sz w:val="24"/>
          <w:szCs w:val="24"/>
          <w:lang w:eastAsia="ru-RU"/>
        </w:rPr>
        <w:t xml:space="preserve"> технический колледж</w:t>
      </w: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ИНСТРУКЦИОННО-ТЕХНОЛОГИЧЕСКАЯ КАРТА №1</w:t>
      </w: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дисциплине «</w:t>
      </w:r>
      <w:r w:rsidR="00B92473">
        <w:rPr>
          <w:b/>
          <w:sz w:val="24"/>
          <w:szCs w:val="24"/>
          <w:lang w:eastAsia="ru-RU"/>
        </w:rPr>
        <w:t>ОП.10 Стандартизация, сертификация и техническое документирование</w:t>
      </w:r>
      <w:r w:rsidRPr="00710D7E">
        <w:rPr>
          <w:b/>
          <w:sz w:val="24"/>
          <w:szCs w:val="24"/>
          <w:lang w:eastAsia="ru-RU"/>
        </w:rPr>
        <w:t>»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Практическая работа №1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Тема: Перечень основных систем </w:t>
      </w:r>
      <w:proofErr w:type="gramStart"/>
      <w:r w:rsidRPr="00710D7E">
        <w:rPr>
          <w:sz w:val="24"/>
          <w:szCs w:val="24"/>
          <w:lang w:eastAsia="ru-RU"/>
        </w:rPr>
        <w:t>ГОСТ  РФ</w:t>
      </w:r>
      <w:proofErr w:type="gramEnd"/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Цель работы: Приобрести навыки работы с законодательными документами.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Материалы для выполнения работы: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Федеральный закон «О техническом регулировании».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О внесении изменений в Федеральный закон «О техническом регулировании».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 xml:space="preserve">Описание практической работы: 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Общие теоретические сведения.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ТЕХНИЧЕСКОЕ ЗАКОНОДАТЕЛЬСТВО КАК ОСНОВА ДЕЯТЕЛЬНОСТИ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СТАНДАРТИЗАЦИИ, МЕТРОЛОГИИ И СЕРТИФИКАЦИИ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ЗАДАНИЕ: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Ознакомиться с законом РФ о «О техническом регулировании», как основным источником технического права в России, по указанным в задании главам и статьям. Ответить на поставленные в таблице 3 вопросы, выписав их из закона или записать свои суждения.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Изучить по Федеральному закону «О техническом регулировании» следующие вопросы: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Ознакомиться с общими положениями закона РФ «О техническом регулировании». Гл.1 ст.1, 2, 3, 4.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Изучить цели, содержание, применение и виды технических регламентов. Гл.2 ст. 6, 7, 8, 9.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3. Проработать цели стандартизации, документы в области стандартизации, используемые на территории РФ, функции национального органа РФ по стандартизации. Гл. 3 ст. 11, 13, 14, 15, 16, 17.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4. Ознакомиться с целью, формами подтверждения соответствия и правилами их проведения. Гл.4 ст. 18 – 28.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 xml:space="preserve">Порядок выполнения работы: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1. Ознакомиться с заданием, изучить указанные в задании главы и статьи.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Оформить работу, перечертить таблицу 3 «Изучение технического законодательства».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Ответить на поставленные в таблице 3 вопросы, выписав их из закона или записать свои суждения.</w:t>
      </w: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 xml:space="preserve">Контрольные вопросы: 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Знать понятия определений: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4"/>
        <w:gridCol w:w="4906"/>
      </w:tblGrid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1. Объект стандартизации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11. Стандарт организаций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2. Субъект стандартизации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12. Сертификат соответствия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3. Нормативный документ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13.Сертификация 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4.Техническое законодательство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14. Добровольная сертификация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5. Техническое регулирование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15.Обязательная сертификация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6. Технический регламент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16. Декларирование соответствия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7. Безопасность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17. Декларация </w:t>
            </w:r>
            <w:proofErr w:type="gramStart"/>
            <w:r w:rsidRPr="00710D7E">
              <w:rPr>
                <w:sz w:val="24"/>
                <w:szCs w:val="24"/>
                <w:lang w:eastAsia="ru-RU"/>
              </w:rPr>
              <w:t>о  соответствии</w:t>
            </w:r>
            <w:proofErr w:type="gramEnd"/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8. Международный стандарт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18. Маркировка знаком соответствия</w:t>
            </w:r>
          </w:p>
        </w:tc>
      </w:tr>
      <w:tr w:rsidR="00710D7E" w:rsidRPr="00710D7E" w:rsidTr="000B6A95"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9. Стандарт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19. Знак обращения на рынке</w:t>
            </w:r>
          </w:p>
        </w:tc>
      </w:tr>
      <w:tr w:rsidR="00710D7E" w:rsidRPr="00710D7E" w:rsidTr="000B6A95">
        <w:trPr>
          <w:trHeight w:val="70"/>
        </w:trPr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10.Национальный стандарт</w:t>
            </w:r>
          </w:p>
        </w:tc>
        <w:tc>
          <w:tcPr>
            <w:tcW w:w="492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20.Общероссийские классификаторы </w:t>
            </w:r>
            <w:proofErr w:type="spellStart"/>
            <w:r w:rsidRPr="00710D7E">
              <w:rPr>
                <w:sz w:val="24"/>
                <w:szCs w:val="24"/>
                <w:lang w:eastAsia="ru-RU"/>
              </w:rPr>
              <w:t>технико</w:t>
            </w:r>
            <w:proofErr w:type="spellEnd"/>
            <w:r w:rsidRPr="00710D7E">
              <w:rPr>
                <w:sz w:val="24"/>
                <w:szCs w:val="24"/>
                <w:lang w:eastAsia="ru-RU"/>
              </w:rPr>
              <w:t xml:space="preserve"> -экономической и социальной информации</w:t>
            </w:r>
          </w:p>
        </w:tc>
      </w:tr>
    </w:tbl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Изучение технического законодательства</w:t>
      </w:r>
    </w:p>
    <w:p w:rsidR="00710D7E" w:rsidRPr="00710D7E" w:rsidRDefault="00710D7E" w:rsidP="00710D7E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4301"/>
        <w:gridCol w:w="4852"/>
      </w:tblGrid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№</w:t>
            </w:r>
          </w:p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Ответ</w:t>
            </w: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Какие отношения регулирует Федеральный закон «О техническом регулировании»?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Основные источники технического права в России.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Цели принятия технических </w:t>
            </w:r>
            <w:proofErr w:type="spellStart"/>
            <w:r w:rsidRPr="00710D7E">
              <w:rPr>
                <w:sz w:val="24"/>
                <w:szCs w:val="24"/>
                <w:lang w:eastAsia="ru-RU"/>
              </w:rPr>
              <w:t>регламен</w:t>
            </w:r>
            <w:proofErr w:type="spellEnd"/>
            <w:r w:rsidRPr="00710D7E">
              <w:rPr>
                <w:sz w:val="24"/>
                <w:szCs w:val="24"/>
                <w:lang w:eastAsia="ru-RU"/>
              </w:rPr>
              <w:t>-тов.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В каких целях утверждается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Прави-тельством</w:t>
            </w:r>
            <w:proofErr w:type="spellEnd"/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РФ программа разработки технических регламентов?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Назвать виды технических регламентов.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Что могут содержать технические регламенты?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Совместим ли технический регламент с международными стандартами? Почему да или нет?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В каком </w:t>
            </w:r>
            <w:proofErr w:type="gramStart"/>
            <w:r w:rsidRPr="00710D7E">
              <w:rPr>
                <w:sz w:val="24"/>
                <w:szCs w:val="24"/>
                <w:lang w:eastAsia="ru-RU"/>
              </w:rPr>
              <w:t>случае  и</w:t>
            </w:r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кто может отменить технический регламент? 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Выпишите то место в ФЗ о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техничес</w:t>
            </w:r>
            <w:proofErr w:type="spellEnd"/>
            <w:r w:rsidRPr="00710D7E">
              <w:rPr>
                <w:sz w:val="24"/>
                <w:szCs w:val="24"/>
                <w:lang w:eastAsia="ru-RU"/>
              </w:rPr>
              <w:t>-ком</w:t>
            </w:r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регулировании, где ФЗ нацеливает</w:t>
            </w:r>
          </w:p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разработчиков ТР на единый подход к отечественной и импортной продукции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Укажите цели стандартизации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Как Вы понимаете добровольное и многократное применение стандартов?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Перечислите </w:t>
            </w:r>
            <w:proofErr w:type="gramStart"/>
            <w:r w:rsidRPr="00710D7E">
              <w:rPr>
                <w:sz w:val="24"/>
                <w:szCs w:val="24"/>
                <w:lang w:eastAsia="ru-RU"/>
              </w:rPr>
              <w:t>документы  в</w:t>
            </w:r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области стандартизации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Назовите объекты и субъекты национальных стандартов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Назовите объекты и субъекты стандартов организаций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Что входит в обязанности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националь-ного</w:t>
            </w:r>
            <w:proofErr w:type="spellEnd"/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органа по стандартизации?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Назначение общероссийских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классифи-каторов</w:t>
            </w:r>
            <w:proofErr w:type="spellEnd"/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технико-экономической и социальной информации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Для чего необходимо подтверждать соответствие?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Какие существуют формы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подтвержде-ния</w:t>
            </w:r>
            <w:proofErr w:type="spellEnd"/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соответствия на территории РФ?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Назовите объекты добровольной сертификации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Что такое «знак обращения на рынке»?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Объекты обязательной сертификации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6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2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В каком случае проводится </w:t>
            </w:r>
            <w:proofErr w:type="spellStart"/>
            <w:proofErr w:type="gramStart"/>
            <w:r w:rsidRPr="00710D7E">
              <w:rPr>
                <w:sz w:val="24"/>
                <w:szCs w:val="24"/>
                <w:lang w:eastAsia="ru-RU"/>
              </w:rPr>
              <w:t>деклариро-вание</w:t>
            </w:r>
            <w:proofErr w:type="spellEnd"/>
            <w:proofErr w:type="gramEnd"/>
            <w:r w:rsidRPr="00710D7E">
              <w:rPr>
                <w:sz w:val="24"/>
                <w:szCs w:val="24"/>
                <w:lang w:eastAsia="ru-RU"/>
              </w:rPr>
              <w:t xml:space="preserve"> соответствия?</w:t>
            </w:r>
          </w:p>
        </w:tc>
        <w:tc>
          <w:tcPr>
            <w:tcW w:w="4885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</w:p>
    <w:p w:rsid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lastRenderedPageBreak/>
        <w:t xml:space="preserve">БПОУ УР </w:t>
      </w:r>
      <w:proofErr w:type="spellStart"/>
      <w:r w:rsidRPr="00710D7E">
        <w:rPr>
          <w:sz w:val="24"/>
          <w:szCs w:val="24"/>
          <w:lang w:eastAsia="ru-RU"/>
        </w:rPr>
        <w:t>Глазовский</w:t>
      </w:r>
      <w:proofErr w:type="spellEnd"/>
      <w:r w:rsidRPr="00710D7E">
        <w:rPr>
          <w:sz w:val="24"/>
          <w:szCs w:val="24"/>
          <w:lang w:eastAsia="ru-RU"/>
        </w:rPr>
        <w:t xml:space="preserve"> технический колледж</w:t>
      </w: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ИНСТРУКЦИОННО-ТЕХНОЛОГИЧЕСКАЯ КАРТА №2</w:t>
      </w: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дисциплине «</w:t>
      </w:r>
      <w:r w:rsidR="00B92473">
        <w:rPr>
          <w:b/>
          <w:sz w:val="24"/>
          <w:szCs w:val="24"/>
          <w:lang w:eastAsia="ru-RU"/>
        </w:rPr>
        <w:t>ОП.10 Стандартизация, сертификация и техническое документирование</w:t>
      </w:r>
      <w:r w:rsidRPr="00710D7E">
        <w:rPr>
          <w:b/>
          <w:sz w:val="24"/>
          <w:szCs w:val="24"/>
          <w:lang w:eastAsia="ru-RU"/>
        </w:rPr>
        <w:t>»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proofErr w:type="spellStart"/>
      <w:proofErr w:type="gramStart"/>
      <w:r w:rsidRPr="00710D7E">
        <w:rPr>
          <w:sz w:val="24"/>
          <w:szCs w:val="24"/>
          <w:lang w:eastAsia="ru-RU"/>
        </w:rPr>
        <w:t>Тема:Составление</w:t>
      </w:r>
      <w:proofErr w:type="spellEnd"/>
      <w:proofErr w:type="gramEnd"/>
      <w:r w:rsidRPr="00710D7E">
        <w:rPr>
          <w:sz w:val="24"/>
          <w:szCs w:val="24"/>
          <w:lang w:eastAsia="ru-RU"/>
        </w:rPr>
        <w:t xml:space="preserve"> организационно-распорядительной документации (ОРД), технических условий на продукцию (ТУ), стандарта предприятия по качеству (СТП СК).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Цель работы: Ознакомить студентов с проведением Государственного контроля и надзора. Его особенностями для разных видов продукции.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Материалы для выполнения работы: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Федеральный закон «О техническом регулировании».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Федеральный закон «Об обеспечении единства измерений».</w:t>
      </w: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Описание практической работы:</w:t>
      </w: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ЗАДАНИЕ: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Изучить Государственный контроля и надзор по Федеральным законам «О техническом регулировании» и «Об обеспечении единства измерений», а также по настоящему пособию.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Систематизировать изученный материал и ответить письменно на вопросы.</w:t>
      </w: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Порядок выполнения работы: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1. Ознакомиться с заданием, изучить указанный материал.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2. Оформить работу, перечертив таблицу 4 «Государственный контроль и надзор». 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3. Ответить на поставленные в таблице 4 вопросы, сравнив проведение </w:t>
      </w:r>
      <w:proofErr w:type="spellStart"/>
      <w:r w:rsidRPr="00710D7E">
        <w:rPr>
          <w:sz w:val="24"/>
          <w:szCs w:val="24"/>
          <w:lang w:eastAsia="ru-RU"/>
        </w:rPr>
        <w:t>ГКиН</w:t>
      </w:r>
      <w:proofErr w:type="spellEnd"/>
      <w:r w:rsidRPr="00710D7E">
        <w:rPr>
          <w:sz w:val="24"/>
          <w:szCs w:val="24"/>
          <w:lang w:eastAsia="ru-RU"/>
        </w:rPr>
        <w:t xml:space="preserve"> по разным объектам: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 1. Государственный контроль и надзор за соблюдением требований технических регламентов;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 2. Государственный контроль и надзор за соблюдением национальных стандартов, правил обязательной сертификации и за сертифицированной продукцией;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3.  Государственный метрологический контроль - утверждение типа СИ;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4.  Государственный метрологический контроль -     поверка СИ;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       5. Государственный метрологический надзор - за выпуском, состоянием и применением средств изме</w:t>
      </w:r>
      <w:r w:rsidRPr="00710D7E">
        <w:rPr>
          <w:sz w:val="24"/>
          <w:szCs w:val="24"/>
          <w:lang w:eastAsia="ru-RU"/>
        </w:rPr>
        <w:softHyphen/>
        <w:t>рений, аттестованными методиками выполнения измере</w:t>
      </w:r>
      <w:r w:rsidRPr="00710D7E">
        <w:rPr>
          <w:sz w:val="24"/>
          <w:szCs w:val="24"/>
          <w:lang w:eastAsia="ru-RU"/>
        </w:rPr>
        <w:softHyphen/>
        <w:t>ний, эталонами единиц величин, стандартными образцами, соблюдением метрологических правил и норм.</w:t>
      </w:r>
    </w:p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Государственный контроль и надзор</w:t>
      </w:r>
    </w:p>
    <w:p w:rsidR="00710D7E" w:rsidRPr="00710D7E" w:rsidRDefault="00710D7E" w:rsidP="00710D7E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1968"/>
        <w:gridCol w:w="1448"/>
        <w:gridCol w:w="1448"/>
        <w:gridCol w:w="1447"/>
        <w:gridCol w:w="1447"/>
        <w:gridCol w:w="1455"/>
      </w:tblGrid>
      <w:tr w:rsidR="00710D7E" w:rsidRPr="00710D7E" w:rsidTr="000B6A95">
        <w:tc>
          <w:tcPr>
            <w:tcW w:w="594" w:type="dxa"/>
            <w:vMerge w:val="restart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№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7" w:type="dxa"/>
            <w:vMerge w:val="restart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3080" w:type="dxa"/>
            <w:gridSpan w:val="2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710D7E">
              <w:rPr>
                <w:sz w:val="24"/>
                <w:szCs w:val="24"/>
                <w:lang w:eastAsia="ru-RU"/>
              </w:rPr>
              <w:t>ГКиН</w:t>
            </w:r>
            <w:proofErr w:type="spellEnd"/>
          </w:p>
        </w:tc>
        <w:tc>
          <w:tcPr>
            <w:tcW w:w="3077" w:type="dxa"/>
            <w:gridSpan w:val="2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ГМК</w:t>
            </w: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ГМН</w:t>
            </w:r>
          </w:p>
        </w:tc>
      </w:tr>
      <w:tr w:rsidR="00710D7E" w:rsidRPr="00710D7E" w:rsidTr="000B6A95">
        <w:tc>
          <w:tcPr>
            <w:tcW w:w="594" w:type="dxa"/>
            <w:vMerge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 1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 2</w:t>
            </w: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 3</w:t>
            </w: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 4</w:t>
            </w: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объект 5</w:t>
            </w: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710D7E">
              <w:rPr>
                <w:sz w:val="24"/>
                <w:szCs w:val="24"/>
                <w:lang w:eastAsia="ru-RU"/>
              </w:rPr>
              <w:t>ГКиН</w:t>
            </w:r>
            <w:proofErr w:type="spellEnd"/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Субъекты контроля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Сфера распространения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Основание для проверки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Проверяется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Проводит проверку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План проверки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Документы о проверке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10D7E" w:rsidRPr="00710D7E" w:rsidTr="000B6A95">
        <w:tc>
          <w:tcPr>
            <w:tcW w:w="594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557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10D7E">
              <w:rPr>
                <w:sz w:val="24"/>
                <w:szCs w:val="24"/>
                <w:lang w:eastAsia="ru-RU"/>
              </w:rPr>
              <w:t>Распространение информации о проверке</w:t>
            </w: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</w:tcPr>
          <w:p w:rsidR="00710D7E" w:rsidRPr="00710D7E" w:rsidRDefault="00710D7E" w:rsidP="00710D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Контрольные вопросы: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  Каковы права органов, осуществляющих госконтроль (надзор) за соблюдением требований ТР?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2.  На какой стадии жизненного цикла продукции осуществляется </w:t>
      </w:r>
      <w:proofErr w:type="spellStart"/>
      <w:r w:rsidRPr="00710D7E">
        <w:rPr>
          <w:sz w:val="24"/>
          <w:szCs w:val="24"/>
          <w:lang w:eastAsia="ru-RU"/>
        </w:rPr>
        <w:t>ГКиН</w:t>
      </w:r>
      <w:proofErr w:type="spellEnd"/>
      <w:r w:rsidRPr="00710D7E">
        <w:rPr>
          <w:sz w:val="24"/>
          <w:szCs w:val="24"/>
          <w:lang w:eastAsia="ru-RU"/>
        </w:rPr>
        <w:t>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 Какие предписания выдаются при госнадзоре организациям, которые нарушают обязательные требования национальных стандартов?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4.  Назовите сферы </w:t>
      </w:r>
      <w:proofErr w:type="spellStart"/>
      <w:r w:rsidRPr="00710D7E">
        <w:rPr>
          <w:sz w:val="24"/>
          <w:szCs w:val="24"/>
          <w:lang w:eastAsia="ru-RU"/>
        </w:rPr>
        <w:t>ГМКиН</w:t>
      </w:r>
      <w:proofErr w:type="spellEnd"/>
      <w:r w:rsidRPr="00710D7E">
        <w:rPr>
          <w:sz w:val="24"/>
          <w:szCs w:val="24"/>
          <w:lang w:eastAsia="ru-RU"/>
        </w:rPr>
        <w:t>.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5.  В каких случаях необходимо осуществлять процедуру «утверждение типа СИ»?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6.  Что такое поверка СИ?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7.  Что является объектом поверки СИ?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8.  Как подтверждаются положительные результаты поверки?</w:t>
      </w:r>
    </w:p>
    <w:p w:rsidR="00710D7E" w:rsidRPr="00710D7E" w:rsidRDefault="00710D7E" w:rsidP="00710D7E">
      <w:pPr>
        <w:widowControl/>
        <w:autoSpaceDE/>
        <w:autoSpaceDN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9.  Кем проводится ГМН?</w:t>
      </w:r>
    </w:p>
    <w:p w:rsidR="00710D7E" w:rsidRPr="00710D7E" w:rsidRDefault="00710D7E" w:rsidP="00710D7E">
      <w:pPr>
        <w:widowControl/>
        <w:autoSpaceDE/>
        <w:autoSpaceDN/>
        <w:spacing w:line="259" w:lineRule="auto"/>
        <w:rPr>
          <w:rFonts w:eastAsia="Calibri"/>
          <w:sz w:val="24"/>
          <w:szCs w:val="24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БПОУ УР </w:t>
      </w:r>
      <w:proofErr w:type="spellStart"/>
      <w:r w:rsidRPr="00710D7E">
        <w:rPr>
          <w:sz w:val="24"/>
          <w:szCs w:val="24"/>
          <w:lang w:eastAsia="ru-RU"/>
        </w:rPr>
        <w:t>Глазовский</w:t>
      </w:r>
      <w:proofErr w:type="spellEnd"/>
      <w:r w:rsidRPr="00710D7E">
        <w:rPr>
          <w:sz w:val="24"/>
          <w:szCs w:val="24"/>
          <w:lang w:eastAsia="ru-RU"/>
        </w:rPr>
        <w:t xml:space="preserve"> технический колледж</w:t>
      </w: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ИНСТРУКЦИОННО-ТЕХНОЛОГИЧЕСКАЯ КАРТА №3</w:t>
      </w: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дисциплине «</w:t>
      </w:r>
      <w:r w:rsidR="00B92473">
        <w:rPr>
          <w:b/>
          <w:sz w:val="24"/>
          <w:szCs w:val="24"/>
          <w:lang w:eastAsia="ru-RU"/>
        </w:rPr>
        <w:t>ОП.10 Стандартизация, сертификация и техническое документирование</w:t>
      </w:r>
      <w:r w:rsidRPr="00710D7E">
        <w:rPr>
          <w:b/>
          <w:sz w:val="24"/>
          <w:szCs w:val="24"/>
          <w:lang w:eastAsia="ru-RU"/>
        </w:rPr>
        <w:t>»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Тема:</w:t>
      </w:r>
      <w:r w:rsidRPr="00710D7E">
        <w:rPr>
          <w:sz w:val="24"/>
          <w:szCs w:val="24"/>
          <w:lang w:eastAsia="ru-RU"/>
        </w:rPr>
        <w:t xml:space="preserve"> Разработка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Наименование работы:</w:t>
      </w:r>
      <w:r w:rsidRPr="00710D7E">
        <w:rPr>
          <w:sz w:val="24"/>
          <w:szCs w:val="24"/>
          <w:lang w:eastAsia="ru-RU"/>
        </w:rPr>
        <w:t xml:space="preserve"> Разработка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Норма времени:</w:t>
      </w:r>
      <w:r w:rsidRPr="00710D7E">
        <w:rPr>
          <w:sz w:val="24"/>
          <w:szCs w:val="24"/>
          <w:lang w:eastAsia="ru-RU"/>
        </w:rPr>
        <w:t xml:space="preserve"> 2 часа.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Цель: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Систематизировать нормативно-правовые акты через их структуру на примере типовой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Отработать навыки в разработке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Способности: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Исследовать – структуру и инструкции по охране труда: требования к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Спроектировать – алгоритм деятельности на занятии: план составления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Технологические – выделить особенности в инструкции по охране труда для профессии и вида работ.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Рефлексивные – уметь составлять инструкцию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 xml:space="preserve">Оборудование рабочего места: </w:t>
      </w:r>
      <w:proofErr w:type="spellStart"/>
      <w:r w:rsidRPr="00710D7E">
        <w:rPr>
          <w:sz w:val="24"/>
          <w:szCs w:val="24"/>
          <w:lang w:eastAsia="ru-RU"/>
        </w:rPr>
        <w:t>инструкционно</w:t>
      </w:r>
      <w:proofErr w:type="spellEnd"/>
      <w:r w:rsidRPr="00710D7E">
        <w:rPr>
          <w:sz w:val="24"/>
          <w:szCs w:val="24"/>
          <w:lang w:eastAsia="ru-RU"/>
        </w:rPr>
        <w:t xml:space="preserve"> – технологическая карта, учебник «Охрана труда» Беляков ст.289-291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Техника безопасности:</w:t>
      </w:r>
      <w:r w:rsidRPr="00710D7E">
        <w:rPr>
          <w:sz w:val="24"/>
          <w:szCs w:val="24"/>
          <w:lang w:eastAsia="ru-RU"/>
        </w:rPr>
        <w:t xml:space="preserve"> выполнение требований инструкции по охране труда № У-3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Допуск к работе: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Структура и содержание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Порядок и сроки пересмотра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Кто является разработчиком инструкции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4. Кто утверждает и с кем согласовывается инструкция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Задание: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Выбрать типовую инструкцию по охране труда для заданной профессии (вида работ).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Разработать инструкцию по охране труда.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Оформить и сдать отчет.</w:t>
      </w:r>
    </w:p>
    <w:p w:rsidR="00710D7E" w:rsidRPr="00710D7E" w:rsidRDefault="00710D7E" w:rsidP="00710D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Порядок оформления отчета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Ознакомиться с типовой инструкцией по охране труда для выбранной профессии (вида работ).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lastRenderedPageBreak/>
        <w:t>2. Разработать инструкцию по охране труда для заданной профессии (вида работ).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Оформить титульный лист инструкции по охране труда.</w:t>
      </w:r>
    </w:p>
    <w:p w:rsidR="00710D7E" w:rsidRPr="00710D7E" w:rsidRDefault="00710D7E" w:rsidP="00B92473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Контрольные вопросы: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1. Содержания разделов инструкции по охране труда.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2. Случаи, когда инструкции по охране труда пересматриваются досрочно.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3. Учет и хранение инструкции по охране труда.</w:t>
      </w:r>
    </w:p>
    <w:p w:rsidR="00710D7E" w:rsidRPr="00710D7E" w:rsidRDefault="00710D7E" w:rsidP="00B92473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710D7E" w:rsidRPr="00710D7E" w:rsidRDefault="00710D7E" w:rsidP="00B92473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БПОУ УР </w:t>
      </w:r>
      <w:proofErr w:type="spellStart"/>
      <w:r w:rsidRPr="00710D7E">
        <w:rPr>
          <w:sz w:val="24"/>
          <w:szCs w:val="24"/>
          <w:lang w:eastAsia="ru-RU"/>
        </w:rPr>
        <w:t>Глазовский</w:t>
      </w:r>
      <w:proofErr w:type="spellEnd"/>
      <w:r w:rsidRPr="00710D7E">
        <w:rPr>
          <w:sz w:val="24"/>
          <w:szCs w:val="24"/>
          <w:lang w:eastAsia="ru-RU"/>
        </w:rPr>
        <w:t xml:space="preserve"> технический колледж</w:t>
      </w:r>
    </w:p>
    <w:p w:rsidR="00710D7E" w:rsidRPr="00710D7E" w:rsidRDefault="00710D7E" w:rsidP="00B92473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B92473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ИНСТРУКЦИОННО-ТЕХНОЛОГИЧЕСКАЯ КАРТА №5</w:t>
      </w:r>
    </w:p>
    <w:p w:rsidR="00710D7E" w:rsidRPr="00710D7E" w:rsidRDefault="00710D7E" w:rsidP="00B92473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дисциплине «</w:t>
      </w:r>
      <w:r w:rsidR="00B92473">
        <w:rPr>
          <w:b/>
          <w:sz w:val="24"/>
          <w:szCs w:val="24"/>
          <w:lang w:eastAsia="ru-RU"/>
        </w:rPr>
        <w:t>ОП.10 Стандартизация, сертификация и техническое документирование</w:t>
      </w:r>
      <w:r w:rsidRPr="00710D7E">
        <w:rPr>
          <w:b/>
          <w:sz w:val="24"/>
          <w:szCs w:val="24"/>
          <w:lang w:eastAsia="ru-RU"/>
        </w:rPr>
        <w:t>»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Тема: Методика выполнения измерений электротехнических величин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Цель работы: </w:t>
      </w:r>
      <w:r w:rsidRPr="00710D7E">
        <w:rPr>
          <w:color w:val="000000"/>
          <w:sz w:val="24"/>
          <w:szCs w:val="24"/>
          <w:lang w:eastAsia="ru-RU"/>
        </w:rPr>
        <w:t>сформировать знания и умения отличать технические средства,</w:t>
      </w:r>
      <w:r w:rsidRPr="00710D7E">
        <w:rPr>
          <w:b/>
          <w:bCs/>
          <w:color w:val="000000"/>
          <w:sz w:val="24"/>
          <w:szCs w:val="24"/>
          <w:lang w:eastAsia="ru-RU"/>
        </w:rPr>
        <w:t> </w:t>
      </w:r>
      <w:r w:rsidRPr="00710D7E">
        <w:rPr>
          <w:color w:val="000000"/>
          <w:sz w:val="24"/>
          <w:szCs w:val="24"/>
          <w:lang w:eastAsia="ru-RU"/>
        </w:rPr>
        <w:t>которые служат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для измерения электрических величин; по каким признакам различают измерительные приборы, принципы их действия, погрешности измерений и различия между классами точности.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Образовательные ресурсы, заявленные в ФГОС третьего поколения: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студент</w:t>
      </w:r>
      <w:r w:rsidRPr="00710D7E">
        <w:rPr>
          <w:b/>
          <w:bCs/>
          <w:color w:val="000000"/>
          <w:sz w:val="24"/>
          <w:szCs w:val="24"/>
          <w:lang w:eastAsia="ru-RU"/>
        </w:rPr>
        <w:t> должен уметь:</w:t>
      </w:r>
    </w:p>
    <w:p w:rsidR="00710D7E" w:rsidRPr="00710D7E" w:rsidRDefault="00710D7E" w:rsidP="00B92473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выбирать для определения физической величины соответствующий электроизмерительный прибор;</w:t>
      </w:r>
    </w:p>
    <w:p w:rsidR="00710D7E" w:rsidRPr="00710D7E" w:rsidRDefault="00710D7E" w:rsidP="00B92473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замерить данную физическую величину;</w:t>
      </w:r>
    </w:p>
    <w:p w:rsidR="00710D7E" w:rsidRPr="00710D7E" w:rsidRDefault="00710D7E" w:rsidP="00B92473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правильно установить измерительный прибор;</w:t>
      </w:r>
    </w:p>
    <w:p w:rsidR="00710D7E" w:rsidRPr="00710D7E" w:rsidRDefault="00710D7E" w:rsidP="00B92473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рассчитать действительное значение измеряемого параметра, исходя из погрешности измерения;</w:t>
      </w:r>
    </w:p>
    <w:p w:rsidR="00710D7E" w:rsidRPr="00710D7E" w:rsidRDefault="00710D7E" w:rsidP="00B92473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студент</w:t>
      </w:r>
      <w:r w:rsidRPr="00710D7E">
        <w:rPr>
          <w:b/>
          <w:bCs/>
          <w:color w:val="000000"/>
          <w:sz w:val="24"/>
          <w:szCs w:val="24"/>
          <w:lang w:eastAsia="ru-RU"/>
        </w:rPr>
        <w:t> должен знать:</w:t>
      </w:r>
    </w:p>
    <w:p w:rsidR="00710D7E" w:rsidRPr="00710D7E" w:rsidRDefault="00710D7E" w:rsidP="00B92473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принцип действия измерительных приборов;</w:t>
      </w:r>
    </w:p>
    <w:p w:rsidR="00710D7E" w:rsidRPr="00710D7E" w:rsidRDefault="00710D7E" w:rsidP="00B92473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принципиальное устройство измерительных приборов;</w:t>
      </w:r>
    </w:p>
    <w:p w:rsidR="00710D7E" w:rsidRPr="00710D7E" w:rsidRDefault="00710D7E" w:rsidP="00B92473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классификацию электроизмерительных приборов;</w:t>
      </w:r>
    </w:p>
    <w:p w:rsidR="00710D7E" w:rsidRPr="00710D7E" w:rsidRDefault="00710D7E" w:rsidP="00B92473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виды погрешностей;</w:t>
      </w:r>
    </w:p>
    <w:p w:rsidR="00710D7E" w:rsidRPr="00710D7E" w:rsidRDefault="00710D7E" w:rsidP="00B92473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деление приборов по классу точности.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Порядок выполнения работы: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1. Проработайте теоретический материал и ответьте на контрольные вопросы.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2. Ознакомьтесь с заданием и выполните его.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3. Оформите результаты работы.</w:t>
      </w:r>
    </w:p>
    <w:tbl>
      <w:tblPr>
        <w:tblW w:w="123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45"/>
      </w:tblGrid>
      <w:tr w:rsidR="00710D7E" w:rsidRPr="00710D7E" w:rsidTr="000B6A95">
        <w:tc>
          <w:tcPr>
            <w:tcW w:w="12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 практической работы:</w:t>
            </w: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«5»</w:t>
      </w:r>
      <w:r w:rsidRPr="00710D7E">
        <w:rPr>
          <w:color w:val="000000"/>
          <w:sz w:val="24"/>
          <w:szCs w:val="24"/>
          <w:lang w:eastAsia="ru-RU"/>
        </w:rPr>
        <w:t> -  полностью выполненные задания, без ошибок или с 1 ошибкой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«4»</w:t>
      </w:r>
      <w:r w:rsidRPr="00710D7E">
        <w:rPr>
          <w:color w:val="000000"/>
          <w:sz w:val="24"/>
          <w:szCs w:val="24"/>
          <w:lang w:eastAsia="ru-RU"/>
        </w:rPr>
        <w:t> -  полностью выполненные задания, с 2-3 ошибками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«3»</w:t>
      </w:r>
      <w:r w:rsidRPr="00710D7E">
        <w:rPr>
          <w:color w:val="000000"/>
          <w:sz w:val="24"/>
          <w:szCs w:val="24"/>
          <w:lang w:eastAsia="ru-RU"/>
        </w:rPr>
        <w:t> -  задания, выполненные наполовину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«2»</w:t>
      </w:r>
      <w:r w:rsidRPr="00710D7E">
        <w:rPr>
          <w:color w:val="000000"/>
          <w:sz w:val="24"/>
          <w:szCs w:val="24"/>
          <w:lang w:eastAsia="ru-RU"/>
        </w:rPr>
        <w:t> - задания, не выполненные или задания, выполненные меньше, чем наполовину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Контрольные вопросы: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1. Что такое абсолютная погрешность электроизмерительного прибора?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2. Что такое класс точности электроизмерительного прибора?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3. Какие условные обозначения имеются на шкале электроизмерительного прибора?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4. Какие виды погрешностей вы знаете?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5. Как классифицируются электроизмерительные приборы?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ПРАКТИЧЕСКАЯ ЧАСТЬ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lastRenderedPageBreak/>
        <w:t>Вычислить допустимую абсолютную погрешность измерительных приборов и записать в таблицу.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Задание 1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right"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Таблица 5</w:t>
      </w:r>
    </w:p>
    <w:tbl>
      <w:tblPr>
        <w:tblW w:w="10670" w:type="dxa"/>
        <w:tblInd w:w="-8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2453"/>
        <w:gridCol w:w="1117"/>
        <w:gridCol w:w="1020"/>
        <w:gridCol w:w="855"/>
        <w:gridCol w:w="1298"/>
        <w:gridCol w:w="1203"/>
        <w:gridCol w:w="1474"/>
      </w:tblGrid>
      <w:tr w:rsidR="00710D7E" w:rsidRPr="00710D7E" w:rsidTr="00B92473">
        <w:trPr>
          <w:trHeight w:val="1365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Название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прибора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Условное обозначение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системы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Класс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точности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Цена деления</w:t>
            </w: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Остальные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данные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прибора</w:t>
            </w: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 xml:space="preserve">Допускаемая абсолютная погрешность, </w:t>
            </w:r>
            <w:proofErr w:type="spellStart"/>
            <w:r w:rsidRPr="00710D7E">
              <w:rPr>
                <w:color w:val="000000"/>
                <w:sz w:val="24"/>
                <w:szCs w:val="24"/>
                <w:lang w:eastAsia="ru-RU"/>
              </w:rPr>
              <w:t>Δ</w:t>
            </w:r>
            <w:r w:rsidRPr="00710D7E">
              <w:rPr>
                <w:color w:val="000000"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0D7E" w:rsidRPr="00710D7E" w:rsidTr="00B92473">
        <w:trPr>
          <w:trHeight w:val="1110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Вольтметр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Магнитоэлектрическая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B4280B8" wp14:editId="7151154B">
                  <wp:extent cx="333375" cy="314325"/>
                  <wp:effectExtent l="0" t="0" r="9525" b="9525"/>
                  <wp:docPr id="20" name="Рисунок 20" descr="https://fsd.videouroki.net/html/2016/12/25/v_586028261fd25/99675198_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fsd.videouroki.net/html/2016/12/25/v_586028261fd25/99675198_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0 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AAC13A" wp14:editId="07C3A5F7">
                  <wp:extent cx="123825" cy="123825"/>
                  <wp:effectExtent l="0" t="0" r="9525" b="9525"/>
                  <wp:docPr id="21" name="Рисунок 21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50В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V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=2 В/дел</w:t>
            </w: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─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C2AAAD" wp14:editId="021AA6A9">
                  <wp:extent cx="295275" cy="257175"/>
                  <wp:effectExtent l="0" t="0" r="9525" b="9525"/>
                  <wp:docPr id="22" name="Рисунок 22" descr="https://fsd.videouroki.net/html/2016/12/25/v_586028261fd25/9967519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videouroki.net/html/2016/12/25/v_586028261fd25/9967519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 ┴</w:t>
            </w: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0D7E" w:rsidRPr="00710D7E" w:rsidTr="00B92473">
        <w:trPr>
          <w:trHeight w:val="1065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Ваттметр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Ферродинамическая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37865F4" wp14:editId="4CEC2333">
                  <wp:extent cx="400050" cy="371475"/>
                  <wp:effectExtent l="0" t="0" r="0" b="9525"/>
                  <wp:docPr id="23" name="Рисунок 23" descr="https://fsd.videouroki.net/html/2016/12/25/v_586028261fd25/99675198_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videouroki.net/html/2016/12/25/v_586028261fd25/99675198_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A0F390A" wp14:editId="550C027B">
                  <wp:extent cx="123825" cy="123825"/>
                  <wp:effectExtent l="0" t="0" r="9525" b="9525"/>
                  <wp:docPr id="24" name="Рисунок 24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2КВт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W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=0,1 КВт/дел</w:t>
            </w: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C81E52" wp14:editId="4040105F">
                  <wp:extent cx="295275" cy="257175"/>
                  <wp:effectExtent l="0" t="0" r="9525" b="9525"/>
                  <wp:docPr id="25" name="Рисунок 25" descr="https://fsd.videouroki.net/html/2016/12/25/v_586028261fd25/9967519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fsd.videouroki.net/html/2016/12/25/v_586028261fd25/9967519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┴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0D7E" w:rsidRPr="00710D7E" w:rsidTr="00B92473">
        <w:trPr>
          <w:trHeight w:val="1305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Амперметр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Электромагнитная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4C0EB85" wp14:editId="28183372">
                  <wp:extent cx="123825" cy="123825"/>
                  <wp:effectExtent l="0" t="0" r="9525" b="9525"/>
                  <wp:docPr id="26" name="Рисунок 26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2,5А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37A6612" wp14:editId="49AA8938">
                  <wp:extent cx="123825" cy="123825"/>
                  <wp:effectExtent l="0" t="0" r="9525" b="9525"/>
                  <wp:docPr id="27" name="Рисунок 27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A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' =0,025 A/дел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A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" =0,05 А/дел</w:t>
            </w: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E5F0A87" wp14:editId="0F23A713">
                  <wp:extent cx="295275" cy="257175"/>
                  <wp:effectExtent l="0" t="0" r="9525" b="9525"/>
                  <wp:docPr id="28" name="Рисунок 28" descr="https://fsd.videouroki.net/html/2016/12/25/v_586028261fd25/9967519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fsd.videouroki.net/html/2016/12/25/v_586028261fd25/9967519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0D7E" w:rsidRPr="00710D7E" w:rsidTr="00B92473">
        <w:trPr>
          <w:trHeight w:val="2925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Вольтметр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Электромагнитная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5CD490F" wp14:editId="0F78B764">
                  <wp:extent cx="123825" cy="123825"/>
                  <wp:effectExtent l="0" t="0" r="9525" b="9525"/>
                  <wp:docPr id="29" name="Рисунок 29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75В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520433C" wp14:editId="61C00859">
                  <wp:extent cx="123825" cy="123825"/>
                  <wp:effectExtent l="0" t="0" r="9525" b="9525"/>
                  <wp:docPr id="30" name="Рисунок 30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150В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F0D16F9" wp14:editId="543723B9">
                  <wp:extent cx="123825" cy="123825"/>
                  <wp:effectExtent l="0" t="0" r="9525" b="9525"/>
                  <wp:docPr id="31" name="Рисунок 31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300В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262652B" wp14:editId="73D01136">
                  <wp:extent cx="123825" cy="123825"/>
                  <wp:effectExtent l="0" t="0" r="9525" b="9525"/>
                  <wp:docPr id="32" name="Рисунок 32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600В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V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'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=0,5 В/дел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V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"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=1 В/дел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V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'"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=2 В/дел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V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""</w:t>
            </w:r>
            <w:r w:rsidRPr="00710D7E">
              <w:rPr>
                <w:iCs/>
                <w:color w:val="000000"/>
                <w:sz w:val="24"/>
                <w:szCs w:val="24"/>
                <w:vertAlign w:val="subscript"/>
                <w:lang w:eastAsia="ru-RU"/>
              </w:rPr>
              <w:t> 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=4 В/дел</w:t>
            </w: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03148B8" wp14:editId="4DBF774F">
                  <wp:extent cx="295275" cy="257175"/>
                  <wp:effectExtent l="0" t="0" r="9525" b="9525"/>
                  <wp:docPr id="33" name="Рисунок 33" descr="https://fsd.videouroki.net/html/2016/12/25/v_586028261fd25/9967519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fsd.videouroki.net/html/2016/12/25/v_586028261fd25/9967519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10D7E" w:rsidRPr="00710D7E" w:rsidTr="00B92473">
        <w:trPr>
          <w:trHeight w:val="1500"/>
        </w:trPr>
        <w:tc>
          <w:tcPr>
            <w:tcW w:w="1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Ваттметр</w:t>
            </w:r>
          </w:p>
        </w:tc>
        <w:tc>
          <w:tcPr>
            <w:tcW w:w="2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Ферродинамическая</w:t>
            </w:r>
          </w:p>
        </w:tc>
        <w:tc>
          <w:tcPr>
            <w:tcW w:w="1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5101F1" wp14:editId="4FC45823">
                  <wp:extent cx="400050" cy="371475"/>
                  <wp:effectExtent l="0" t="0" r="0" b="9525"/>
                  <wp:docPr id="34" name="Рисунок 34" descr="https://fsd.videouroki.net/html/2016/12/25/v_586028261fd25/99675198_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fsd.videouroki.net/html/2016/12/25/v_586028261fd25/99675198_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A760B89" wp14:editId="5DA551EC">
                  <wp:extent cx="123825" cy="123825"/>
                  <wp:effectExtent l="0" t="0" r="9525" b="9525"/>
                  <wp:docPr id="35" name="Рисунок 35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75Вт*5;10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44ABB1" wp14:editId="277B80CA">
                  <wp:extent cx="123825" cy="123825"/>
                  <wp:effectExtent l="0" t="0" r="9525" b="9525"/>
                  <wp:docPr id="36" name="Рисунок 36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150Вт*5;10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0896E8" wp14:editId="0C920DBD">
                  <wp:extent cx="123825" cy="123825"/>
                  <wp:effectExtent l="0" t="0" r="9525" b="9525"/>
                  <wp:docPr id="37" name="Рисунок 37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300Вт*5;10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0</w:t>
            </w: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25BBC3" wp14:editId="74A11934">
                  <wp:extent cx="123825" cy="123825"/>
                  <wp:effectExtent l="0" t="0" r="9525" b="9525"/>
                  <wp:docPr id="38" name="Рисунок 38" descr="https://fsd.videouroki.net/html/2016/12/25/v_586028261fd25/99675198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fsd.videouroki.net/html/2016/12/25/v_586028261fd25/99675198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D7E">
              <w:rPr>
                <w:color w:val="000000"/>
                <w:sz w:val="24"/>
                <w:szCs w:val="24"/>
                <w:lang w:eastAsia="ru-RU"/>
              </w:rPr>
              <w:t>600Вт*5;10</w:t>
            </w:r>
          </w:p>
        </w:tc>
        <w:tc>
          <w:tcPr>
            <w:tcW w:w="12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2,5; 5 Вт/дел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5; 10 Вт/дел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10; 20 Вт/дел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20; 40 Вт/дел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350D946" wp14:editId="2FAC3629">
                  <wp:extent cx="295275" cy="257175"/>
                  <wp:effectExtent l="0" t="0" r="9525" b="9525"/>
                  <wp:docPr id="39" name="Рисунок 39" descr="https://fsd.videouroki.net/html/2016/12/25/v_586028261fd25/99675198_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fsd.videouroki.net/html/2016/12/25/v_586028261fd25/99675198_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Задание 2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Напишите формулы: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lastRenderedPageBreak/>
        <w:t>1. Абсолютной погрешности ∆ А: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tbl>
      <w:tblPr>
        <w:tblW w:w="58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</w:tblGrid>
      <w:tr w:rsidR="00710D7E" w:rsidRPr="00710D7E" w:rsidTr="000B6A95"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2. Относительной погрешности ϒ:</w:t>
      </w:r>
    </w:p>
    <w:tbl>
      <w:tblPr>
        <w:tblW w:w="58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</w:tblGrid>
      <w:tr w:rsidR="00710D7E" w:rsidRPr="00710D7E" w:rsidTr="000B6A95"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 xml:space="preserve">3. Приведённой погрешности </w:t>
      </w:r>
      <w:proofErr w:type="spellStart"/>
      <w:r w:rsidRPr="00710D7E">
        <w:rPr>
          <w:b/>
          <w:bCs/>
          <w:color w:val="000000"/>
          <w:sz w:val="24"/>
          <w:szCs w:val="24"/>
          <w:lang w:eastAsia="ru-RU"/>
        </w:rPr>
        <w:t>ϒ</w:t>
      </w:r>
      <w:r w:rsidRPr="00710D7E">
        <w:rPr>
          <w:b/>
          <w:bCs/>
          <w:color w:val="000000"/>
          <w:sz w:val="24"/>
          <w:szCs w:val="24"/>
          <w:vertAlign w:val="subscript"/>
          <w:lang w:eastAsia="ru-RU"/>
        </w:rPr>
        <w:t>пр</w:t>
      </w:r>
      <w:proofErr w:type="spellEnd"/>
      <w:r w:rsidRPr="00710D7E">
        <w:rPr>
          <w:b/>
          <w:bCs/>
          <w:color w:val="000000"/>
          <w:sz w:val="24"/>
          <w:szCs w:val="24"/>
          <w:vertAlign w:val="subscript"/>
          <w:lang w:eastAsia="ru-RU"/>
        </w:rPr>
        <w:t>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tbl>
      <w:tblPr>
        <w:tblW w:w="58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</w:tblGrid>
      <w:tr w:rsidR="00710D7E" w:rsidRPr="00710D7E" w:rsidTr="000B6A95"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Задание 3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Найти соответствие между условными обозначениями и родом тока, для которого они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предназначены:</w:t>
      </w:r>
    </w:p>
    <w:tbl>
      <w:tblPr>
        <w:tblW w:w="101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6"/>
        <w:gridCol w:w="3584"/>
      </w:tblGrid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Род тока</w:t>
            </w:r>
          </w:p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Условные обозначения</w:t>
            </w:r>
          </w:p>
        </w:tc>
      </w:tr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А. Постоянный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а.</w:t>
            </w:r>
          </w:p>
        </w:tc>
      </w:tr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Б. Переменный (однофазная система)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б.</w:t>
            </w:r>
          </w:p>
        </w:tc>
      </w:tr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В. Постоянный и переменный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в.</w:t>
            </w:r>
          </w:p>
        </w:tc>
      </w:tr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Г. Трёхфазная система (общее обозначение)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710D7E" w:rsidRPr="00710D7E" w:rsidTr="00710D7E">
        <w:tc>
          <w:tcPr>
            <w:tcW w:w="6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color w:val="000000"/>
                <w:sz w:val="24"/>
                <w:szCs w:val="24"/>
                <w:lang w:eastAsia="ru-RU"/>
              </w:rPr>
              <w:t>Д. Трёхфазная система (при несимметричной нагрузке фаз)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Ответ:</w:t>
      </w:r>
    </w:p>
    <w:tbl>
      <w:tblPr>
        <w:tblW w:w="42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863"/>
        <w:gridCol w:w="863"/>
        <w:gridCol w:w="863"/>
        <w:gridCol w:w="843"/>
      </w:tblGrid>
      <w:tr w:rsidR="00710D7E" w:rsidRPr="00710D7E" w:rsidTr="00710D7E">
        <w:tc>
          <w:tcPr>
            <w:tcW w:w="7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710D7E" w:rsidRPr="00710D7E" w:rsidTr="00710D7E">
        <w:tc>
          <w:tcPr>
            <w:tcW w:w="7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Задание 4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1. Класс точности прибора 1,0. Чему равна приведённая погрешность?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а. 1,0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б. 0,1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в. 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2. Какой системы амперметры и вольтметры имеют равномерную шкалу?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а. Магнитоэлектрической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>б. Электромагнитной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lastRenderedPageBreak/>
        <w:t>в. Электродинамической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b/>
          <w:bCs/>
          <w:color w:val="000000"/>
          <w:sz w:val="24"/>
          <w:szCs w:val="24"/>
          <w:lang w:eastAsia="ru-RU"/>
        </w:rPr>
        <w:t>Вывод: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color w:val="000000"/>
          <w:sz w:val="24"/>
          <w:szCs w:val="24"/>
          <w:lang w:eastAsia="ru-RU"/>
        </w:rPr>
        <w:t xml:space="preserve">В ходе данной лабораторной работы ознакомился с общим устройством и назначением основных электроизмерительных приборов, изучил принципы их действия, схемы подключения приборов в электрическую цепь. Изучил понятие точности и погрешности прибора. Научился определять цену деления прибора, определять по знаку его систему, класс точности, диапазон </w:t>
      </w:r>
      <w:proofErr w:type="gramStart"/>
      <w:r w:rsidRPr="00710D7E">
        <w:rPr>
          <w:color w:val="000000"/>
          <w:sz w:val="24"/>
          <w:szCs w:val="24"/>
          <w:lang w:eastAsia="ru-RU"/>
        </w:rPr>
        <w:t>измерений</w:t>
      </w:r>
      <w:proofErr w:type="gramEnd"/>
      <w:r w:rsidRPr="00710D7E">
        <w:rPr>
          <w:color w:val="000000"/>
          <w:sz w:val="24"/>
          <w:szCs w:val="24"/>
          <w:lang w:eastAsia="ru-RU"/>
        </w:rPr>
        <w:t xml:space="preserve"> а также снимать показания с прибора</w:t>
      </w:r>
    </w:p>
    <w:p w:rsid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 xml:space="preserve">БПОУ УР </w:t>
      </w:r>
      <w:proofErr w:type="spellStart"/>
      <w:r w:rsidRPr="00710D7E">
        <w:rPr>
          <w:sz w:val="24"/>
          <w:szCs w:val="24"/>
          <w:lang w:eastAsia="ru-RU"/>
        </w:rPr>
        <w:t>Глазовский</w:t>
      </w:r>
      <w:proofErr w:type="spellEnd"/>
      <w:r w:rsidRPr="00710D7E">
        <w:rPr>
          <w:sz w:val="24"/>
          <w:szCs w:val="24"/>
          <w:lang w:eastAsia="ru-RU"/>
        </w:rPr>
        <w:t xml:space="preserve"> технический колледж</w:t>
      </w:r>
    </w:p>
    <w:p w:rsidR="00710D7E" w:rsidRPr="00710D7E" w:rsidRDefault="00710D7E" w:rsidP="00710D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ИНСТРУКЦИОННО-ТЕХНОЛОГИЧЕСКАЯ КАРТА №6</w:t>
      </w:r>
    </w:p>
    <w:p w:rsidR="00710D7E" w:rsidRPr="00710D7E" w:rsidRDefault="00710D7E" w:rsidP="00710D7E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10D7E">
        <w:rPr>
          <w:b/>
          <w:sz w:val="24"/>
          <w:szCs w:val="24"/>
          <w:lang w:eastAsia="ru-RU"/>
        </w:rPr>
        <w:t>по дисциплине «</w:t>
      </w:r>
      <w:r w:rsidR="00B92473">
        <w:rPr>
          <w:b/>
          <w:sz w:val="24"/>
          <w:szCs w:val="24"/>
          <w:lang w:eastAsia="ru-RU"/>
        </w:rPr>
        <w:t>ОП.10 Стандартизация, сертификация и техническое документирование</w:t>
      </w:r>
      <w:r w:rsidRPr="00710D7E">
        <w:rPr>
          <w:b/>
          <w:sz w:val="24"/>
          <w:szCs w:val="24"/>
          <w:lang w:eastAsia="ru-RU"/>
        </w:rPr>
        <w:t>»</w:t>
      </w:r>
    </w:p>
    <w:p w:rsidR="00710D7E" w:rsidRPr="00710D7E" w:rsidRDefault="00710D7E" w:rsidP="00710D7E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710D7E">
        <w:rPr>
          <w:sz w:val="24"/>
          <w:szCs w:val="24"/>
          <w:lang w:eastAsia="ru-RU"/>
        </w:rPr>
        <w:t>Тема: Точность и погрешность измерений</w:t>
      </w:r>
      <w:r w:rsidRPr="00710D7E">
        <w:rPr>
          <w:b/>
          <w:bCs/>
          <w:color w:val="000000"/>
          <w:sz w:val="24"/>
          <w:szCs w:val="24"/>
          <w:lang w:eastAsia="ru-RU"/>
        </w:rPr>
        <w:t xml:space="preserve"> Цель: </w:t>
      </w:r>
      <w:r w:rsidRPr="00710D7E">
        <w:rPr>
          <w:color w:val="000000"/>
          <w:sz w:val="24"/>
          <w:szCs w:val="24"/>
          <w:lang w:eastAsia="ru-RU"/>
        </w:rPr>
        <w:t>научиться определять погрешности косвенных измерений и обрабатывать результаты наблюдений.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Задание для самостоятельного выполнения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Произвести полную обработку ряда полученных наблюдений и записать результат измерений согласно первой форме записи по ГОСТ 8.011-72 при нормальном законе распределения погрешностей и заданной доверительной вероятности. Результаты наблюдений приведены в таблице 3.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Таблица 3 Результаты наблюдений</w:t>
      </w:r>
    </w:p>
    <w:tbl>
      <w:tblPr>
        <w:tblW w:w="86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59"/>
        <w:gridCol w:w="957"/>
        <w:gridCol w:w="883"/>
        <w:gridCol w:w="5756"/>
      </w:tblGrid>
      <w:tr w:rsidR="00710D7E" w:rsidRPr="00710D7E" w:rsidTr="000B6A95">
        <w:trPr>
          <w:trHeight w:val="34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Довери</w:t>
            </w:r>
            <w:proofErr w:type="spell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 xml:space="preserve"> тельная </w:t>
            </w:r>
            <w:proofErr w:type="spell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вероят</w:t>
            </w:r>
            <w:proofErr w:type="spell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Пара метры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Показания прибора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127, 123, 130, 131, 126, 125, 120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R,Om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10,1, 10,3, 9.8, 9,9, 10,2, 10,1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C,пФ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1450, 1440, 1448, 1455, 1445, 1435, 1451, 1458,1449, 1457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P,B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37, 27, 30, 33, 35, 27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L,мГн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202, 205,198, 195, 200, 203, 199, 208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6,2 6,1 6,5 6,2 6,5 6,1 6,4 6,6 6,4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I,A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223, 215, 210, 225, 212, 219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0.97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sym w:font="Symbol" w:char="F0A6"/>
            </w: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,Гц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2014, 2005, 1950, 1993, 1960, 1980, 2000, 1985, 1995, 2013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27, 25, 29, 28, 22, 23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R,O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150, 135, 145, 155, 153, 148, 151, 140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sym w:font="Symbol" w:char="F0A6"/>
            </w: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,Гц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3000, 3100,3050, 3010, 2970, 2950, 2935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27,5 27,1 26, 9 27,3 27,8 27,2 27,0 27,7 28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Р,Вт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75, 73, 77, 72, 70, 79, 74, 69, 80, 74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127, 125, 120, 130, 129, 122, 136, 119, 115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C,n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257, 247, 245, 252, 253, 242, 230, 239, 235, 260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L,мкГн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1250, 1240, 1255, 1235, 1260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R,к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Oм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47, 45, 48, 43, 44, 49, 50, 53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I,м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76, 71, 73, 70, 72, 80, 79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L,мГн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36, 34, 39, 40, 32, 35, 33, 37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P,B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48, 52, 55, 47, 46, 44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С,пФ</w:t>
            </w:r>
            <w:proofErr w:type="spellEnd"/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200, 195, 193, 206, 210, 190, 199, 205, 206, 196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R,O</w:t>
            </w:r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500, 510, 491, 486, 503, 509, 495, 502, 512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V,m</w:t>
            </w:r>
            <w:proofErr w:type="spellEnd"/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/c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700, 720, 730, 735, 717, 710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27, 23, 29, 24, 29, 30, 26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T</w:t>
            </w:r>
            <w:r w:rsidRPr="00710D7E">
              <w:rPr>
                <w:i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95, 89, 85, 91, 86, 84, 92, 87, 85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sym w:font="Symbol" w:char="F074"/>
            </w: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,C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75, 69, 80, 79, 71, 68, 73, 72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sym w:font="Symbol" w:char="F0A6"/>
            </w: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,Гц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145, 138, 195, 130, 137, 142, 143, 132, 130, 139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n,об</w:t>
            </w:r>
            <w:proofErr w:type="spellEnd"/>
            <w:proofErr w:type="gramEnd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350, 361, 352, 340, 345, 349, 355,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U,B</w:t>
            </w:r>
            <w:proofErr w:type="gramEnd"/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250, 243, 254, 260, 253, 259, 255</w:t>
            </w:r>
          </w:p>
        </w:tc>
      </w:tr>
      <w:tr w:rsidR="00710D7E" w:rsidRPr="00710D7E" w:rsidTr="000B6A95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P, Вт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D7E" w:rsidRPr="00710D7E" w:rsidRDefault="00710D7E" w:rsidP="00710D7E">
            <w:pPr>
              <w:widowControl/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710D7E">
              <w:rPr>
                <w:iCs/>
                <w:color w:val="000000"/>
                <w:sz w:val="24"/>
                <w:szCs w:val="24"/>
                <w:lang w:eastAsia="ru-RU"/>
              </w:rPr>
              <w:t>65,67,68,66,60</w:t>
            </w:r>
          </w:p>
        </w:tc>
      </w:tr>
    </w:tbl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Пример решения: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Ряд показаний прибора, Вт: 21,19,22,24,18.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Доверительная вероятность Р=0,90.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Определим среднее арифметическое и примем за результат измерения: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ED92A2D" wp14:editId="4C33DA56">
            <wp:extent cx="3667125" cy="428625"/>
            <wp:effectExtent l="0" t="0" r="9525" b="9525"/>
            <wp:docPr id="55" name="Рисунок 55" descr="https://fsd.multiurok.ru/html/2020/04/30/s_5eaa6e0853e90/1435223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20/04/30/s_5eaa6e0853e90/1435223_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Где n – количество измерений, n=5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Определим среднеквадратичное отклонение результата измерения: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br/>
      </w:r>
    </w:p>
    <w:p w:rsidR="00710D7E" w:rsidRPr="00710D7E" w:rsidRDefault="00710D7E" w:rsidP="00710D7E">
      <w:pPr>
        <w:widowControl/>
        <w:autoSpaceDE/>
        <w:autoSpaceDN/>
        <w:rPr>
          <w:iCs/>
          <w:sz w:val="24"/>
          <w:szCs w:val="24"/>
          <w:lang w:eastAsia="ru-RU"/>
        </w:rPr>
      </w:pPr>
      <w:r w:rsidRPr="00710D7E">
        <w:rPr>
          <w:iCs/>
          <w:noProof/>
          <w:sz w:val="24"/>
          <w:szCs w:val="24"/>
          <w:lang w:eastAsia="ru-RU"/>
        </w:rPr>
        <w:drawing>
          <wp:inline distT="0" distB="0" distL="0" distR="0" wp14:anchorId="7C4C0050" wp14:editId="0AB4EC8F">
            <wp:extent cx="1762125" cy="466725"/>
            <wp:effectExtent l="0" t="0" r="9525" b="9525"/>
            <wp:docPr id="56" name="Рисунок 56" descr="https://fsd.multiurok.ru/html/2020/04/30/s_5eaa6e0853e90/1435223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20/04/30/s_5eaa6e0853e90/1435223_1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9E3E837" wp14:editId="17505DA6">
            <wp:extent cx="5410200" cy="800100"/>
            <wp:effectExtent l="0" t="0" r="0" b="0"/>
            <wp:docPr id="57" name="Рисунок 57" descr="https://fsd.multiurok.ru/html/2020/04/30/s_5eaa6e0853e90/1435223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multiurok.ru/html/2020/04/30/s_5eaa6e0853e90/1435223_1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Определим коэффициент Стьюдента t(</w:t>
      </w:r>
      <w:proofErr w:type="spellStart"/>
      <w:proofErr w:type="gramStart"/>
      <w:r w:rsidRPr="00710D7E">
        <w:rPr>
          <w:iCs/>
          <w:color w:val="000000"/>
          <w:sz w:val="24"/>
          <w:szCs w:val="24"/>
          <w:lang w:eastAsia="ru-RU"/>
        </w:rPr>
        <w:t>n,p</w:t>
      </w:r>
      <w:proofErr w:type="spellEnd"/>
      <w:proofErr w:type="gramEnd"/>
      <w:r w:rsidRPr="00710D7E">
        <w:rPr>
          <w:iCs/>
          <w:color w:val="000000"/>
          <w:sz w:val="24"/>
          <w:szCs w:val="24"/>
          <w:lang w:eastAsia="ru-RU"/>
        </w:rPr>
        <w:t xml:space="preserve">). Так как n=5 и доверительная вероятность Р=0,90 из таблицы 2 </w:t>
      </w:r>
      <w:proofErr w:type="spellStart"/>
      <w:proofErr w:type="gramStart"/>
      <w:r w:rsidRPr="00710D7E">
        <w:rPr>
          <w:iCs/>
          <w:color w:val="000000"/>
          <w:sz w:val="24"/>
          <w:szCs w:val="24"/>
          <w:lang w:eastAsia="ru-RU"/>
        </w:rPr>
        <w:t>определим:t</w:t>
      </w:r>
      <w:proofErr w:type="spellEnd"/>
      <w:proofErr w:type="gramEnd"/>
      <w:r w:rsidRPr="00710D7E">
        <w:rPr>
          <w:iCs/>
          <w:color w:val="000000"/>
          <w:sz w:val="24"/>
          <w:szCs w:val="24"/>
          <w:lang w:eastAsia="ru-RU"/>
        </w:rPr>
        <w:t>=2.1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Границы доверительного интервала</w:t>
      </w: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012570B7" wp14:editId="1461D3EE">
            <wp:extent cx="2114550" cy="200025"/>
            <wp:effectExtent l="0" t="0" r="0" b="9525"/>
            <wp:docPr id="58" name="Рисунок 58" descr="https://fsd.multiurok.ru/html/2020/04/30/s_5eaa6e0853e90/1435223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d.multiurok.ru/html/2020/04/30/s_5eaa6e0853e90/1435223_1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vertAlign w:val="subscript"/>
          <w:lang w:eastAsia="ru-RU"/>
        </w:rPr>
        <w:t>Запишем результат измерения согласно первой форме ГОСТ 8.011-72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20.8 Вт; 0т -2.24 до 2.24 Вт; Р=0.90 Вт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center"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br/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center"/>
        <w:rPr>
          <w:iCs/>
          <w:color w:val="000000"/>
          <w:sz w:val="24"/>
          <w:szCs w:val="24"/>
          <w:lang w:eastAsia="ru-RU"/>
        </w:rPr>
      </w:pPr>
      <w:r w:rsidRPr="00710D7E">
        <w:rPr>
          <w:b/>
          <w:bCs/>
          <w:iCs/>
          <w:color w:val="000000"/>
          <w:sz w:val="24"/>
          <w:szCs w:val="24"/>
          <w:lang w:eastAsia="ru-RU"/>
        </w:rPr>
        <w:t>Выполнение практической работы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 xml:space="preserve">Обработка ряда полученных наблюдений </w:t>
      </w:r>
      <w:proofErr w:type="gramStart"/>
      <w:r w:rsidRPr="00710D7E">
        <w:rPr>
          <w:iCs/>
          <w:color w:val="000000"/>
          <w:sz w:val="24"/>
          <w:szCs w:val="24"/>
          <w:lang w:eastAsia="ru-RU"/>
        </w:rPr>
        <w:t>для измерительного прибора</w:t>
      </w:r>
      <w:proofErr w:type="gramEnd"/>
      <w:r w:rsidRPr="00710D7E">
        <w:rPr>
          <w:iCs/>
          <w:color w:val="000000"/>
          <w:sz w:val="24"/>
          <w:szCs w:val="24"/>
          <w:lang w:eastAsia="ru-RU"/>
        </w:rPr>
        <w:t xml:space="preserve"> указанного в варианте: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Вариант: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Показания прибора: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Доверительная вероятность:</w:t>
      </w:r>
    </w:p>
    <w:p w:rsidR="00710D7E" w:rsidRPr="00710D7E" w:rsidRDefault="00710D7E" w:rsidP="00710D7E">
      <w:pPr>
        <w:widowControl/>
        <w:autoSpaceDE/>
        <w:autoSpaceDN/>
        <w:rPr>
          <w:iCs/>
          <w:sz w:val="24"/>
          <w:szCs w:val="24"/>
          <w:lang w:eastAsia="ru-RU"/>
        </w:rPr>
      </w:pPr>
      <w:r w:rsidRPr="00710D7E">
        <w:rPr>
          <w:iCs/>
          <w:color w:val="252525"/>
          <w:sz w:val="24"/>
          <w:szCs w:val="24"/>
          <w:shd w:val="clear" w:color="auto" w:fill="FFFFFF"/>
          <w:lang w:eastAsia="ru-RU"/>
        </w:rPr>
        <w:t>Вопросы для самоконтроля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Дайте определение понятию: погрешность измерения.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Опишите, какие существуют погрешности по форме выражения.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Опишите, какие существуют погрешности по причине возникновения.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Опишите, какие существуют погрешности по закономерностям проявления.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Дайте определение понятию: поправка.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Опишите понятие: поправочный множитель.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Дайте определение понятию: абсолютная погрешность.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Дайте определение понятию: относительная погрешность.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lastRenderedPageBreak/>
        <w:t>Дайте определение понятию: инструментальная погрешность.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Поясните, какую погрешность называют систематической.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Поясните, какую погрешность называют случайной.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Дайте определение понятию: грубая погрешность.</w:t>
      </w:r>
    </w:p>
    <w:p w:rsidR="00710D7E" w:rsidRPr="00710D7E" w:rsidRDefault="00710D7E" w:rsidP="00710D7E">
      <w:pPr>
        <w:widowControl/>
        <w:numPr>
          <w:ilvl w:val="0"/>
          <w:numId w:val="28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Назовите, какая погрешность определяется выражением: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center"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080C14D4" wp14:editId="5287ACF1">
            <wp:extent cx="1438275" cy="409575"/>
            <wp:effectExtent l="0" t="0" r="9525" b="9525"/>
            <wp:docPr id="59" name="Рисунок 59" descr="https://fsd.multiurok.ru/html/2020/04/30/s_5eaa6e0853e90/1435223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d.multiurok.ru/html/2020/04/30/s_5eaa6e0853e90/1435223_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numPr>
          <w:ilvl w:val="0"/>
          <w:numId w:val="29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Назовите, какая погрешность определяется выражением: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center"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3A028A48" wp14:editId="0E7FBD88">
            <wp:extent cx="771525" cy="409575"/>
            <wp:effectExtent l="0" t="0" r="9525" b="9525"/>
            <wp:docPr id="60" name="Рисунок 60" descr="https://fsd.multiurok.ru/html/2020/04/30/s_5eaa6e0853e90/1435223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fsd.multiurok.ru/html/2020/04/30/s_5eaa6e0853e90/1435223_2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numPr>
          <w:ilvl w:val="0"/>
          <w:numId w:val="30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Назовите, какая погрешность определяется выражением: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jc w:val="center"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596C7EC" wp14:editId="14808772">
            <wp:extent cx="857250" cy="219075"/>
            <wp:effectExtent l="0" t="0" r="0" b="9525"/>
            <wp:docPr id="61" name="Рисунок 61" descr="https://fsd.multiurok.ru/html/2020/04/30/s_5eaa6e0853e90/1435223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sd.multiurok.ru/html/2020/04/30/s_5eaa6e0853e90/1435223_2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7E" w:rsidRPr="00710D7E" w:rsidRDefault="00710D7E" w:rsidP="00710D7E">
      <w:pPr>
        <w:widowControl/>
        <w:numPr>
          <w:ilvl w:val="0"/>
          <w:numId w:val="31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 погрешность, которая выражается в единицах измеряемой величины.</w:t>
      </w:r>
    </w:p>
    <w:p w:rsidR="00710D7E" w:rsidRPr="00710D7E" w:rsidRDefault="00710D7E" w:rsidP="00710D7E">
      <w:pPr>
        <w:widowControl/>
        <w:numPr>
          <w:ilvl w:val="0"/>
          <w:numId w:val="31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 погрешности, возникающие из-за несовершенства средств измерения, их схем, конструкций, состояния в процессе эксплуатации.</w:t>
      </w:r>
    </w:p>
    <w:p w:rsidR="00710D7E" w:rsidRPr="00710D7E" w:rsidRDefault="00710D7E" w:rsidP="00710D7E">
      <w:pPr>
        <w:widowControl/>
        <w:numPr>
          <w:ilvl w:val="0"/>
          <w:numId w:val="31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 составляющую погрешности измерения, которая при повторных измерениях в одних и тех же условиях изменяется без видимой закономерности.</w:t>
      </w:r>
    </w:p>
    <w:p w:rsidR="00710D7E" w:rsidRPr="00710D7E" w:rsidRDefault="00710D7E" w:rsidP="00710D7E">
      <w:pPr>
        <w:widowControl/>
        <w:numPr>
          <w:ilvl w:val="0"/>
          <w:numId w:val="31"/>
        </w:numPr>
        <w:shd w:val="clear" w:color="auto" w:fill="FFFFFF"/>
        <w:autoSpaceDE/>
        <w:autoSpaceDN/>
        <w:rPr>
          <w:iCs/>
          <w:color w:val="000000"/>
          <w:sz w:val="24"/>
          <w:szCs w:val="24"/>
          <w:lang w:eastAsia="ru-RU"/>
        </w:rPr>
      </w:pPr>
      <w:r w:rsidRPr="00710D7E">
        <w:rPr>
          <w:iCs/>
          <w:color w:val="000000"/>
          <w:sz w:val="24"/>
          <w:szCs w:val="24"/>
          <w:lang w:eastAsia="ru-RU"/>
        </w:rPr>
        <w:t>Назовите погрешности, вызванные и обусловленные экспериментатором, состоянием его органов чувств, опытом.</w:t>
      </w: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181818"/>
          <w:sz w:val="24"/>
          <w:szCs w:val="24"/>
          <w:lang w:eastAsia="ru-RU"/>
        </w:rPr>
      </w:pPr>
    </w:p>
    <w:p w:rsidR="00710D7E" w:rsidRPr="00710D7E" w:rsidRDefault="00710D7E" w:rsidP="00710D7E">
      <w:pPr>
        <w:widowControl/>
        <w:shd w:val="clear" w:color="auto" w:fill="FFFFFF"/>
        <w:autoSpaceDE/>
        <w:autoSpaceDN/>
        <w:rPr>
          <w:color w:val="181818"/>
          <w:sz w:val="24"/>
          <w:szCs w:val="24"/>
          <w:lang w:eastAsia="ru-RU"/>
        </w:rPr>
      </w:pPr>
    </w:p>
    <w:p w:rsidR="00710D7E" w:rsidRPr="00710D7E" w:rsidRDefault="00710D7E" w:rsidP="00710D7E">
      <w:pPr>
        <w:ind w:left="-709"/>
      </w:pPr>
    </w:p>
    <w:p w:rsidR="00710D7E" w:rsidRPr="00710D7E" w:rsidRDefault="00710D7E" w:rsidP="00710D7E">
      <w:pPr>
        <w:ind w:left="-709"/>
      </w:pPr>
    </w:p>
    <w:p w:rsidR="00710D7E" w:rsidRPr="00710D7E" w:rsidRDefault="00710D7E" w:rsidP="00710D7E">
      <w:pPr>
        <w:ind w:left="-709"/>
      </w:pPr>
    </w:p>
    <w:p w:rsidR="00710D7E" w:rsidRP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p w:rsidR="00710D7E" w:rsidRDefault="00710D7E" w:rsidP="00710D7E">
      <w:pPr>
        <w:ind w:left="-709"/>
      </w:pPr>
    </w:p>
    <w:sectPr w:rsidR="00710D7E">
      <w:footerReference w:type="even" r:id="rId18"/>
      <w:footerReference w:type="default" r:id="rId19"/>
      <w:pgSz w:w="11910" w:h="16840"/>
      <w:pgMar w:top="1040" w:right="620" w:bottom="1200" w:left="14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16F" w:rsidRDefault="009C616F">
      <w:r>
        <w:separator/>
      </w:r>
    </w:p>
  </w:endnote>
  <w:endnote w:type="continuationSeparator" w:id="0">
    <w:p w:rsidR="009C616F" w:rsidRDefault="009C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91C" w:rsidRDefault="000A791C" w:rsidP="000A791C">
    <w:pPr>
      <w:pStyle w:val="12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1C" w:rsidRDefault="000A791C" w:rsidP="000A791C">
    <w:pPr>
      <w:pStyle w:val="12"/>
      <w:ind w:right="360"/>
    </w:pPr>
  </w:p>
  <w:p w:rsidR="000A791C" w:rsidRDefault="000A791C"/>
  <w:p w:rsidR="000A791C" w:rsidRDefault="000A791C" w:rsidP="000A791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9451609"/>
      <w:docPartObj>
        <w:docPartGallery w:val="Page Numbers (Bottom of Page)"/>
        <w:docPartUnique/>
      </w:docPartObj>
    </w:sdtPr>
    <w:sdtEndPr/>
    <w:sdtContent>
      <w:p w:rsidR="000A791C" w:rsidRDefault="000A791C">
        <w:pPr>
          <w:pStyle w:val="12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752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791C" w:rsidRDefault="000A791C" w:rsidP="000A79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16F" w:rsidRDefault="009C616F">
      <w:r>
        <w:separator/>
      </w:r>
    </w:p>
  </w:footnote>
  <w:footnote w:type="continuationSeparator" w:id="0">
    <w:p w:rsidR="009C616F" w:rsidRDefault="009C6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189B"/>
    <w:multiLevelType w:val="multilevel"/>
    <w:tmpl w:val="53CE7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6347B"/>
    <w:multiLevelType w:val="hybridMultilevel"/>
    <w:tmpl w:val="221E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6456"/>
    <w:multiLevelType w:val="multilevel"/>
    <w:tmpl w:val="0694BAC0"/>
    <w:lvl w:ilvl="0">
      <w:start w:val="1"/>
      <w:numFmt w:val="decimal"/>
      <w:lvlText w:val="%1."/>
      <w:lvlJc w:val="left"/>
      <w:pPr>
        <w:ind w:left="301" w:hanging="24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25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1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7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0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1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10070326"/>
    <w:multiLevelType w:val="hybridMultilevel"/>
    <w:tmpl w:val="E70673C6"/>
    <w:lvl w:ilvl="0" w:tplc="F65A9C22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649AB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2" w:tplc="09B4A6B6">
      <w:numFmt w:val="bullet"/>
      <w:lvlText w:val="•"/>
      <w:lvlJc w:val="left"/>
      <w:pPr>
        <w:ind w:left="1729" w:hanging="360"/>
      </w:pPr>
      <w:rPr>
        <w:rFonts w:hint="default"/>
        <w:lang w:val="ru-RU" w:eastAsia="en-US" w:bidi="ar-SA"/>
      </w:rPr>
    </w:lvl>
    <w:lvl w:ilvl="3" w:tplc="34C49776">
      <w:numFmt w:val="bullet"/>
      <w:lvlText w:val="•"/>
      <w:lvlJc w:val="left"/>
      <w:pPr>
        <w:ind w:left="2739" w:hanging="360"/>
      </w:pPr>
      <w:rPr>
        <w:rFonts w:hint="default"/>
        <w:lang w:val="ru-RU" w:eastAsia="en-US" w:bidi="ar-SA"/>
      </w:rPr>
    </w:lvl>
    <w:lvl w:ilvl="4" w:tplc="FE20BA9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AFC4839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6" w:tplc="C1488E1C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  <w:lvl w:ilvl="7" w:tplc="5BF4F2BE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8" w:tplc="1014388E">
      <w:numFmt w:val="bullet"/>
      <w:lvlText w:val="•"/>
      <w:lvlJc w:val="left"/>
      <w:pPr>
        <w:ind w:left="778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79D073F"/>
    <w:multiLevelType w:val="hybridMultilevel"/>
    <w:tmpl w:val="7B6A1886"/>
    <w:lvl w:ilvl="0" w:tplc="228CD8CC">
      <w:start w:val="1"/>
      <w:numFmt w:val="lowerLetter"/>
      <w:lvlText w:val="%1."/>
      <w:lvlJc w:val="left"/>
      <w:pPr>
        <w:ind w:left="858" w:hanging="336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CD5A9316">
      <w:numFmt w:val="bullet"/>
      <w:lvlText w:val="•"/>
      <w:lvlJc w:val="left"/>
      <w:pPr>
        <w:ind w:left="1894" w:hanging="336"/>
      </w:pPr>
      <w:rPr>
        <w:rFonts w:hint="default"/>
        <w:lang w:val="ru-RU" w:eastAsia="en-US" w:bidi="ar-SA"/>
      </w:rPr>
    </w:lvl>
    <w:lvl w:ilvl="2" w:tplc="3C365B9E">
      <w:numFmt w:val="bullet"/>
      <w:lvlText w:val="•"/>
      <w:lvlJc w:val="left"/>
      <w:pPr>
        <w:ind w:left="2929" w:hanging="336"/>
      </w:pPr>
      <w:rPr>
        <w:rFonts w:hint="default"/>
        <w:lang w:val="ru-RU" w:eastAsia="en-US" w:bidi="ar-SA"/>
      </w:rPr>
    </w:lvl>
    <w:lvl w:ilvl="3" w:tplc="1084EE0C">
      <w:numFmt w:val="bullet"/>
      <w:lvlText w:val="•"/>
      <w:lvlJc w:val="left"/>
      <w:pPr>
        <w:ind w:left="3964" w:hanging="336"/>
      </w:pPr>
      <w:rPr>
        <w:rFonts w:hint="default"/>
        <w:lang w:val="ru-RU" w:eastAsia="en-US" w:bidi="ar-SA"/>
      </w:rPr>
    </w:lvl>
    <w:lvl w:ilvl="4" w:tplc="EB14E77E">
      <w:numFmt w:val="bullet"/>
      <w:lvlText w:val="•"/>
      <w:lvlJc w:val="left"/>
      <w:pPr>
        <w:ind w:left="4999" w:hanging="336"/>
      </w:pPr>
      <w:rPr>
        <w:rFonts w:hint="default"/>
        <w:lang w:val="ru-RU" w:eastAsia="en-US" w:bidi="ar-SA"/>
      </w:rPr>
    </w:lvl>
    <w:lvl w:ilvl="5" w:tplc="65ECA82A">
      <w:numFmt w:val="bullet"/>
      <w:lvlText w:val="•"/>
      <w:lvlJc w:val="left"/>
      <w:pPr>
        <w:ind w:left="6034" w:hanging="336"/>
      </w:pPr>
      <w:rPr>
        <w:rFonts w:hint="default"/>
        <w:lang w:val="ru-RU" w:eastAsia="en-US" w:bidi="ar-SA"/>
      </w:rPr>
    </w:lvl>
    <w:lvl w:ilvl="6" w:tplc="E62E2CCA">
      <w:numFmt w:val="bullet"/>
      <w:lvlText w:val="•"/>
      <w:lvlJc w:val="left"/>
      <w:pPr>
        <w:ind w:left="7069" w:hanging="336"/>
      </w:pPr>
      <w:rPr>
        <w:rFonts w:hint="default"/>
        <w:lang w:val="ru-RU" w:eastAsia="en-US" w:bidi="ar-SA"/>
      </w:rPr>
    </w:lvl>
    <w:lvl w:ilvl="7" w:tplc="88409504">
      <w:numFmt w:val="bullet"/>
      <w:lvlText w:val="•"/>
      <w:lvlJc w:val="left"/>
      <w:pPr>
        <w:ind w:left="8104" w:hanging="336"/>
      </w:pPr>
      <w:rPr>
        <w:rFonts w:hint="default"/>
        <w:lang w:val="ru-RU" w:eastAsia="en-US" w:bidi="ar-SA"/>
      </w:rPr>
    </w:lvl>
    <w:lvl w:ilvl="8" w:tplc="4E84A57C">
      <w:numFmt w:val="bullet"/>
      <w:lvlText w:val="•"/>
      <w:lvlJc w:val="left"/>
      <w:pPr>
        <w:ind w:left="9139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17C35862"/>
    <w:multiLevelType w:val="multilevel"/>
    <w:tmpl w:val="F758B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231760"/>
    <w:multiLevelType w:val="hybridMultilevel"/>
    <w:tmpl w:val="F624762C"/>
    <w:lvl w:ilvl="0" w:tplc="D284ABBE">
      <w:start w:val="1"/>
      <w:numFmt w:val="decimal"/>
      <w:lvlText w:val="%1."/>
      <w:lvlJc w:val="left"/>
      <w:pPr>
        <w:ind w:left="490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507222">
      <w:numFmt w:val="bullet"/>
      <w:lvlText w:val="•"/>
      <w:lvlJc w:val="left"/>
      <w:pPr>
        <w:ind w:left="1430" w:hanging="269"/>
      </w:pPr>
      <w:rPr>
        <w:rFonts w:hint="default"/>
        <w:lang w:val="ru-RU" w:eastAsia="en-US" w:bidi="ar-SA"/>
      </w:rPr>
    </w:lvl>
    <w:lvl w:ilvl="2" w:tplc="F23C8C4C">
      <w:numFmt w:val="bullet"/>
      <w:lvlText w:val="•"/>
      <w:lvlJc w:val="left"/>
      <w:pPr>
        <w:ind w:left="2361" w:hanging="269"/>
      </w:pPr>
      <w:rPr>
        <w:rFonts w:hint="default"/>
        <w:lang w:val="ru-RU" w:eastAsia="en-US" w:bidi="ar-SA"/>
      </w:rPr>
    </w:lvl>
    <w:lvl w:ilvl="3" w:tplc="E27C584E">
      <w:numFmt w:val="bullet"/>
      <w:lvlText w:val="•"/>
      <w:lvlJc w:val="left"/>
      <w:pPr>
        <w:ind w:left="3291" w:hanging="269"/>
      </w:pPr>
      <w:rPr>
        <w:rFonts w:hint="default"/>
        <w:lang w:val="ru-RU" w:eastAsia="en-US" w:bidi="ar-SA"/>
      </w:rPr>
    </w:lvl>
    <w:lvl w:ilvl="4" w:tplc="03FE94CE">
      <w:numFmt w:val="bullet"/>
      <w:lvlText w:val="•"/>
      <w:lvlJc w:val="left"/>
      <w:pPr>
        <w:ind w:left="4222" w:hanging="269"/>
      </w:pPr>
      <w:rPr>
        <w:rFonts w:hint="default"/>
        <w:lang w:val="ru-RU" w:eastAsia="en-US" w:bidi="ar-SA"/>
      </w:rPr>
    </w:lvl>
    <w:lvl w:ilvl="5" w:tplc="4C80366A">
      <w:numFmt w:val="bullet"/>
      <w:lvlText w:val="•"/>
      <w:lvlJc w:val="left"/>
      <w:pPr>
        <w:ind w:left="5153" w:hanging="269"/>
      </w:pPr>
      <w:rPr>
        <w:rFonts w:hint="default"/>
        <w:lang w:val="ru-RU" w:eastAsia="en-US" w:bidi="ar-SA"/>
      </w:rPr>
    </w:lvl>
    <w:lvl w:ilvl="6" w:tplc="CF1C0722">
      <w:numFmt w:val="bullet"/>
      <w:lvlText w:val="•"/>
      <w:lvlJc w:val="left"/>
      <w:pPr>
        <w:ind w:left="6083" w:hanging="269"/>
      </w:pPr>
      <w:rPr>
        <w:rFonts w:hint="default"/>
        <w:lang w:val="ru-RU" w:eastAsia="en-US" w:bidi="ar-SA"/>
      </w:rPr>
    </w:lvl>
    <w:lvl w:ilvl="7" w:tplc="E05E01DC">
      <w:numFmt w:val="bullet"/>
      <w:lvlText w:val="•"/>
      <w:lvlJc w:val="left"/>
      <w:pPr>
        <w:ind w:left="7014" w:hanging="269"/>
      </w:pPr>
      <w:rPr>
        <w:rFonts w:hint="default"/>
        <w:lang w:val="ru-RU" w:eastAsia="en-US" w:bidi="ar-SA"/>
      </w:rPr>
    </w:lvl>
    <w:lvl w:ilvl="8" w:tplc="B5AE8C7C">
      <w:numFmt w:val="bullet"/>
      <w:lvlText w:val="•"/>
      <w:lvlJc w:val="left"/>
      <w:pPr>
        <w:ind w:left="7945" w:hanging="269"/>
      </w:pPr>
      <w:rPr>
        <w:rFonts w:hint="default"/>
        <w:lang w:val="ru-RU" w:eastAsia="en-US" w:bidi="ar-SA"/>
      </w:rPr>
    </w:lvl>
  </w:abstractNum>
  <w:abstractNum w:abstractNumId="7" w15:restartNumberingAfterBreak="0">
    <w:nsid w:val="1A2F32AD"/>
    <w:multiLevelType w:val="hybridMultilevel"/>
    <w:tmpl w:val="8CE46AD2"/>
    <w:lvl w:ilvl="0" w:tplc="7AD0E8C2">
      <w:start w:val="1"/>
      <w:numFmt w:val="decimal"/>
      <w:lvlText w:val="%1."/>
      <w:lvlJc w:val="left"/>
      <w:pPr>
        <w:ind w:left="2760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0BEC06A">
      <w:numFmt w:val="bullet"/>
      <w:lvlText w:val="•"/>
      <w:lvlJc w:val="left"/>
      <w:pPr>
        <w:ind w:left="3604" w:hanging="183"/>
      </w:pPr>
      <w:rPr>
        <w:rFonts w:hint="default"/>
        <w:lang w:val="ru-RU" w:eastAsia="en-US" w:bidi="ar-SA"/>
      </w:rPr>
    </w:lvl>
    <w:lvl w:ilvl="2" w:tplc="5DB084BE">
      <w:numFmt w:val="bullet"/>
      <w:lvlText w:val="•"/>
      <w:lvlJc w:val="left"/>
      <w:pPr>
        <w:ind w:left="4449" w:hanging="183"/>
      </w:pPr>
      <w:rPr>
        <w:rFonts w:hint="default"/>
        <w:lang w:val="ru-RU" w:eastAsia="en-US" w:bidi="ar-SA"/>
      </w:rPr>
    </w:lvl>
    <w:lvl w:ilvl="3" w:tplc="0A0CE90C">
      <w:numFmt w:val="bullet"/>
      <w:lvlText w:val="•"/>
      <w:lvlJc w:val="left"/>
      <w:pPr>
        <w:ind w:left="5294" w:hanging="183"/>
      </w:pPr>
      <w:rPr>
        <w:rFonts w:hint="default"/>
        <w:lang w:val="ru-RU" w:eastAsia="en-US" w:bidi="ar-SA"/>
      </w:rPr>
    </w:lvl>
    <w:lvl w:ilvl="4" w:tplc="288CC800">
      <w:numFmt w:val="bullet"/>
      <w:lvlText w:val="•"/>
      <w:lvlJc w:val="left"/>
      <w:pPr>
        <w:ind w:left="6139" w:hanging="183"/>
      </w:pPr>
      <w:rPr>
        <w:rFonts w:hint="default"/>
        <w:lang w:val="ru-RU" w:eastAsia="en-US" w:bidi="ar-SA"/>
      </w:rPr>
    </w:lvl>
    <w:lvl w:ilvl="5" w:tplc="404275FC">
      <w:numFmt w:val="bullet"/>
      <w:lvlText w:val="•"/>
      <w:lvlJc w:val="left"/>
      <w:pPr>
        <w:ind w:left="6984" w:hanging="183"/>
      </w:pPr>
      <w:rPr>
        <w:rFonts w:hint="default"/>
        <w:lang w:val="ru-RU" w:eastAsia="en-US" w:bidi="ar-SA"/>
      </w:rPr>
    </w:lvl>
    <w:lvl w:ilvl="6" w:tplc="B0B823AC">
      <w:numFmt w:val="bullet"/>
      <w:lvlText w:val="•"/>
      <w:lvlJc w:val="left"/>
      <w:pPr>
        <w:ind w:left="7829" w:hanging="183"/>
      </w:pPr>
      <w:rPr>
        <w:rFonts w:hint="default"/>
        <w:lang w:val="ru-RU" w:eastAsia="en-US" w:bidi="ar-SA"/>
      </w:rPr>
    </w:lvl>
    <w:lvl w:ilvl="7" w:tplc="D7E61360">
      <w:numFmt w:val="bullet"/>
      <w:lvlText w:val="•"/>
      <w:lvlJc w:val="left"/>
      <w:pPr>
        <w:ind w:left="8674" w:hanging="183"/>
      </w:pPr>
      <w:rPr>
        <w:rFonts w:hint="default"/>
        <w:lang w:val="ru-RU" w:eastAsia="en-US" w:bidi="ar-SA"/>
      </w:rPr>
    </w:lvl>
    <w:lvl w:ilvl="8" w:tplc="8A02DBEC">
      <w:numFmt w:val="bullet"/>
      <w:lvlText w:val="•"/>
      <w:lvlJc w:val="left"/>
      <w:pPr>
        <w:ind w:left="9519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25A02EF8"/>
    <w:multiLevelType w:val="hybridMultilevel"/>
    <w:tmpl w:val="2C087EB0"/>
    <w:lvl w:ilvl="0" w:tplc="ABB23954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CD888D46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343C4648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A88231A2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97763460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91AA9B8C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EABE29E6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AECEB010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04E29A18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9" w15:restartNumberingAfterBreak="0">
    <w:nsid w:val="26E8461E"/>
    <w:multiLevelType w:val="hybridMultilevel"/>
    <w:tmpl w:val="0BA4F8A6"/>
    <w:lvl w:ilvl="0" w:tplc="39FAB5DA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0" w15:restartNumberingAfterBreak="0">
    <w:nsid w:val="28712427"/>
    <w:multiLevelType w:val="hybridMultilevel"/>
    <w:tmpl w:val="E27405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B22A54"/>
    <w:multiLevelType w:val="multilevel"/>
    <w:tmpl w:val="35BA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571C38"/>
    <w:multiLevelType w:val="multilevel"/>
    <w:tmpl w:val="BA48D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35BE767D"/>
    <w:multiLevelType w:val="multilevel"/>
    <w:tmpl w:val="2BC69F60"/>
    <w:lvl w:ilvl="0">
      <w:start w:val="3"/>
      <w:numFmt w:val="decimal"/>
      <w:lvlText w:val="%1"/>
      <w:lvlJc w:val="left"/>
      <w:pPr>
        <w:ind w:left="2480" w:hanging="3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80" w:hanging="364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225" w:hanging="3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98" w:hanging="3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71" w:hanging="3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4" w:hanging="3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17" w:hanging="3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90" w:hanging="3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3" w:hanging="364"/>
      </w:pPr>
      <w:rPr>
        <w:rFonts w:hint="default"/>
        <w:lang w:val="ru-RU" w:eastAsia="en-US" w:bidi="ar-SA"/>
      </w:rPr>
    </w:lvl>
  </w:abstractNum>
  <w:abstractNum w:abstractNumId="14" w15:restartNumberingAfterBreak="0">
    <w:nsid w:val="428C3CE2"/>
    <w:multiLevelType w:val="multilevel"/>
    <w:tmpl w:val="EA34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DC6BDB"/>
    <w:multiLevelType w:val="multilevel"/>
    <w:tmpl w:val="D1648F1A"/>
    <w:lvl w:ilvl="0">
      <w:start w:val="1"/>
      <w:numFmt w:val="decimal"/>
      <w:lvlText w:val="%1."/>
      <w:lvlJc w:val="left"/>
      <w:pPr>
        <w:ind w:left="1089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39" w:hanging="9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2" w:hanging="706"/>
        <w:jc w:val="left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34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7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0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4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8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706"/>
      </w:pPr>
      <w:rPr>
        <w:rFonts w:hint="default"/>
        <w:lang w:val="ru-RU" w:eastAsia="en-US" w:bidi="ar-SA"/>
      </w:rPr>
    </w:lvl>
  </w:abstractNum>
  <w:abstractNum w:abstractNumId="16" w15:restartNumberingAfterBreak="0">
    <w:nsid w:val="4F455627"/>
    <w:multiLevelType w:val="multilevel"/>
    <w:tmpl w:val="BB6A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C17338"/>
    <w:multiLevelType w:val="multilevel"/>
    <w:tmpl w:val="E2F8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D1465C"/>
    <w:multiLevelType w:val="hybridMultilevel"/>
    <w:tmpl w:val="E94A3A82"/>
    <w:lvl w:ilvl="0" w:tplc="17AA352A">
      <w:start w:val="1"/>
      <w:numFmt w:val="decimal"/>
      <w:lvlText w:val="%1."/>
      <w:lvlJc w:val="left"/>
      <w:pPr>
        <w:ind w:left="863" w:hanging="341"/>
        <w:jc w:val="righ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3"/>
        <w:szCs w:val="23"/>
        <w:lang w:val="ru-RU" w:eastAsia="en-US" w:bidi="ar-SA"/>
      </w:rPr>
    </w:lvl>
    <w:lvl w:ilvl="1" w:tplc="D8BC37FA">
      <w:start w:val="1"/>
      <w:numFmt w:val="lowerLetter"/>
      <w:lvlText w:val="%2."/>
      <w:lvlJc w:val="left"/>
      <w:pPr>
        <w:ind w:left="522" w:hanging="336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2" w:tplc="E200C01A">
      <w:numFmt w:val="bullet"/>
      <w:lvlText w:val="•"/>
      <w:lvlJc w:val="left"/>
      <w:pPr>
        <w:ind w:left="860" w:hanging="336"/>
      </w:pPr>
      <w:rPr>
        <w:rFonts w:hint="default"/>
        <w:lang w:val="ru-RU" w:eastAsia="en-US" w:bidi="ar-SA"/>
      </w:rPr>
    </w:lvl>
    <w:lvl w:ilvl="3" w:tplc="2BA6E0F2">
      <w:numFmt w:val="bullet"/>
      <w:lvlText w:val="•"/>
      <w:lvlJc w:val="left"/>
      <w:pPr>
        <w:ind w:left="1980" w:hanging="336"/>
      </w:pPr>
      <w:rPr>
        <w:rFonts w:hint="default"/>
        <w:lang w:val="ru-RU" w:eastAsia="en-US" w:bidi="ar-SA"/>
      </w:rPr>
    </w:lvl>
    <w:lvl w:ilvl="4" w:tplc="4D58B8F0">
      <w:numFmt w:val="bullet"/>
      <w:lvlText w:val="•"/>
      <w:lvlJc w:val="left"/>
      <w:pPr>
        <w:ind w:left="3101" w:hanging="336"/>
      </w:pPr>
      <w:rPr>
        <w:rFonts w:hint="default"/>
        <w:lang w:val="ru-RU" w:eastAsia="en-US" w:bidi="ar-SA"/>
      </w:rPr>
    </w:lvl>
    <w:lvl w:ilvl="5" w:tplc="87986C9E">
      <w:numFmt w:val="bullet"/>
      <w:lvlText w:val="•"/>
      <w:lvlJc w:val="left"/>
      <w:pPr>
        <w:ind w:left="4221" w:hanging="336"/>
      </w:pPr>
      <w:rPr>
        <w:rFonts w:hint="default"/>
        <w:lang w:val="ru-RU" w:eastAsia="en-US" w:bidi="ar-SA"/>
      </w:rPr>
    </w:lvl>
    <w:lvl w:ilvl="6" w:tplc="61243C8C">
      <w:numFmt w:val="bullet"/>
      <w:lvlText w:val="•"/>
      <w:lvlJc w:val="left"/>
      <w:pPr>
        <w:ind w:left="5342" w:hanging="336"/>
      </w:pPr>
      <w:rPr>
        <w:rFonts w:hint="default"/>
        <w:lang w:val="ru-RU" w:eastAsia="en-US" w:bidi="ar-SA"/>
      </w:rPr>
    </w:lvl>
    <w:lvl w:ilvl="7" w:tplc="3028E5C8">
      <w:numFmt w:val="bullet"/>
      <w:lvlText w:val="•"/>
      <w:lvlJc w:val="left"/>
      <w:pPr>
        <w:ind w:left="6462" w:hanging="336"/>
      </w:pPr>
      <w:rPr>
        <w:rFonts w:hint="default"/>
        <w:lang w:val="ru-RU" w:eastAsia="en-US" w:bidi="ar-SA"/>
      </w:rPr>
    </w:lvl>
    <w:lvl w:ilvl="8" w:tplc="D8921AC6">
      <w:numFmt w:val="bullet"/>
      <w:lvlText w:val="•"/>
      <w:lvlJc w:val="left"/>
      <w:pPr>
        <w:ind w:left="7583" w:hanging="336"/>
      </w:pPr>
      <w:rPr>
        <w:rFonts w:hint="default"/>
        <w:lang w:val="ru-RU" w:eastAsia="en-US" w:bidi="ar-SA"/>
      </w:rPr>
    </w:lvl>
  </w:abstractNum>
  <w:abstractNum w:abstractNumId="19" w15:restartNumberingAfterBreak="0">
    <w:nsid w:val="52D21647"/>
    <w:multiLevelType w:val="hybridMultilevel"/>
    <w:tmpl w:val="874AA0CA"/>
    <w:lvl w:ilvl="0" w:tplc="064A873E">
      <w:start w:val="3"/>
      <w:numFmt w:val="decimal"/>
      <w:lvlText w:val="%1."/>
      <w:lvlJc w:val="left"/>
      <w:pPr>
        <w:ind w:left="2755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7E83DC">
      <w:start w:val="1"/>
      <w:numFmt w:val="decimal"/>
      <w:lvlText w:val="%2."/>
      <w:lvlJc w:val="left"/>
      <w:pPr>
        <w:ind w:left="1315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1BC7C02">
      <w:start w:val="3"/>
      <w:numFmt w:val="decimal"/>
      <w:lvlText w:val="%3."/>
      <w:lvlJc w:val="left"/>
      <w:pPr>
        <w:ind w:left="72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E1E47FB2">
      <w:numFmt w:val="bullet"/>
      <w:lvlText w:val=""/>
      <w:lvlJc w:val="left"/>
      <w:pPr>
        <w:ind w:left="1253" w:hanging="41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4" w:tplc="49606010">
      <w:numFmt w:val="bullet"/>
      <w:lvlText w:val="•"/>
      <w:lvlJc w:val="left"/>
      <w:pPr>
        <w:ind w:left="3769" w:hanging="413"/>
      </w:pPr>
      <w:rPr>
        <w:rFonts w:hint="default"/>
        <w:lang w:val="ru-RU" w:eastAsia="en-US" w:bidi="ar-SA"/>
      </w:rPr>
    </w:lvl>
    <w:lvl w:ilvl="5" w:tplc="E472A14E">
      <w:numFmt w:val="bullet"/>
      <w:lvlText w:val="•"/>
      <w:lvlJc w:val="left"/>
      <w:pPr>
        <w:ind w:left="4778" w:hanging="413"/>
      </w:pPr>
      <w:rPr>
        <w:rFonts w:hint="default"/>
        <w:lang w:val="ru-RU" w:eastAsia="en-US" w:bidi="ar-SA"/>
      </w:rPr>
    </w:lvl>
    <w:lvl w:ilvl="6" w:tplc="E028F260">
      <w:numFmt w:val="bullet"/>
      <w:lvlText w:val="•"/>
      <w:lvlJc w:val="left"/>
      <w:pPr>
        <w:ind w:left="5787" w:hanging="413"/>
      </w:pPr>
      <w:rPr>
        <w:rFonts w:hint="default"/>
        <w:lang w:val="ru-RU" w:eastAsia="en-US" w:bidi="ar-SA"/>
      </w:rPr>
    </w:lvl>
    <w:lvl w:ilvl="7" w:tplc="E02A4EA0">
      <w:numFmt w:val="bullet"/>
      <w:lvlText w:val="•"/>
      <w:lvlJc w:val="left"/>
      <w:pPr>
        <w:ind w:left="6796" w:hanging="413"/>
      </w:pPr>
      <w:rPr>
        <w:rFonts w:hint="default"/>
        <w:lang w:val="ru-RU" w:eastAsia="en-US" w:bidi="ar-SA"/>
      </w:rPr>
    </w:lvl>
    <w:lvl w:ilvl="8" w:tplc="AB464650">
      <w:numFmt w:val="bullet"/>
      <w:lvlText w:val="•"/>
      <w:lvlJc w:val="left"/>
      <w:pPr>
        <w:ind w:left="7805" w:hanging="413"/>
      </w:pPr>
      <w:rPr>
        <w:rFonts w:hint="default"/>
        <w:lang w:val="ru-RU" w:eastAsia="en-US" w:bidi="ar-SA"/>
      </w:rPr>
    </w:lvl>
  </w:abstractNum>
  <w:abstractNum w:abstractNumId="20" w15:restartNumberingAfterBreak="0">
    <w:nsid w:val="5D902E30"/>
    <w:multiLevelType w:val="hybridMultilevel"/>
    <w:tmpl w:val="282C8C4A"/>
    <w:lvl w:ilvl="0" w:tplc="8B8841E2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0BE4974C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C2781404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21BA3578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8F6CCC0C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A6A20144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DA407B20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EDA0CD1A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1BC6E280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21" w15:restartNumberingAfterBreak="0">
    <w:nsid w:val="60834F0F"/>
    <w:multiLevelType w:val="hybridMultilevel"/>
    <w:tmpl w:val="60806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4FCA"/>
    <w:multiLevelType w:val="hybridMultilevel"/>
    <w:tmpl w:val="92924E30"/>
    <w:lvl w:ilvl="0" w:tplc="0C6844A0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211A4CD6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2F1A780E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1C9CE128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6A54A510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01486576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C43A7D24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743A6534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10F25234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23" w15:restartNumberingAfterBreak="0">
    <w:nsid w:val="6AD709F8"/>
    <w:multiLevelType w:val="multilevel"/>
    <w:tmpl w:val="445C0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222FF6"/>
    <w:multiLevelType w:val="hybridMultilevel"/>
    <w:tmpl w:val="4B0ECD6A"/>
    <w:lvl w:ilvl="0" w:tplc="FC12CA02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35B4BAC4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95A8BB34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5E78A176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BA7808AE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436CE5E4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1D9E94E2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0AB86F4A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F4B42452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25" w15:restartNumberingAfterBreak="0">
    <w:nsid w:val="6F2B2044"/>
    <w:multiLevelType w:val="hybridMultilevel"/>
    <w:tmpl w:val="F9C0E68C"/>
    <w:lvl w:ilvl="0" w:tplc="195061EE">
      <w:start w:val="1"/>
      <w:numFmt w:val="decimal"/>
      <w:lvlText w:val="%1."/>
      <w:lvlJc w:val="left"/>
      <w:pPr>
        <w:ind w:left="1200" w:hanging="35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6C5DCA">
      <w:start w:val="1"/>
      <w:numFmt w:val="lowerLetter"/>
      <w:lvlText w:val="%2."/>
      <w:lvlJc w:val="left"/>
      <w:pPr>
        <w:ind w:left="1920" w:hanging="33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79705E48">
      <w:numFmt w:val="bullet"/>
      <w:lvlText w:val="•"/>
      <w:lvlJc w:val="left"/>
      <w:pPr>
        <w:ind w:left="2798" w:hanging="337"/>
      </w:pPr>
      <w:rPr>
        <w:rFonts w:hint="default"/>
        <w:lang w:val="ru-RU" w:eastAsia="en-US" w:bidi="ar-SA"/>
      </w:rPr>
    </w:lvl>
    <w:lvl w:ilvl="3" w:tplc="89AC27F2">
      <w:numFmt w:val="bullet"/>
      <w:lvlText w:val="•"/>
      <w:lvlJc w:val="left"/>
      <w:pPr>
        <w:ind w:left="3676" w:hanging="337"/>
      </w:pPr>
      <w:rPr>
        <w:rFonts w:hint="default"/>
        <w:lang w:val="ru-RU" w:eastAsia="en-US" w:bidi="ar-SA"/>
      </w:rPr>
    </w:lvl>
    <w:lvl w:ilvl="4" w:tplc="D67A9D0A">
      <w:numFmt w:val="bullet"/>
      <w:lvlText w:val="•"/>
      <w:lvlJc w:val="left"/>
      <w:pPr>
        <w:ind w:left="4554" w:hanging="337"/>
      </w:pPr>
      <w:rPr>
        <w:rFonts w:hint="default"/>
        <w:lang w:val="ru-RU" w:eastAsia="en-US" w:bidi="ar-SA"/>
      </w:rPr>
    </w:lvl>
    <w:lvl w:ilvl="5" w:tplc="34B8FF66">
      <w:numFmt w:val="bullet"/>
      <w:lvlText w:val="•"/>
      <w:lvlJc w:val="left"/>
      <w:pPr>
        <w:ind w:left="5432" w:hanging="337"/>
      </w:pPr>
      <w:rPr>
        <w:rFonts w:hint="default"/>
        <w:lang w:val="ru-RU" w:eastAsia="en-US" w:bidi="ar-SA"/>
      </w:rPr>
    </w:lvl>
    <w:lvl w:ilvl="6" w:tplc="AA74A846">
      <w:numFmt w:val="bullet"/>
      <w:lvlText w:val="•"/>
      <w:lvlJc w:val="left"/>
      <w:pPr>
        <w:ind w:left="6311" w:hanging="337"/>
      </w:pPr>
      <w:rPr>
        <w:rFonts w:hint="default"/>
        <w:lang w:val="ru-RU" w:eastAsia="en-US" w:bidi="ar-SA"/>
      </w:rPr>
    </w:lvl>
    <w:lvl w:ilvl="7" w:tplc="00143B7A">
      <w:numFmt w:val="bullet"/>
      <w:lvlText w:val="•"/>
      <w:lvlJc w:val="left"/>
      <w:pPr>
        <w:ind w:left="7189" w:hanging="337"/>
      </w:pPr>
      <w:rPr>
        <w:rFonts w:hint="default"/>
        <w:lang w:val="ru-RU" w:eastAsia="en-US" w:bidi="ar-SA"/>
      </w:rPr>
    </w:lvl>
    <w:lvl w:ilvl="8" w:tplc="114A7FF0">
      <w:numFmt w:val="bullet"/>
      <w:lvlText w:val="•"/>
      <w:lvlJc w:val="left"/>
      <w:pPr>
        <w:ind w:left="8067" w:hanging="337"/>
      </w:pPr>
      <w:rPr>
        <w:rFonts w:hint="default"/>
        <w:lang w:val="ru-RU" w:eastAsia="en-US" w:bidi="ar-SA"/>
      </w:rPr>
    </w:lvl>
  </w:abstractNum>
  <w:abstractNum w:abstractNumId="26" w15:restartNumberingAfterBreak="0">
    <w:nsid w:val="703B5A79"/>
    <w:multiLevelType w:val="hybridMultilevel"/>
    <w:tmpl w:val="7D7EF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832CD"/>
    <w:multiLevelType w:val="hybridMultilevel"/>
    <w:tmpl w:val="36525C88"/>
    <w:lvl w:ilvl="0" w:tplc="6952FE6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267E22">
      <w:numFmt w:val="bullet"/>
      <w:lvlText w:val="•"/>
      <w:lvlJc w:val="left"/>
      <w:pPr>
        <w:ind w:left="1990" w:hanging="360"/>
      </w:pPr>
      <w:rPr>
        <w:rFonts w:hint="default"/>
        <w:lang w:val="ru-RU" w:eastAsia="en-US" w:bidi="ar-SA"/>
      </w:rPr>
    </w:lvl>
    <w:lvl w:ilvl="2" w:tplc="826614AA">
      <w:numFmt w:val="bullet"/>
      <w:lvlText w:val="•"/>
      <w:lvlJc w:val="left"/>
      <w:pPr>
        <w:ind w:left="3160" w:hanging="360"/>
      </w:pPr>
      <w:rPr>
        <w:rFonts w:hint="default"/>
        <w:lang w:val="ru-RU" w:eastAsia="en-US" w:bidi="ar-SA"/>
      </w:rPr>
    </w:lvl>
    <w:lvl w:ilvl="3" w:tplc="1A0201FC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4" w:tplc="9C340ABE">
      <w:numFmt w:val="bullet"/>
      <w:lvlText w:val="•"/>
      <w:lvlJc w:val="left"/>
      <w:pPr>
        <w:ind w:left="5501" w:hanging="360"/>
      </w:pPr>
      <w:rPr>
        <w:rFonts w:hint="default"/>
        <w:lang w:val="ru-RU" w:eastAsia="en-US" w:bidi="ar-SA"/>
      </w:rPr>
    </w:lvl>
    <w:lvl w:ilvl="5" w:tplc="6B68DAA4">
      <w:numFmt w:val="bullet"/>
      <w:lvlText w:val="•"/>
      <w:lvlJc w:val="left"/>
      <w:pPr>
        <w:ind w:left="6671" w:hanging="360"/>
      </w:pPr>
      <w:rPr>
        <w:rFonts w:hint="default"/>
        <w:lang w:val="ru-RU" w:eastAsia="en-US" w:bidi="ar-SA"/>
      </w:rPr>
    </w:lvl>
    <w:lvl w:ilvl="6" w:tplc="5EA8D5FE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  <w:lvl w:ilvl="7" w:tplc="F40AE388">
      <w:numFmt w:val="bullet"/>
      <w:lvlText w:val="•"/>
      <w:lvlJc w:val="left"/>
      <w:pPr>
        <w:ind w:left="9012" w:hanging="360"/>
      </w:pPr>
      <w:rPr>
        <w:rFonts w:hint="default"/>
        <w:lang w:val="ru-RU" w:eastAsia="en-US" w:bidi="ar-SA"/>
      </w:rPr>
    </w:lvl>
    <w:lvl w:ilvl="8" w:tplc="6A42BE1E">
      <w:numFmt w:val="bullet"/>
      <w:lvlText w:val="•"/>
      <w:lvlJc w:val="left"/>
      <w:pPr>
        <w:ind w:left="10182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834428A"/>
    <w:multiLevelType w:val="hybridMultilevel"/>
    <w:tmpl w:val="EB024CE0"/>
    <w:lvl w:ilvl="0" w:tplc="97E0002A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BB40200E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3B7EBA74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6FC42D90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43D47D16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4A588AE0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4B4C0302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D15C6EEE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3AA412B8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29" w15:restartNumberingAfterBreak="0">
    <w:nsid w:val="794C2704"/>
    <w:multiLevelType w:val="hybridMultilevel"/>
    <w:tmpl w:val="EB3049A2"/>
    <w:lvl w:ilvl="0" w:tplc="216EDB6C">
      <w:start w:val="1"/>
      <w:numFmt w:val="lowerLetter"/>
      <w:lvlText w:val="%1."/>
      <w:lvlJc w:val="left"/>
      <w:pPr>
        <w:ind w:left="858" w:hanging="562"/>
        <w:jc w:val="left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  <w:lang w:val="ru-RU" w:eastAsia="en-US" w:bidi="ar-SA"/>
      </w:rPr>
    </w:lvl>
    <w:lvl w:ilvl="1" w:tplc="6D86484C">
      <w:numFmt w:val="bullet"/>
      <w:lvlText w:val="•"/>
      <w:lvlJc w:val="left"/>
      <w:pPr>
        <w:ind w:left="1894" w:hanging="562"/>
      </w:pPr>
      <w:rPr>
        <w:rFonts w:hint="default"/>
        <w:lang w:val="ru-RU" w:eastAsia="en-US" w:bidi="ar-SA"/>
      </w:rPr>
    </w:lvl>
    <w:lvl w:ilvl="2" w:tplc="E5325158">
      <w:numFmt w:val="bullet"/>
      <w:lvlText w:val="•"/>
      <w:lvlJc w:val="left"/>
      <w:pPr>
        <w:ind w:left="2929" w:hanging="562"/>
      </w:pPr>
      <w:rPr>
        <w:rFonts w:hint="default"/>
        <w:lang w:val="ru-RU" w:eastAsia="en-US" w:bidi="ar-SA"/>
      </w:rPr>
    </w:lvl>
    <w:lvl w:ilvl="3" w:tplc="0004DD94">
      <w:numFmt w:val="bullet"/>
      <w:lvlText w:val="•"/>
      <w:lvlJc w:val="left"/>
      <w:pPr>
        <w:ind w:left="3964" w:hanging="562"/>
      </w:pPr>
      <w:rPr>
        <w:rFonts w:hint="default"/>
        <w:lang w:val="ru-RU" w:eastAsia="en-US" w:bidi="ar-SA"/>
      </w:rPr>
    </w:lvl>
    <w:lvl w:ilvl="4" w:tplc="04CEB6D0">
      <w:numFmt w:val="bullet"/>
      <w:lvlText w:val="•"/>
      <w:lvlJc w:val="left"/>
      <w:pPr>
        <w:ind w:left="4999" w:hanging="562"/>
      </w:pPr>
      <w:rPr>
        <w:rFonts w:hint="default"/>
        <w:lang w:val="ru-RU" w:eastAsia="en-US" w:bidi="ar-SA"/>
      </w:rPr>
    </w:lvl>
    <w:lvl w:ilvl="5" w:tplc="D2A4830C">
      <w:numFmt w:val="bullet"/>
      <w:lvlText w:val="•"/>
      <w:lvlJc w:val="left"/>
      <w:pPr>
        <w:ind w:left="6034" w:hanging="562"/>
      </w:pPr>
      <w:rPr>
        <w:rFonts w:hint="default"/>
        <w:lang w:val="ru-RU" w:eastAsia="en-US" w:bidi="ar-SA"/>
      </w:rPr>
    </w:lvl>
    <w:lvl w:ilvl="6" w:tplc="D500FD86">
      <w:numFmt w:val="bullet"/>
      <w:lvlText w:val="•"/>
      <w:lvlJc w:val="left"/>
      <w:pPr>
        <w:ind w:left="7069" w:hanging="562"/>
      </w:pPr>
      <w:rPr>
        <w:rFonts w:hint="default"/>
        <w:lang w:val="ru-RU" w:eastAsia="en-US" w:bidi="ar-SA"/>
      </w:rPr>
    </w:lvl>
    <w:lvl w:ilvl="7" w:tplc="B9E8AFA6">
      <w:numFmt w:val="bullet"/>
      <w:lvlText w:val="•"/>
      <w:lvlJc w:val="left"/>
      <w:pPr>
        <w:ind w:left="8104" w:hanging="562"/>
      </w:pPr>
      <w:rPr>
        <w:rFonts w:hint="default"/>
        <w:lang w:val="ru-RU" w:eastAsia="en-US" w:bidi="ar-SA"/>
      </w:rPr>
    </w:lvl>
    <w:lvl w:ilvl="8" w:tplc="E9DAE7DE">
      <w:numFmt w:val="bullet"/>
      <w:lvlText w:val="•"/>
      <w:lvlJc w:val="left"/>
      <w:pPr>
        <w:ind w:left="9139" w:hanging="562"/>
      </w:pPr>
      <w:rPr>
        <w:rFonts w:hint="default"/>
        <w:lang w:val="ru-RU" w:eastAsia="en-US" w:bidi="ar-SA"/>
      </w:rPr>
    </w:lvl>
  </w:abstractNum>
  <w:abstractNum w:abstractNumId="30" w15:restartNumberingAfterBreak="0">
    <w:nsid w:val="79E05C71"/>
    <w:multiLevelType w:val="hybridMultilevel"/>
    <w:tmpl w:val="2BC46206"/>
    <w:lvl w:ilvl="0" w:tplc="0D76EAD6">
      <w:numFmt w:val="bullet"/>
      <w:lvlText w:val="-"/>
      <w:lvlJc w:val="left"/>
      <w:pPr>
        <w:ind w:left="167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0E7140">
      <w:numFmt w:val="bullet"/>
      <w:lvlText w:val="•"/>
      <w:lvlJc w:val="left"/>
      <w:pPr>
        <w:ind w:left="2632" w:hanging="361"/>
      </w:pPr>
      <w:rPr>
        <w:rFonts w:hint="default"/>
        <w:lang w:val="ru-RU" w:eastAsia="en-US" w:bidi="ar-SA"/>
      </w:rPr>
    </w:lvl>
    <w:lvl w:ilvl="2" w:tplc="44BE8558">
      <w:numFmt w:val="bullet"/>
      <w:lvlText w:val="•"/>
      <w:lvlJc w:val="left"/>
      <w:pPr>
        <w:ind w:left="3585" w:hanging="361"/>
      </w:pPr>
      <w:rPr>
        <w:rFonts w:hint="default"/>
        <w:lang w:val="ru-RU" w:eastAsia="en-US" w:bidi="ar-SA"/>
      </w:rPr>
    </w:lvl>
    <w:lvl w:ilvl="3" w:tplc="0C8499D0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4" w:tplc="70DACC16">
      <w:numFmt w:val="bullet"/>
      <w:lvlText w:val="•"/>
      <w:lvlJc w:val="left"/>
      <w:pPr>
        <w:ind w:left="5491" w:hanging="361"/>
      </w:pPr>
      <w:rPr>
        <w:rFonts w:hint="default"/>
        <w:lang w:val="ru-RU" w:eastAsia="en-US" w:bidi="ar-SA"/>
      </w:rPr>
    </w:lvl>
    <w:lvl w:ilvl="5" w:tplc="F25E8ACE">
      <w:numFmt w:val="bullet"/>
      <w:lvlText w:val="•"/>
      <w:lvlJc w:val="left"/>
      <w:pPr>
        <w:ind w:left="6444" w:hanging="361"/>
      </w:pPr>
      <w:rPr>
        <w:rFonts w:hint="default"/>
        <w:lang w:val="ru-RU" w:eastAsia="en-US" w:bidi="ar-SA"/>
      </w:rPr>
    </w:lvl>
    <w:lvl w:ilvl="6" w:tplc="ABDED600">
      <w:numFmt w:val="bullet"/>
      <w:lvlText w:val="•"/>
      <w:lvlJc w:val="left"/>
      <w:pPr>
        <w:ind w:left="7397" w:hanging="361"/>
      </w:pPr>
      <w:rPr>
        <w:rFonts w:hint="default"/>
        <w:lang w:val="ru-RU" w:eastAsia="en-US" w:bidi="ar-SA"/>
      </w:rPr>
    </w:lvl>
    <w:lvl w:ilvl="7" w:tplc="438CA0E0">
      <w:numFmt w:val="bullet"/>
      <w:lvlText w:val="•"/>
      <w:lvlJc w:val="left"/>
      <w:pPr>
        <w:ind w:left="8350" w:hanging="361"/>
      </w:pPr>
      <w:rPr>
        <w:rFonts w:hint="default"/>
        <w:lang w:val="ru-RU" w:eastAsia="en-US" w:bidi="ar-SA"/>
      </w:rPr>
    </w:lvl>
    <w:lvl w:ilvl="8" w:tplc="2D00D04A">
      <w:numFmt w:val="bullet"/>
      <w:lvlText w:val="•"/>
      <w:lvlJc w:val="left"/>
      <w:pPr>
        <w:ind w:left="9303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7A47474D"/>
    <w:multiLevelType w:val="hybridMultilevel"/>
    <w:tmpl w:val="17CAE0B2"/>
    <w:lvl w:ilvl="0" w:tplc="AEAA2D90">
      <w:start w:val="4"/>
      <w:numFmt w:val="lowerLetter"/>
      <w:lvlText w:val="%1."/>
      <w:lvlJc w:val="left"/>
      <w:pPr>
        <w:ind w:left="873" w:hanging="59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7256C892">
      <w:numFmt w:val="bullet"/>
      <w:lvlText w:val="•"/>
      <w:lvlJc w:val="left"/>
      <w:pPr>
        <w:ind w:left="1912" w:hanging="591"/>
      </w:pPr>
      <w:rPr>
        <w:rFonts w:hint="default"/>
        <w:lang w:val="ru-RU" w:eastAsia="en-US" w:bidi="ar-SA"/>
      </w:rPr>
    </w:lvl>
    <w:lvl w:ilvl="2" w:tplc="062AF9D0">
      <w:numFmt w:val="bullet"/>
      <w:lvlText w:val="•"/>
      <w:lvlJc w:val="left"/>
      <w:pPr>
        <w:ind w:left="2945" w:hanging="591"/>
      </w:pPr>
      <w:rPr>
        <w:rFonts w:hint="default"/>
        <w:lang w:val="ru-RU" w:eastAsia="en-US" w:bidi="ar-SA"/>
      </w:rPr>
    </w:lvl>
    <w:lvl w:ilvl="3" w:tplc="4CC47BC6">
      <w:numFmt w:val="bullet"/>
      <w:lvlText w:val="•"/>
      <w:lvlJc w:val="left"/>
      <w:pPr>
        <w:ind w:left="3978" w:hanging="591"/>
      </w:pPr>
      <w:rPr>
        <w:rFonts w:hint="default"/>
        <w:lang w:val="ru-RU" w:eastAsia="en-US" w:bidi="ar-SA"/>
      </w:rPr>
    </w:lvl>
    <w:lvl w:ilvl="4" w:tplc="B9CEBDA2">
      <w:numFmt w:val="bullet"/>
      <w:lvlText w:val="•"/>
      <w:lvlJc w:val="left"/>
      <w:pPr>
        <w:ind w:left="5011" w:hanging="591"/>
      </w:pPr>
      <w:rPr>
        <w:rFonts w:hint="default"/>
        <w:lang w:val="ru-RU" w:eastAsia="en-US" w:bidi="ar-SA"/>
      </w:rPr>
    </w:lvl>
    <w:lvl w:ilvl="5" w:tplc="A5BA648E">
      <w:numFmt w:val="bullet"/>
      <w:lvlText w:val="•"/>
      <w:lvlJc w:val="left"/>
      <w:pPr>
        <w:ind w:left="6044" w:hanging="591"/>
      </w:pPr>
      <w:rPr>
        <w:rFonts w:hint="default"/>
        <w:lang w:val="ru-RU" w:eastAsia="en-US" w:bidi="ar-SA"/>
      </w:rPr>
    </w:lvl>
    <w:lvl w:ilvl="6" w:tplc="2F787BBC">
      <w:numFmt w:val="bullet"/>
      <w:lvlText w:val="•"/>
      <w:lvlJc w:val="left"/>
      <w:pPr>
        <w:ind w:left="7077" w:hanging="591"/>
      </w:pPr>
      <w:rPr>
        <w:rFonts w:hint="default"/>
        <w:lang w:val="ru-RU" w:eastAsia="en-US" w:bidi="ar-SA"/>
      </w:rPr>
    </w:lvl>
    <w:lvl w:ilvl="7" w:tplc="43687756">
      <w:numFmt w:val="bullet"/>
      <w:lvlText w:val="•"/>
      <w:lvlJc w:val="left"/>
      <w:pPr>
        <w:ind w:left="8110" w:hanging="591"/>
      </w:pPr>
      <w:rPr>
        <w:rFonts w:hint="default"/>
        <w:lang w:val="ru-RU" w:eastAsia="en-US" w:bidi="ar-SA"/>
      </w:rPr>
    </w:lvl>
    <w:lvl w:ilvl="8" w:tplc="7A160DF8">
      <w:numFmt w:val="bullet"/>
      <w:lvlText w:val="•"/>
      <w:lvlJc w:val="left"/>
      <w:pPr>
        <w:ind w:left="9143" w:hanging="59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27"/>
  </w:num>
  <w:num w:numId="4">
    <w:abstractNumId w:val="2"/>
  </w:num>
  <w:num w:numId="5">
    <w:abstractNumId w:val="10"/>
  </w:num>
  <w:num w:numId="6">
    <w:abstractNumId w:val="21"/>
  </w:num>
  <w:num w:numId="7">
    <w:abstractNumId w:val="26"/>
  </w:num>
  <w:num w:numId="8">
    <w:abstractNumId w:val="25"/>
  </w:num>
  <w:num w:numId="9">
    <w:abstractNumId w:val="19"/>
  </w:num>
  <w:num w:numId="10">
    <w:abstractNumId w:val="20"/>
  </w:num>
  <w:num w:numId="11">
    <w:abstractNumId w:val="24"/>
  </w:num>
  <w:num w:numId="12">
    <w:abstractNumId w:val="22"/>
  </w:num>
  <w:num w:numId="13">
    <w:abstractNumId w:val="4"/>
  </w:num>
  <w:num w:numId="14">
    <w:abstractNumId w:val="31"/>
  </w:num>
  <w:num w:numId="15">
    <w:abstractNumId w:val="8"/>
  </w:num>
  <w:num w:numId="16">
    <w:abstractNumId w:val="29"/>
  </w:num>
  <w:num w:numId="17">
    <w:abstractNumId w:val="28"/>
  </w:num>
  <w:num w:numId="18">
    <w:abstractNumId w:val="18"/>
  </w:num>
  <w:num w:numId="19">
    <w:abstractNumId w:val="13"/>
  </w:num>
  <w:num w:numId="20">
    <w:abstractNumId w:val="30"/>
  </w:num>
  <w:num w:numId="21">
    <w:abstractNumId w:val="7"/>
  </w:num>
  <w:num w:numId="22">
    <w:abstractNumId w:val="15"/>
  </w:num>
  <w:num w:numId="23">
    <w:abstractNumId w:val="12"/>
  </w:num>
  <w:num w:numId="24">
    <w:abstractNumId w:val="9"/>
  </w:num>
  <w:num w:numId="25">
    <w:abstractNumId w:val="17"/>
  </w:num>
  <w:num w:numId="26">
    <w:abstractNumId w:val="16"/>
  </w:num>
  <w:num w:numId="27">
    <w:abstractNumId w:val="14"/>
  </w:num>
  <w:num w:numId="28">
    <w:abstractNumId w:val="0"/>
  </w:num>
  <w:num w:numId="29">
    <w:abstractNumId w:val="23"/>
  </w:num>
  <w:num w:numId="30">
    <w:abstractNumId w:val="5"/>
  </w:num>
  <w:num w:numId="31">
    <w:abstractNumId w:val="1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084"/>
    <w:rsid w:val="000A791C"/>
    <w:rsid w:val="001A4084"/>
    <w:rsid w:val="00262DFF"/>
    <w:rsid w:val="00391DCE"/>
    <w:rsid w:val="004839B7"/>
    <w:rsid w:val="0051566F"/>
    <w:rsid w:val="00551A37"/>
    <w:rsid w:val="006F0870"/>
    <w:rsid w:val="00710D7E"/>
    <w:rsid w:val="007C3EA5"/>
    <w:rsid w:val="008824B0"/>
    <w:rsid w:val="009C616F"/>
    <w:rsid w:val="00B24FA9"/>
    <w:rsid w:val="00B92473"/>
    <w:rsid w:val="00C54638"/>
    <w:rsid w:val="00C84907"/>
    <w:rsid w:val="00D2676B"/>
    <w:rsid w:val="00F752DF"/>
    <w:rsid w:val="00FF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F4C9AE-58C8-47B3-A089-B4BF41F0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10D7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0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3"/>
      <w:ind w:left="301" w:right="31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30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6">
    <w:name w:val="Table Grid"/>
    <w:basedOn w:val="a1"/>
    <w:rsid w:val="007C3EA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6"/>
    <w:uiPriority w:val="59"/>
    <w:rsid w:val="0051566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ижний колонтитул1"/>
    <w:basedOn w:val="a"/>
    <w:next w:val="a7"/>
    <w:link w:val="a8"/>
    <w:uiPriority w:val="99"/>
    <w:unhideWhenUsed/>
    <w:rsid w:val="0051566F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a8">
    <w:name w:val="Нижний колонтитул Знак"/>
    <w:basedOn w:val="a0"/>
    <w:link w:val="12"/>
    <w:uiPriority w:val="99"/>
    <w:rsid w:val="0051566F"/>
  </w:style>
  <w:style w:type="character" w:styleId="a9">
    <w:name w:val="page number"/>
    <w:uiPriority w:val="99"/>
    <w:rsid w:val="0051566F"/>
    <w:rPr>
      <w:rFonts w:cs="Times New Roman"/>
    </w:rPr>
  </w:style>
  <w:style w:type="paragraph" w:styleId="a7">
    <w:name w:val="footer"/>
    <w:basedOn w:val="a"/>
    <w:link w:val="13"/>
    <w:uiPriority w:val="99"/>
    <w:semiHidden/>
    <w:unhideWhenUsed/>
    <w:rsid w:val="0051566F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7"/>
    <w:uiPriority w:val="99"/>
    <w:semiHidden/>
    <w:rsid w:val="0051566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A791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A791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link w:val="ab"/>
    <w:uiPriority w:val="1"/>
    <w:qFormat/>
    <w:rsid w:val="000A791C"/>
    <w:pPr>
      <w:ind w:left="1224" w:right="840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1"/>
    <w:rsid w:val="000A791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c">
    <w:name w:val="No Spacing"/>
    <w:link w:val="ad"/>
    <w:qFormat/>
    <w:rsid w:val="000A791C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Без интервала Знак"/>
    <w:link w:val="ac"/>
    <w:locked/>
    <w:rsid w:val="000A791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4">
    <w:name w:val="Нет списка1"/>
    <w:next w:val="a2"/>
    <w:uiPriority w:val="99"/>
    <w:semiHidden/>
    <w:unhideWhenUsed/>
    <w:rsid w:val="00710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Студент</cp:lastModifiedBy>
  <cp:revision>10</cp:revision>
  <dcterms:created xsi:type="dcterms:W3CDTF">2023-06-07T06:59:00Z</dcterms:created>
  <dcterms:modified xsi:type="dcterms:W3CDTF">2025-10-29T04:00:00Z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2023-06-07T00:00:00Z</vt:filetime>
  </property>
</Properties>
</file>