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56190" w:rsidRDefault="00B56190" w:rsidP="00B5619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B56190" w:rsidRDefault="00B56190" w:rsidP="00B5619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Как формируется функциональная грамотность в исследовательской работе. Из опыта работы учителя</w:t>
      </w:r>
    </w:p>
    <w:p w:rsidR="00B56190" w:rsidRPr="00B56190" w:rsidRDefault="00B56190" w:rsidP="00B5619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56190" w:rsidRPr="00B56190" w:rsidRDefault="00B56190" w:rsidP="008B11ED">
      <w:pPr>
        <w:rPr>
          <w:rFonts w:ascii="Times New Roman" w:hAnsi="Times New Roman" w:cs="Times New Roman"/>
          <w:sz w:val="28"/>
          <w:szCs w:val="28"/>
        </w:rPr>
      </w:pPr>
      <w:r w:rsidRPr="00B56190">
        <w:rPr>
          <w:rFonts w:ascii="Times New Roman" w:hAnsi="Times New Roman" w:cs="Times New Roman"/>
          <w:b/>
          <w:sz w:val="28"/>
          <w:szCs w:val="28"/>
        </w:rPr>
        <w:t>Основные термины:</w:t>
      </w:r>
      <w:r>
        <w:rPr>
          <w:rFonts w:ascii="Times New Roman" w:hAnsi="Times New Roman" w:cs="Times New Roman"/>
          <w:sz w:val="28"/>
          <w:szCs w:val="28"/>
        </w:rPr>
        <w:t xml:space="preserve"> ф</w:t>
      </w:r>
      <w:r w:rsidRPr="00B56190">
        <w:rPr>
          <w:rFonts w:ascii="Times New Roman" w:hAnsi="Times New Roman" w:cs="Times New Roman"/>
          <w:sz w:val="28"/>
          <w:szCs w:val="28"/>
        </w:rPr>
        <w:t>ункциональная грамотность</w:t>
      </w:r>
      <w:r>
        <w:rPr>
          <w:rFonts w:ascii="Times New Roman" w:hAnsi="Times New Roman" w:cs="Times New Roman"/>
          <w:sz w:val="28"/>
          <w:szCs w:val="28"/>
        </w:rPr>
        <w:t>,   исследовательская работа, методы исследования, гипотеза, литературный обзор, анализ и интерпретация, критическое мышление.</w:t>
      </w:r>
    </w:p>
    <w:p w:rsidR="00CF6DAE" w:rsidRPr="00B56190" w:rsidRDefault="00CF6DAE" w:rsidP="008B11ED">
      <w:pPr>
        <w:rPr>
          <w:rFonts w:ascii="Times New Roman" w:hAnsi="Times New Roman" w:cs="Times New Roman"/>
          <w:sz w:val="28"/>
          <w:szCs w:val="28"/>
        </w:rPr>
      </w:pPr>
      <w:r w:rsidRPr="00B56190">
        <w:rPr>
          <w:rFonts w:ascii="Times New Roman" w:hAnsi="Times New Roman" w:cs="Times New Roman"/>
          <w:sz w:val="28"/>
          <w:szCs w:val="28"/>
        </w:rPr>
        <w:t xml:space="preserve">Функциональная грамотность в исследовательской работе означает способность и грамотное использование методов и инструментов исследования для достижения поставленных целей и </w:t>
      </w:r>
      <w:r w:rsidR="004738EB">
        <w:rPr>
          <w:rFonts w:ascii="Times New Roman" w:hAnsi="Times New Roman" w:cs="Times New Roman"/>
          <w:sz w:val="28"/>
          <w:szCs w:val="28"/>
        </w:rPr>
        <w:t xml:space="preserve">решения задач исследования. С точки зрения технологии исследовательской работы </w:t>
      </w:r>
      <w:r w:rsidRPr="00B56190">
        <w:rPr>
          <w:rFonts w:ascii="Times New Roman" w:hAnsi="Times New Roman" w:cs="Times New Roman"/>
          <w:sz w:val="28"/>
          <w:szCs w:val="28"/>
        </w:rPr>
        <w:t xml:space="preserve"> функциональная грамотность может вк</w:t>
      </w:r>
      <w:r w:rsidR="004738EB">
        <w:rPr>
          <w:rFonts w:ascii="Times New Roman" w:hAnsi="Times New Roman" w:cs="Times New Roman"/>
          <w:sz w:val="28"/>
          <w:szCs w:val="28"/>
        </w:rPr>
        <w:t>лючать в себя различные аспекты.</w:t>
      </w:r>
    </w:p>
    <w:p w:rsidR="00C1220D" w:rsidRDefault="004738EB" w:rsidP="004738EB">
      <w:pPr>
        <w:rPr>
          <w:rFonts w:ascii="Times New Roman" w:hAnsi="Times New Roman" w:cs="Times New Roman"/>
          <w:sz w:val="28"/>
          <w:szCs w:val="28"/>
        </w:rPr>
      </w:pPr>
      <w:r w:rsidRPr="004738EB">
        <w:rPr>
          <w:rFonts w:ascii="Times New Roman" w:hAnsi="Times New Roman" w:cs="Times New Roman"/>
          <w:b/>
          <w:i/>
          <w:sz w:val="28"/>
          <w:szCs w:val="28"/>
        </w:rPr>
        <w:t>Во-первых, з</w:t>
      </w:r>
      <w:r w:rsidR="00CF6DAE" w:rsidRPr="004738EB">
        <w:rPr>
          <w:rFonts w:ascii="Times New Roman" w:hAnsi="Times New Roman" w:cs="Times New Roman"/>
          <w:b/>
          <w:i/>
          <w:sz w:val="28"/>
          <w:szCs w:val="28"/>
        </w:rPr>
        <w:t>н</w:t>
      </w:r>
      <w:r w:rsidRPr="004738EB">
        <w:rPr>
          <w:rFonts w:ascii="Times New Roman" w:hAnsi="Times New Roman" w:cs="Times New Roman"/>
          <w:b/>
          <w:i/>
          <w:sz w:val="28"/>
          <w:szCs w:val="28"/>
        </w:rPr>
        <w:t>ание методологии исследования</w:t>
      </w:r>
      <w:r>
        <w:rPr>
          <w:rFonts w:ascii="Times New Roman" w:hAnsi="Times New Roman" w:cs="Times New Roman"/>
          <w:sz w:val="28"/>
          <w:szCs w:val="28"/>
        </w:rPr>
        <w:t>: имеется в виду п</w:t>
      </w:r>
      <w:r w:rsidR="00CF6DAE" w:rsidRPr="00B56190">
        <w:rPr>
          <w:rFonts w:ascii="Times New Roman" w:hAnsi="Times New Roman" w:cs="Times New Roman"/>
          <w:sz w:val="28"/>
          <w:szCs w:val="28"/>
        </w:rPr>
        <w:t>онимание основных методов и приемов, используемых в научных исследованиях, таких как количественные и качественные методы, статистический анализ данных, экспериментальные методы и т.д.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220D" w:rsidRDefault="00C1220D" w:rsidP="00C1220D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455319"/>
            <wp:effectExtent l="19050" t="0" r="3175" b="0"/>
            <wp:docPr id="3" name="Рисунок 3" descr="C:\Users\Сергей\Desktop\фото\9 в\9 в лучшее\DSCN9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ергей\Desktop\фото\9 в\9 в лучшее\DSCN968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8EB" w:rsidRPr="004738EB" w:rsidRDefault="004738EB" w:rsidP="004738E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Приведем примеры. Так, в работе над исследованием «</w:t>
      </w:r>
      <w:proofErr w:type="spellStart"/>
      <w:r w:rsidRPr="004738EB">
        <w:rPr>
          <w:rFonts w:ascii="Times New Roman" w:hAnsi="Times New Roman" w:cs="Times New Roman"/>
          <w:sz w:val="28"/>
          <w:szCs w:val="28"/>
        </w:rPr>
        <w:t>Фанфикшен</w:t>
      </w:r>
      <w:proofErr w:type="spellEnd"/>
      <w:r w:rsidRPr="004738EB">
        <w:rPr>
          <w:rFonts w:ascii="Times New Roman" w:hAnsi="Times New Roman" w:cs="Times New Roman"/>
          <w:sz w:val="28"/>
          <w:szCs w:val="28"/>
        </w:rPr>
        <w:t xml:space="preserve"> как одно из средств формирования качеств личности </w:t>
      </w:r>
      <w:proofErr w:type="spellStart"/>
      <w:r w:rsidRPr="004738EB">
        <w:rPr>
          <w:rFonts w:ascii="Times New Roman" w:hAnsi="Times New Roman" w:cs="Times New Roman"/>
          <w:sz w:val="28"/>
          <w:szCs w:val="28"/>
        </w:rPr>
        <w:t>фикрайтера</w:t>
      </w:r>
      <w:proofErr w:type="spellEnd"/>
      <w:r>
        <w:rPr>
          <w:rFonts w:ascii="Times New Roman" w:hAnsi="Times New Roman" w:cs="Times New Roman"/>
          <w:sz w:val="28"/>
          <w:szCs w:val="28"/>
        </w:rPr>
        <w:t>» учащаяся 9 класса провела а</w:t>
      </w:r>
      <w:r w:rsidRPr="004738EB">
        <w:rPr>
          <w:rFonts w:ascii="Times New Roman" w:hAnsi="Times New Roman" w:cs="Times New Roman"/>
          <w:sz w:val="28"/>
          <w:szCs w:val="28"/>
        </w:rPr>
        <w:t xml:space="preserve">нализ предпочтений </w:t>
      </w:r>
      <w:proofErr w:type="gramStart"/>
      <w:r w:rsidRPr="004738EB">
        <w:rPr>
          <w:rFonts w:ascii="Times New Roman" w:hAnsi="Times New Roman" w:cs="Times New Roman"/>
          <w:sz w:val="28"/>
          <w:szCs w:val="28"/>
        </w:rPr>
        <w:t>пользователей  русскоязычного</w:t>
      </w:r>
      <w:proofErr w:type="gramEnd"/>
      <w:r w:rsidRPr="004738EB">
        <w:rPr>
          <w:rFonts w:ascii="Times New Roman" w:hAnsi="Times New Roman" w:cs="Times New Roman"/>
          <w:sz w:val="28"/>
          <w:szCs w:val="28"/>
        </w:rPr>
        <w:t xml:space="preserve"> онлайн-архива </w:t>
      </w:r>
      <w:proofErr w:type="spellStart"/>
      <w:r w:rsidRPr="004738EB">
        <w:rPr>
          <w:rFonts w:ascii="Times New Roman" w:hAnsi="Times New Roman" w:cs="Times New Roman"/>
          <w:sz w:val="28"/>
          <w:szCs w:val="28"/>
        </w:rPr>
        <w:t>фанфикшена</w:t>
      </w:r>
      <w:proofErr w:type="spellEnd"/>
      <w:r w:rsidRPr="004738EB">
        <w:rPr>
          <w:rFonts w:ascii="Times New Roman" w:hAnsi="Times New Roman" w:cs="Times New Roman"/>
          <w:sz w:val="28"/>
          <w:szCs w:val="28"/>
        </w:rPr>
        <w:t xml:space="preserve"> «Книга </w:t>
      </w:r>
      <w:proofErr w:type="spellStart"/>
      <w:r w:rsidRPr="004738EB">
        <w:rPr>
          <w:rFonts w:ascii="Times New Roman" w:hAnsi="Times New Roman" w:cs="Times New Roman"/>
          <w:sz w:val="28"/>
          <w:szCs w:val="28"/>
        </w:rPr>
        <w:t>фанфиков</w:t>
      </w:r>
      <w:proofErr w:type="spellEnd"/>
      <w:r w:rsidRPr="004738EB">
        <w:rPr>
          <w:rFonts w:ascii="Times New Roman" w:hAnsi="Times New Roman" w:cs="Times New Roman"/>
          <w:sz w:val="28"/>
          <w:szCs w:val="28"/>
        </w:rPr>
        <w:t>» и «</w:t>
      </w:r>
      <w:proofErr w:type="spellStart"/>
      <w:r w:rsidRPr="004738EB">
        <w:rPr>
          <w:rFonts w:ascii="Times New Roman" w:hAnsi="Times New Roman" w:cs="Times New Roman"/>
          <w:sz w:val="28"/>
          <w:szCs w:val="28"/>
        </w:rPr>
        <w:t>Фикбук</w:t>
      </w:r>
      <w:proofErr w:type="spellEnd"/>
      <w:r w:rsidRPr="004738EB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.  Юный исследователь провела </w:t>
      </w:r>
      <w:r w:rsidRPr="004738EB">
        <w:rPr>
          <w:rFonts w:ascii="Times New Roman" w:hAnsi="Times New Roman" w:cs="Times New Roman"/>
          <w:sz w:val="28"/>
          <w:szCs w:val="28"/>
        </w:rPr>
        <w:t xml:space="preserve">социологический опрос среди ребят 12-17 лет (в опросе принимали участие как </w:t>
      </w:r>
      <w:proofErr w:type="spellStart"/>
      <w:r w:rsidRPr="004738EB">
        <w:rPr>
          <w:rFonts w:ascii="Times New Roman" w:hAnsi="Times New Roman" w:cs="Times New Roman"/>
          <w:sz w:val="28"/>
          <w:szCs w:val="28"/>
        </w:rPr>
        <w:t>фикридеры</w:t>
      </w:r>
      <w:proofErr w:type="spellEnd"/>
      <w:r w:rsidRPr="004738EB">
        <w:rPr>
          <w:rFonts w:ascii="Times New Roman" w:hAnsi="Times New Roman" w:cs="Times New Roman"/>
          <w:sz w:val="28"/>
          <w:szCs w:val="28"/>
        </w:rPr>
        <w:t xml:space="preserve">, так и </w:t>
      </w:r>
      <w:proofErr w:type="spellStart"/>
      <w:r w:rsidRPr="004738EB">
        <w:rPr>
          <w:rFonts w:ascii="Times New Roman" w:hAnsi="Times New Roman" w:cs="Times New Roman"/>
          <w:sz w:val="28"/>
          <w:szCs w:val="28"/>
        </w:rPr>
        <w:t>фикрай</w:t>
      </w:r>
      <w:r>
        <w:rPr>
          <w:rFonts w:ascii="Times New Roman" w:hAnsi="Times New Roman" w:cs="Times New Roman"/>
          <w:sz w:val="28"/>
          <w:szCs w:val="28"/>
        </w:rPr>
        <w:t>теры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  <w:r w:rsidRPr="004738EB">
        <w:rPr>
          <w:rFonts w:ascii="Times New Roman" w:hAnsi="Times New Roman" w:cs="Times New Roman"/>
          <w:sz w:val="28"/>
          <w:szCs w:val="28"/>
        </w:rPr>
        <w:t xml:space="preserve">. В социологическом опросе принимали участие пользователи русскоязычного онлайн-архива </w:t>
      </w:r>
      <w:proofErr w:type="spellStart"/>
      <w:r w:rsidRPr="004738EB">
        <w:rPr>
          <w:rFonts w:ascii="Times New Roman" w:hAnsi="Times New Roman" w:cs="Times New Roman"/>
          <w:sz w:val="28"/>
          <w:szCs w:val="28"/>
        </w:rPr>
        <w:t>фанфикшена</w:t>
      </w:r>
      <w:proofErr w:type="spellEnd"/>
      <w:r w:rsidRPr="004738EB">
        <w:rPr>
          <w:rFonts w:ascii="Times New Roman" w:hAnsi="Times New Roman" w:cs="Times New Roman"/>
          <w:sz w:val="28"/>
          <w:szCs w:val="28"/>
        </w:rPr>
        <w:t xml:space="preserve"> «Книга </w:t>
      </w:r>
      <w:proofErr w:type="spellStart"/>
      <w:r w:rsidRPr="004738EB">
        <w:rPr>
          <w:rFonts w:ascii="Times New Roman" w:hAnsi="Times New Roman" w:cs="Times New Roman"/>
          <w:sz w:val="28"/>
          <w:szCs w:val="28"/>
        </w:rPr>
        <w:t>фанфиков</w:t>
      </w:r>
      <w:proofErr w:type="spellEnd"/>
      <w:r w:rsidRPr="004738EB">
        <w:rPr>
          <w:rFonts w:ascii="Times New Roman" w:hAnsi="Times New Roman" w:cs="Times New Roman"/>
          <w:sz w:val="28"/>
          <w:szCs w:val="28"/>
        </w:rPr>
        <w:t>» и «</w:t>
      </w:r>
      <w:proofErr w:type="spellStart"/>
      <w:r w:rsidRPr="004738EB">
        <w:rPr>
          <w:rFonts w:ascii="Times New Roman" w:hAnsi="Times New Roman" w:cs="Times New Roman"/>
          <w:sz w:val="28"/>
          <w:szCs w:val="28"/>
        </w:rPr>
        <w:t>Фикбук</w:t>
      </w:r>
      <w:proofErr w:type="spellEnd"/>
      <w:r w:rsidRPr="004738EB">
        <w:rPr>
          <w:rFonts w:ascii="Times New Roman" w:hAnsi="Times New Roman" w:cs="Times New Roman"/>
          <w:sz w:val="28"/>
          <w:szCs w:val="28"/>
        </w:rPr>
        <w:t>», в частности – читатели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фанфиков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авторы, чьи работы автор </w:t>
      </w:r>
      <w:r w:rsidRPr="004738E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738EB">
        <w:rPr>
          <w:rFonts w:ascii="Times New Roman" w:hAnsi="Times New Roman" w:cs="Times New Roman"/>
          <w:sz w:val="28"/>
          <w:szCs w:val="28"/>
        </w:rPr>
        <w:t>бетила</w:t>
      </w:r>
      <w:proofErr w:type="spellEnd"/>
      <w:r w:rsidRPr="004738EB">
        <w:rPr>
          <w:rFonts w:ascii="Times New Roman" w:hAnsi="Times New Roman" w:cs="Times New Roman"/>
          <w:sz w:val="28"/>
          <w:szCs w:val="28"/>
        </w:rPr>
        <w:t xml:space="preserve"> (редактировала) или же читала. </w:t>
      </w:r>
    </w:p>
    <w:p w:rsidR="004738EB" w:rsidRPr="004738EB" w:rsidRDefault="004738EB" w:rsidP="004738EB">
      <w:pPr>
        <w:rPr>
          <w:rFonts w:ascii="Times New Roman" w:hAnsi="Times New Roman" w:cs="Times New Roman"/>
          <w:sz w:val="28"/>
          <w:szCs w:val="28"/>
        </w:rPr>
      </w:pPr>
      <w:r w:rsidRPr="004738EB">
        <w:rPr>
          <w:rFonts w:ascii="Times New Roman" w:hAnsi="Times New Roman" w:cs="Times New Roman"/>
          <w:sz w:val="28"/>
          <w:szCs w:val="28"/>
        </w:rPr>
        <w:t xml:space="preserve">1. </w:t>
      </w:r>
      <w:proofErr w:type="spellStart"/>
      <w:r w:rsidRPr="004738EB">
        <w:rPr>
          <w:rFonts w:ascii="Times New Roman" w:hAnsi="Times New Roman" w:cs="Times New Roman"/>
          <w:sz w:val="28"/>
          <w:szCs w:val="28"/>
        </w:rPr>
        <w:t>Фанфики</w:t>
      </w:r>
      <w:proofErr w:type="spellEnd"/>
      <w:r w:rsidRPr="004738EB">
        <w:rPr>
          <w:rFonts w:ascii="Times New Roman" w:hAnsi="Times New Roman" w:cs="Times New Roman"/>
          <w:sz w:val="28"/>
          <w:szCs w:val="28"/>
        </w:rPr>
        <w:t xml:space="preserve"> какого жанра вы предпочитаете читать и почему?</w:t>
      </w:r>
    </w:p>
    <w:p w:rsidR="004738EB" w:rsidRPr="004738EB" w:rsidRDefault="004738EB" w:rsidP="004738EB">
      <w:pPr>
        <w:rPr>
          <w:rFonts w:ascii="Times New Roman" w:hAnsi="Times New Roman" w:cs="Times New Roman"/>
          <w:sz w:val="28"/>
          <w:szCs w:val="28"/>
        </w:rPr>
      </w:pPr>
      <w:r w:rsidRPr="004738EB">
        <w:rPr>
          <w:rFonts w:ascii="Times New Roman" w:hAnsi="Times New Roman" w:cs="Times New Roman"/>
          <w:sz w:val="28"/>
          <w:szCs w:val="28"/>
        </w:rPr>
        <w:t xml:space="preserve">Большинство опрашиваемых (60%) предпочитают читать </w:t>
      </w:r>
      <w:proofErr w:type="spellStart"/>
      <w:r w:rsidRPr="004738EB">
        <w:rPr>
          <w:rFonts w:ascii="Times New Roman" w:hAnsi="Times New Roman" w:cs="Times New Roman"/>
          <w:sz w:val="28"/>
          <w:szCs w:val="28"/>
        </w:rPr>
        <w:t>фанфики</w:t>
      </w:r>
      <w:proofErr w:type="spellEnd"/>
      <w:r w:rsidRPr="004738EB">
        <w:rPr>
          <w:rFonts w:ascii="Times New Roman" w:hAnsi="Times New Roman" w:cs="Times New Roman"/>
          <w:sz w:val="28"/>
          <w:szCs w:val="28"/>
        </w:rPr>
        <w:t>, центральной темой которых является тема любви, 25% опрашиваемых отметили  жанр «детективы», 15% предпочли  мистику и ужасы.</w:t>
      </w:r>
    </w:p>
    <w:p w:rsidR="004738EB" w:rsidRPr="004738EB" w:rsidRDefault="004738EB" w:rsidP="004738EB">
      <w:pPr>
        <w:rPr>
          <w:rFonts w:ascii="Times New Roman" w:hAnsi="Times New Roman" w:cs="Times New Roman"/>
          <w:sz w:val="28"/>
          <w:szCs w:val="28"/>
        </w:rPr>
      </w:pPr>
      <w:r w:rsidRPr="004738EB">
        <w:rPr>
          <w:rFonts w:ascii="Times New Roman" w:hAnsi="Times New Roman" w:cs="Times New Roman"/>
          <w:sz w:val="28"/>
          <w:szCs w:val="28"/>
        </w:rPr>
        <w:t xml:space="preserve">2. Какой ваш любимый герой и почему? </w:t>
      </w:r>
    </w:p>
    <w:p w:rsidR="004738EB" w:rsidRPr="004738EB" w:rsidRDefault="004738EB" w:rsidP="004738EB">
      <w:pPr>
        <w:rPr>
          <w:rFonts w:ascii="Times New Roman" w:hAnsi="Times New Roman" w:cs="Times New Roman"/>
          <w:sz w:val="28"/>
          <w:szCs w:val="28"/>
        </w:rPr>
      </w:pPr>
      <w:r w:rsidRPr="004738EB">
        <w:rPr>
          <w:rFonts w:ascii="Times New Roman" w:hAnsi="Times New Roman" w:cs="Times New Roman"/>
          <w:sz w:val="28"/>
          <w:szCs w:val="28"/>
        </w:rPr>
        <w:lastRenderedPageBreak/>
        <w:t xml:space="preserve">– Практически все участники социологического опроса </w:t>
      </w:r>
      <w:r>
        <w:rPr>
          <w:rFonts w:ascii="Times New Roman" w:hAnsi="Times New Roman" w:cs="Times New Roman"/>
          <w:sz w:val="28"/>
          <w:szCs w:val="28"/>
        </w:rPr>
        <w:t xml:space="preserve">(85% респондентов) </w:t>
      </w:r>
      <w:r w:rsidRPr="004738EB">
        <w:rPr>
          <w:rFonts w:ascii="Times New Roman" w:hAnsi="Times New Roman" w:cs="Times New Roman"/>
          <w:sz w:val="28"/>
          <w:szCs w:val="28"/>
        </w:rPr>
        <w:t>в своем ответе обратили внимание на то, что их любимый герой связан с ними: возможно, он похож внешне, внутренне, напоминает читателю себя в прошлом. Многие указали, что они равняются на полюбившихся персонажей и стремятся к тому, чтобы быть на них похожими</w:t>
      </w:r>
      <w:r>
        <w:rPr>
          <w:rFonts w:ascii="Times New Roman" w:hAnsi="Times New Roman" w:cs="Times New Roman"/>
          <w:sz w:val="28"/>
          <w:szCs w:val="28"/>
        </w:rPr>
        <w:t xml:space="preserve"> (68% респондентов)</w:t>
      </w:r>
      <w:r w:rsidRPr="004738EB">
        <w:rPr>
          <w:rFonts w:ascii="Times New Roman" w:hAnsi="Times New Roman" w:cs="Times New Roman"/>
          <w:sz w:val="28"/>
          <w:szCs w:val="28"/>
        </w:rPr>
        <w:t>.</w:t>
      </w:r>
    </w:p>
    <w:p w:rsidR="004738EB" w:rsidRDefault="004738EB" w:rsidP="004738EB">
      <w:pPr>
        <w:rPr>
          <w:rFonts w:ascii="Times New Roman" w:hAnsi="Times New Roman" w:cs="Times New Roman"/>
          <w:sz w:val="28"/>
          <w:szCs w:val="28"/>
        </w:rPr>
      </w:pPr>
      <w:r w:rsidRPr="004738EB">
        <w:rPr>
          <w:rFonts w:ascii="Times New Roman" w:hAnsi="Times New Roman" w:cs="Times New Roman"/>
          <w:sz w:val="28"/>
          <w:szCs w:val="28"/>
        </w:rPr>
        <w:t xml:space="preserve">3. Почему вы читаете/пишете </w:t>
      </w:r>
      <w:proofErr w:type="spellStart"/>
      <w:r w:rsidRPr="004738EB">
        <w:rPr>
          <w:rFonts w:ascii="Times New Roman" w:hAnsi="Times New Roman" w:cs="Times New Roman"/>
          <w:sz w:val="28"/>
          <w:szCs w:val="28"/>
        </w:rPr>
        <w:t>фанфики</w:t>
      </w:r>
      <w:proofErr w:type="spellEnd"/>
      <w:r w:rsidRPr="004738EB">
        <w:rPr>
          <w:rFonts w:ascii="Times New Roman" w:hAnsi="Times New Roman" w:cs="Times New Roman"/>
          <w:sz w:val="28"/>
          <w:szCs w:val="28"/>
        </w:rPr>
        <w:t>?</w:t>
      </w:r>
    </w:p>
    <w:p w:rsidR="004738EB" w:rsidRPr="004738EB" w:rsidRDefault="004738EB" w:rsidP="004738EB">
      <w:pPr>
        <w:rPr>
          <w:rFonts w:ascii="Times New Roman" w:hAnsi="Times New Roman" w:cs="Times New Roman"/>
          <w:sz w:val="28"/>
          <w:szCs w:val="28"/>
        </w:rPr>
      </w:pPr>
      <w:r w:rsidRPr="004738EB">
        <w:rPr>
          <w:rFonts w:ascii="Times New Roman" w:hAnsi="Times New Roman" w:cs="Times New Roman"/>
          <w:sz w:val="28"/>
          <w:szCs w:val="28"/>
        </w:rPr>
        <w:t xml:space="preserve"> Для 55% </w:t>
      </w:r>
      <w:proofErr w:type="gramStart"/>
      <w:r w:rsidRPr="004738EB">
        <w:rPr>
          <w:rFonts w:ascii="Times New Roman" w:hAnsi="Times New Roman" w:cs="Times New Roman"/>
          <w:sz w:val="28"/>
          <w:szCs w:val="28"/>
        </w:rPr>
        <w:t xml:space="preserve">опрашиваемых  </w:t>
      </w:r>
      <w:proofErr w:type="spellStart"/>
      <w:r w:rsidRPr="004738EB">
        <w:rPr>
          <w:rFonts w:ascii="Times New Roman" w:hAnsi="Times New Roman" w:cs="Times New Roman"/>
          <w:sz w:val="28"/>
          <w:szCs w:val="28"/>
        </w:rPr>
        <w:t>фанфикшен</w:t>
      </w:r>
      <w:proofErr w:type="spellEnd"/>
      <w:proofErr w:type="gramEnd"/>
      <w:r w:rsidRPr="004738EB">
        <w:rPr>
          <w:rFonts w:ascii="Times New Roman" w:hAnsi="Times New Roman" w:cs="Times New Roman"/>
          <w:sz w:val="28"/>
          <w:szCs w:val="28"/>
        </w:rPr>
        <w:t xml:space="preserve"> является способом отдохнуть и отвлечься. Это легко объяснить: большее количество </w:t>
      </w:r>
      <w:proofErr w:type="spellStart"/>
      <w:r w:rsidRPr="004738EB">
        <w:rPr>
          <w:rFonts w:ascii="Times New Roman" w:hAnsi="Times New Roman" w:cs="Times New Roman"/>
          <w:sz w:val="28"/>
          <w:szCs w:val="28"/>
        </w:rPr>
        <w:t>фанфиков</w:t>
      </w:r>
      <w:proofErr w:type="spellEnd"/>
      <w:r w:rsidRPr="004738EB">
        <w:rPr>
          <w:rFonts w:ascii="Times New Roman" w:hAnsi="Times New Roman" w:cs="Times New Roman"/>
          <w:sz w:val="28"/>
          <w:szCs w:val="28"/>
        </w:rPr>
        <w:t xml:space="preserve"> небольшого размера и просты для восприятия, так как их авторы не придерживаются целей открыть всему человечеству глаза на современные реалии. Также большинство </w:t>
      </w:r>
      <w:proofErr w:type="spellStart"/>
      <w:r w:rsidRPr="004738EB">
        <w:rPr>
          <w:rFonts w:ascii="Times New Roman" w:hAnsi="Times New Roman" w:cs="Times New Roman"/>
          <w:sz w:val="28"/>
          <w:szCs w:val="28"/>
        </w:rPr>
        <w:t>фикрайтеров</w:t>
      </w:r>
      <w:proofErr w:type="spellEnd"/>
      <w:r w:rsidRPr="004738EB">
        <w:rPr>
          <w:rFonts w:ascii="Times New Roman" w:hAnsi="Times New Roman" w:cs="Times New Roman"/>
          <w:sz w:val="28"/>
          <w:szCs w:val="28"/>
        </w:rPr>
        <w:t xml:space="preserve"> не является профессиональными писателями</w:t>
      </w:r>
      <w:r>
        <w:rPr>
          <w:rFonts w:ascii="Times New Roman" w:hAnsi="Times New Roman" w:cs="Times New Roman"/>
          <w:sz w:val="28"/>
          <w:szCs w:val="28"/>
        </w:rPr>
        <w:t xml:space="preserve"> (78%)</w:t>
      </w:r>
      <w:r w:rsidRPr="004738EB">
        <w:rPr>
          <w:rFonts w:ascii="Times New Roman" w:hAnsi="Times New Roman" w:cs="Times New Roman"/>
          <w:sz w:val="28"/>
          <w:szCs w:val="28"/>
        </w:rPr>
        <w:t xml:space="preserve">. Они только начинают свой путь, пробуют новое, развивают свой собственный стиль и познают себя. Поэтому язык </w:t>
      </w:r>
      <w:proofErr w:type="spellStart"/>
      <w:r w:rsidRPr="004738EB">
        <w:rPr>
          <w:rFonts w:ascii="Times New Roman" w:hAnsi="Times New Roman" w:cs="Times New Roman"/>
          <w:sz w:val="28"/>
          <w:szCs w:val="28"/>
        </w:rPr>
        <w:t>фанфиков</w:t>
      </w:r>
      <w:proofErr w:type="spellEnd"/>
      <w:r w:rsidRPr="004738EB">
        <w:rPr>
          <w:rFonts w:ascii="Times New Roman" w:hAnsi="Times New Roman" w:cs="Times New Roman"/>
          <w:sz w:val="28"/>
          <w:szCs w:val="28"/>
        </w:rPr>
        <w:t xml:space="preserve"> довольно понятен и близок нам, чего не скажешь о всем известных культовых произведениях (Данте Алигьери «Божественная комедия», трагедии Уильяма Шекспира, </w:t>
      </w:r>
      <w:proofErr w:type="spellStart"/>
      <w:r w:rsidRPr="004738EB">
        <w:rPr>
          <w:rFonts w:ascii="Times New Roman" w:hAnsi="Times New Roman" w:cs="Times New Roman"/>
          <w:sz w:val="28"/>
          <w:szCs w:val="28"/>
        </w:rPr>
        <w:t>Джей</w:t>
      </w:r>
      <w:proofErr w:type="spellEnd"/>
      <w:r w:rsidRPr="004738E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738EB">
        <w:rPr>
          <w:rFonts w:ascii="Times New Roman" w:hAnsi="Times New Roman" w:cs="Times New Roman"/>
          <w:sz w:val="28"/>
          <w:szCs w:val="28"/>
        </w:rPr>
        <w:t>Остин</w:t>
      </w:r>
      <w:proofErr w:type="spellEnd"/>
      <w:r w:rsidRPr="004738EB">
        <w:rPr>
          <w:rFonts w:ascii="Times New Roman" w:hAnsi="Times New Roman" w:cs="Times New Roman"/>
          <w:sz w:val="28"/>
          <w:szCs w:val="28"/>
        </w:rPr>
        <w:t xml:space="preserve"> «Гордость и предубеждение» и т.д. – творения великие, но порой труднодоступные для понимания современных людей). </w:t>
      </w:r>
    </w:p>
    <w:p w:rsidR="004D2808" w:rsidRPr="004D2808" w:rsidRDefault="004738EB" w:rsidP="004D2808">
      <w:pPr>
        <w:rPr>
          <w:rFonts w:ascii="Times New Roman" w:hAnsi="Times New Roman" w:cs="Times New Roman"/>
          <w:sz w:val="28"/>
          <w:szCs w:val="28"/>
        </w:rPr>
      </w:pPr>
      <w:r w:rsidRPr="004D2808">
        <w:rPr>
          <w:rFonts w:ascii="Times New Roman" w:hAnsi="Times New Roman" w:cs="Times New Roman"/>
          <w:b/>
          <w:i/>
          <w:sz w:val="28"/>
          <w:szCs w:val="28"/>
        </w:rPr>
        <w:t>Во-вторых</w:t>
      </w:r>
      <w:r>
        <w:rPr>
          <w:rFonts w:ascii="Times New Roman" w:hAnsi="Times New Roman" w:cs="Times New Roman"/>
          <w:sz w:val="28"/>
          <w:szCs w:val="28"/>
        </w:rPr>
        <w:t xml:space="preserve">, функциональная грамотность в исследовательской работе предполагает </w:t>
      </w:r>
      <w:r w:rsidRPr="004D2808">
        <w:rPr>
          <w:rFonts w:ascii="Times New Roman" w:hAnsi="Times New Roman" w:cs="Times New Roman"/>
          <w:b/>
          <w:i/>
          <w:sz w:val="28"/>
          <w:szCs w:val="28"/>
        </w:rPr>
        <w:t>у</w:t>
      </w:r>
      <w:r w:rsidR="00CF6DAE" w:rsidRPr="004D2808">
        <w:rPr>
          <w:rFonts w:ascii="Times New Roman" w:hAnsi="Times New Roman" w:cs="Times New Roman"/>
          <w:b/>
          <w:i/>
          <w:sz w:val="28"/>
          <w:szCs w:val="28"/>
        </w:rPr>
        <w:t>мение проводить литературный обзор</w:t>
      </w:r>
      <w:r w:rsidR="004D2808">
        <w:rPr>
          <w:rFonts w:ascii="Times New Roman" w:hAnsi="Times New Roman" w:cs="Times New Roman"/>
          <w:sz w:val="28"/>
          <w:szCs w:val="28"/>
        </w:rPr>
        <w:t>: г</w:t>
      </w:r>
      <w:r w:rsidR="00CF6DAE" w:rsidRPr="00B56190">
        <w:rPr>
          <w:rFonts w:ascii="Times New Roman" w:hAnsi="Times New Roman" w:cs="Times New Roman"/>
          <w:sz w:val="28"/>
          <w:szCs w:val="28"/>
        </w:rPr>
        <w:t>рамотное ознакомление с существующими исследованиями и теоретическими подходами в соответствующей области, а также способность анализировать и оценивать эти исследования.</w:t>
      </w:r>
      <w:r w:rsidR="004D2808">
        <w:rPr>
          <w:rFonts w:ascii="Times New Roman" w:hAnsi="Times New Roman" w:cs="Times New Roman"/>
          <w:sz w:val="28"/>
          <w:szCs w:val="28"/>
        </w:rPr>
        <w:t xml:space="preserve"> Приведем примеры. Так, учащаяся 8 класса в исследовательской работе по лингвистике «</w:t>
      </w:r>
      <w:r w:rsidR="004D2808" w:rsidRPr="004D2808">
        <w:rPr>
          <w:rFonts w:ascii="Times New Roman" w:hAnsi="Times New Roman" w:cs="Times New Roman"/>
          <w:sz w:val="28"/>
          <w:szCs w:val="28"/>
        </w:rPr>
        <w:t>Стилистическая роль спортивных англицизмов</w:t>
      </w:r>
      <w:r w:rsidR="004D2808">
        <w:rPr>
          <w:rFonts w:ascii="Times New Roman" w:hAnsi="Times New Roman" w:cs="Times New Roman"/>
          <w:sz w:val="28"/>
          <w:szCs w:val="28"/>
        </w:rPr>
        <w:t xml:space="preserve"> </w:t>
      </w:r>
      <w:r w:rsidR="004D2808" w:rsidRPr="004D2808">
        <w:rPr>
          <w:rFonts w:ascii="Times New Roman" w:hAnsi="Times New Roman" w:cs="Times New Roman"/>
          <w:sz w:val="28"/>
          <w:szCs w:val="28"/>
        </w:rPr>
        <w:t>в речи моих сверстников</w:t>
      </w:r>
      <w:r w:rsidR="004D2808">
        <w:rPr>
          <w:rFonts w:ascii="Times New Roman" w:hAnsi="Times New Roman" w:cs="Times New Roman"/>
          <w:sz w:val="28"/>
          <w:szCs w:val="28"/>
        </w:rPr>
        <w:t>» представила в своей работе следующий обзор литературы.</w:t>
      </w:r>
      <w:r w:rsidR="004D2808" w:rsidRPr="004D2808">
        <w:t xml:space="preserve"> </w:t>
      </w:r>
      <w:r w:rsidR="004D2808">
        <w:t>«</w:t>
      </w:r>
      <w:r w:rsidR="004D2808" w:rsidRPr="004D2808">
        <w:rPr>
          <w:rFonts w:ascii="Times New Roman" w:hAnsi="Times New Roman" w:cs="Times New Roman"/>
          <w:sz w:val="28"/>
          <w:szCs w:val="28"/>
        </w:rPr>
        <w:t xml:space="preserve">Изучение англицизмов в современной лингвистике началось в начале 20 века.    </w:t>
      </w:r>
    </w:p>
    <w:p w:rsidR="004D2808" w:rsidRPr="004D2808" w:rsidRDefault="004D2808" w:rsidP="004D2808">
      <w:pPr>
        <w:rPr>
          <w:rFonts w:ascii="Times New Roman" w:hAnsi="Times New Roman" w:cs="Times New Roman"/>
          <w:sz w:val="28"/>
          <w:szCs w:val="28"/>
        </w:rPr>
      </w:pPr>
      <w:r w:rsidRPr="004D2808">
        <w:rPr>
          <w:rFonts w:ascii="Times New Roman" w:hAnsi="Times New Roman" w:cs="Times New Roman"/>
          <w:sz w:val="28"/>
          <w:szCs w:val="28"/>
        </w:rPr>
        <w:t xml:space="preserve">      Вопросы заимствования всегда представляли интерес для лингвистов и историков.        Теоретик-лингвист А.А. Реформаторский в </w:t>
      </w:r>
      <w:r w:rsidRPr="004D2808">
        <w:rPr>
          <w:rFonts w:ascii="Times New Roman" w:hAnsi="Times New Roman" w:cs="Times New Roman"/>
          <w:sz w:val="28"/>
          <w:szCs w:val="28"/>
        </w:rPr>
        <w:lastRenderedPageBreak/>
        <w:t xml:space="preserve">своем учебнике «Введение в языковедение» отмечает, что словарный состав языка изменяется и непрерывно обновляется. В последнее десятилетие наблюдается интенсивное проникновение иноязычных заимствований в русский язык. Появилось большое количество новых понятий, а вместе с ними и  слов, их обозначающих. Иноязычная, в частности, англоязычная лексика становится общеупотребительной, особенно  в речи молодёжи. </w:t>
      </w:r>
    </w:p>
    <w:p w:rsidR="004D2808" w:rsidRPr="004D2808" w:rsidRDefault="004D2808" w:rsidP="004D2808">
      <w:pPr>
        <w:rPr>
          <w:rFonts w:ascii="Times New Roman" w:hAnsi="Times New Roman" w:cs="Times New Roman"/>
          <w:sz w:val="28"/>
          <w:szCs w:val="28"/>
        </w:rPr>
      </w:pPr>
      <w:r w:rsidRPr="004D2808">
        <w:rPr>
          <w:rFonts w:ascii="Times New Roman" w:hAnsi="Times New Roman" w:cs="Times New Roman"/>
          <w:sz w:val="28"/>
          <w:szCs w:val="28"/>
        </w:rPr>
        <w:t xml:space="preserve">Монография Аристовой В.М «Англо-русские языковые контакты» посвящена исследованию истории проникновения слов английского происхождения в русский язык. Автор в своей работе рассказывает о культурных связях русских и англичан, представляет принципы выделения слов английского происхождения в русском языке, подробно рассматривает процесс грамматических и лексико-семантических изменений  англицизмов в русском языке.  Автор отмечает и роль интернета в развитии русского языка. «В связи с развитием информационных технологий словарный состав русского языка начал пополняться реалиями, характерными для сети Интернет. Попадая в русский язык, иноязычная лексика проходит сложный процесс освоения, который затрагивает все его уровни: фонетику, морфологию, акцентуацию, семантику. Сущность данного лингвистического явления состоит в том, что </w:t>
      </w:r>
      <w:proofErr w:type="spellStart"/>
      <w:r w:rsidRPr="004D2808">
        <w:rPr>
          <w:rFonts w:ascii="Times New Roman" w:hAnsi="Times New Roman" w:cs="Times New Roman"/>
          <w:sz w:val="28"/>
          <w:szCs w:val="28"/>
        </w:rPr>
        <w:t>иноязычие</w:t>
      </w:r>
      <w:proofErr w:type="spellEnd"/>
      <w:r w:rsidRPr="004D2808">
        <w:rPr>
          <w:rFonts w:ascii="Times New Roman" w:hAnsi="Times New Roman" w:cs="Times New Roman"/>
          <w:sz w:val="28"/>
          <w:szCs w:val="28"/>
        </w:rPr>
        <w:t xml:space="preserve"> теряет свои признаки и способы оформления, присущие языку-источнику и приобретает новые характеристики, свойственные языку-реципиенту  [1, с. 12].</w:t>
      </w:r>
    </w:p>
    <w:p w:rsidR="004D2808" w:rsidRPr="004D2808" w:rsidRDefault="004D2808" w:rsidP="004D2808">
      <w:pPr>
        <w:rPr>
          <w:rFonts w:ascii="Times New Roman" w:hAnsi="Times New Roman" w:cs="Times New Roman"/>
          <w:sz w:val="28"/>
          <w:szCs w:val="28"/>
        </w:rPr>
      </w:pPr>
      <w:r w:rsidRPr="004D2808">
        <w:rPr>
          <w:rFonts w:ascii="Times New Roman" w:hAnsi="Times New Roman" w:cs="Times New Roman"/>
          <w:sz w:val="28"/>
          <w:szCs w:val="28"/>
        </w:rPr>
        <w:t xml:space="preserve">Изучением причин заимствования иноязычных слов занимались многие лингвисты: Виноградов В.В., Крысин Л.П., Поливанов Е.Д., </w:t>
      </w:r>
      <w:proofErr w:type="spellStart"/>
      <w:r w:rsidRPr="004D2808">
        <w:rPr>
          <w:rFonts w:ascii="Times New Roman" w:hAnsi="Times New Roman" w:cs="Times New Roman"/>
          <w:sz w:val="28"/>
          <w:szCs w:val="28"/>
        </w:rPr>
        <w:t>Брейтер</w:t>
      </w:r>
      <w:proofErr w:type="spellEnd"/>
      <w:r w:rsidRPr="004D2808">
        <w:rPr>
          <w:rFonts w:ascii="Times New Roman" w:hAnsi="Times New Roman" w:cs="Times New Roman"/>
          <w:sz w:val="28"/>
          <w:szCs w:val="28"/>
        </w:rPr>
        <w:t xml:space="preserve"> М.А. и другие. Так, в работе Л. П. Крысина «Иноязычные слова в современном русском языке» указываются </w:t>
      </w:r>
      <w:proofErr w:type="gramStart"/>
      <w:r w:rsidRPr="004D2808">
        <w:rPr>
          <w:rFonts w:ascii="Times New Roman" w:hAnsi="Times New Roman" w:cs="Times New Roman"/>
          <w:sz w:val="28"/>
          <w:szCs w:val="28"/>
        </w:rPr>
        <w:t>различные  причины</w:t>
      </w:r>
      <w:proofErr w:type="gramEnd"/>
      <w:r w:rsidRPr="004D2808">
        <w:rPr>
          <w:rFonts w:ascii="Times New Roman" w:hAnsi="Times New Roman" w:cs="Times New Roman"/>
          <w:sz w:val="28"/>
          <w:szCs w:val="28"/>
        </w:rPr>
        <w:t xml:space="preserve"> заимствований англицизмов, автор отмечает  прежде всего «тенденцию к устранению полисемии исконного слова, упрощению его смысловой структуры, потребность уточнить или детализировать соответствующее понятие, разграничить смысловые оттенки, наличие в заимствующем языке </w:t>
      </w:r>
      <w:r w:rsidRPr="004D2808">
        <w:rPr>
          <w:rFonts w:ascii="Times New Roman" w:hAnsi="Times New Roman" w:cs="Times New Roman"/>
          <w:sz w:val="28"/>
          <w:szCs w:val="28"/>
        </w:rPr>
        <w:lastRenderedPageBreak/>
        <w:t xml:space="preserve">структурно аналогичных слов». [8, с. 23].  Это так называемые предпосылки для заимствований, т.е. языковые причины. В этой же книге ученый много пишет о случаях неоправданного употребления заимствованных лексем, имея в виду   «коммуникативно-прагматический аспект использования заимствованной лексики, позволяющий оценить приемлемость подобного словоупотребления в речевом контексте». [8, с. 87].  </w:t>
      </w:r>
    </w:p>
    <w:p w:rsidR="004D2808" w:rsidRPr="004D2808" w:rsidRDefault="004D2808" w:rsidP="004D2808">
      <w:pPr>
        <w:rPr>
          <w:rFonts w:ascii="Times New Roman" w:hAnsi="Times New Roman" w:cs="Times New Roman"/>
          <w:sz w:val="28"/>
          <w:szCs w:val="28"/>
        </w:rPr>
      </w:pPr>
      <w:r w:rsidRPr="004D2808">
        <w:rPr>
          <w:rFonts w:ascii="Times New Roman" w:hAnsi="Times New Roman" w:cs="Times New Roman"/>
          <w:sz w:val="28"/>
          <w:szCs w:val="28"/>
        </w:rPr>
        <w:t xml:space="preserve">А. И. Дьяков в работе «Причины интенсивного заимствования англицизмов в современном русском языке» обращается прежде всего к причинам заимствований англицизмов, называя </w:t>
      </w:r>
      <w:proofErr w:type="gramStart"/>
      <w:r w:rsidRPr="004D2808">
        <w:rPr>
          <w:rFonts w:ascii="Times New Roman" w:hAnsi="Times New Roman" w:cs="Times New Roman"/>
          <w:sz w:val="28"/>
          <w:szCs w:val="28"/>
        </w:rPr>
        <w:t>основной  необходимость</w:t>
      </w:r>
      <w:proofErr w:type="gramEnd"/>
      <w:r w:rsidRPr="004D2808">
        <w:rPr>
          <w:rFonts w:ascii="Times New Roman" w:hAnsi="Times New Roman" w:cs="Times New Roman"/>
          <w:sz w:val="28"/>
          <w:szCs w:val="28"/>
        </w:rPr>
        <w:t xml:space="preserve"> в наименовании вещей и понятий. Также ученый исследует  и другие причины: языковые, социальные, психические,  потребность в новых языковых формах,  в лаконичности и ясности. Сам процесс языкового заимствования рассматривается им в неразрывной связи двух языков, двух культур  [6, с. 33-43].  </w:t>
      </w:r>
    </w:p>
    <w:p w:rsidR="004D2808" w:rsidRPr="004D2808" w:rsidRDefault="004D2808" w:rsidP="004D2808">
      <w:pPr>
        <w:rPr>
          <w:rFonts w:ascii="Times New Roman" w:hAnsi="Times New Roman" w:cs="Times New Roman"/>
          <w:sz w:val="28"/>
          <w:szCs w:val="28"/>
        </w:rPr>
      </w:pPr>
      <w:r w:rsidRPr="004D2808">
        <w:rPr>
          <w:rFonts w:ascii="Times New Roman" w:hAnsi="Times New Roman" w:cs="Times New Roman"/>
          <w:sz w:val="28"/>
          <w:szCs w:val="28"/>
        </w:rPr>
        <w:t xml:space="preserve">Н. В. Кушнарёва в статье «Влияние англицизмов на развитие русского языка в современной культуре» рассматривает языковые контакты как основу процесса заимствований, отмечая  огромное влияние англоязычных заимствований.  «Факт активизации политических, научных, деловых, культурных и торговых связей является главной причиной англоязычной экспансии сегодня». Также автор указывает на психологические причины заимствований – «понижение статуса исконного слова и восприятие американизма как эталонного стандарта», отмечает, что   увеличение количества англицизмов в русской речи  меняет  языковой образ российского общества, приводит не только к социальным, но и культурным изменениям, ведет к «переориентации и изменению национальной ментальности»  [11, с. 57].  </w:t>
      </w:r>
    </w:p>
    <w:p w:rsidR="004D2808" w:rsidRPr="004D2808" w:rsidRDefault="004D2808" w:rsidP="004D2808">
      <w:pPr>
        <w:rPr>
          <w:rFonts w:ascii="Times New Roman" w:hAnsi="Times New Roman" w:cs="Times New Roman"/>
          <w:sz w:val="28"/>
          <w:szCs w:val="28"/>
        </w:rPr>
      </w:pPr>
      <w:r w:rsidRPr="004D2808">
        <w:rPr>
          <w:rFonts w:ascii="Times New Roman" w:hAnsi="Times New Roman" w:cs="Times New Roman"/>
          <w:sz w:val="28"/>
          <w:szCs w:val="28"/>
        </w:rPr>
        <w:t xml:space="preserve">Большую помощь в изучении англицизмов оказала нам книга Сенько Е. В. «Лексические инновации в современной языковой картине: новые слова, значения, словосочетания», которая помогла понять лексические значения </w:t>
      </w:r>
      <w:r w:rsidRPr="004D2808">
        <w:rPr>
          <w:rFonts w:ascii="Times New Roman" w:hAnsi="Times New Roman" w:cs="Times New Roman"/>
          <w:sz w:val="28"/>
          <w:szCs w:val="28"/>
        </w:rPr>
        <w:lastRenderedPageBreak/>
        <w:t xml:space="preserve">многих англицизмов, механизмы функционирования их в нашем языке и </w:t>
      </w:r>
      <w:proofErr w:type="gramStart"/>
      <w:r w:rsidRPr="004D2808">
        <w:rPr>
          <w:rFonts w:ascii="Times New Roman" w:hAnsi="Times New Roman" w:cs="Times New Roman"/>
          <w:sz w:val="28"/>
          <w:szCs w:val="28"/>
        </w:rPr>
        <w:t>ассимиляции  [</w:t>
      </w:r>
      <w:proofErr w:type="gramEnd"/>
      <w:r w:rsidRPr="004D2808">
        <w:rPr>
          <w:rFonts w:ascii="Times New Roman" w:hAnsi="Times New Roman" w:cs="Times New Roman"/>
          <w:sz w:val="28"/>
          <w:szCs w:val="28"/>
        </w:rPr>
        <w:t xml:space="preserve"> 15 ].</w:t>
      </w:r>
    </w:p>
    <w:p w:rsidR="004D2808" w:rsidRPr="004D2808" w:rsidRDefault="004D2808" w:rsidP="004D2808">
      <w:pPr>
        <w:rPr>
          <w:rFonts w:ascii="Times New Roman" w:hAnsi="Times New Roman" w:cs="Times New Roman"/>
          <w:sz w:val="28"/>
          <w:szCs w:val="28"/>
        </w:rPr>
      </w:pPr>
      <w:r w:rsidRPr="004D2808">
        <w:rPr>
          <w:rFonts w:ascii="Times New Roman" w:hAnsi="Times New Roman" w:cs="Times New Roman"/>
          <w:sz w:val="28"/>
          <w:szCs w:val="28"/>
        </w:rPr>
        <w:t>Все англицизмы, представленные в работе,  записаны на русском и английском языках. За справками по правописанию англицизмов мы обращались к словарям.</w:t>
      </w:r>
    </w:p>
    <w:p w:rsidR="00CF6DAE" w:rsidRPr="00B56190" w:rsidRDefault="004D2808" w:rsidP="004D2808">
      <w:pPr>
        <w:rPr>
          <w:rFonts w:ascii="Times New Roman" w:hAnsi="Times New Roman" w:cs="Times New Roman"/>
          <w:sz w:val="28"/>
          <w:szCs w:val="28"/>
        </w:rPr>
      </w:pPr>
      <w:r w:rsidRPr="004D2808">
        <w:rPr>
          <w:rFonts w:ascii="Times New Roman" w:hAnsi="Times New Roman" w:cs="Times New Roman"/>
          <w:sz w:val="28"/>
          <w:szCs w:val="28"/>
        </w:rPr>
        <w:t>Эти и многие другие изученные нами источники свидетельствуют о том, что англицизмы изучены в отечественной лингвистике глубоко и всесторонне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4D2808">
        <w:rPr>
          <w:rFonts w:ascii="Times New Roman" w:hAnsi="Times New Roman" w:cs="Times New Roman"/>
          <w:sz w:val="28"/>
          <w:szCs w:val="28"/>
        </w:rPr>
        <w:t>.</w:t>
      </w:r>
    </w:p>
    <w:p w:rsidR="00C1220D" w:rsidRDefault="004D2808" w:rsidP="008B11ED">
      <w:pPr>
        <w:rPr>
          <w:rFonts w:ascii="Times New Roman" w:hAnsi="Times New Roman" w:cs="Times New Roman"/>
          <w:sz w:val="28"/>
          <w:szCs w:val="28"/>
        </w:rPr>
      </w:pPr>
      <w:r w:rsidRPr="004D2808">
        <w:rPr>
          <w:rFonts w:ascii="Times New Roman" w:hAnsi="Times New Roman" w:cs="Times New Roman"/>
          <w:b/>
          <w:i/>
          <w:sz w:val="28"/>
          <w:szCs w:val="28"/>
        </w:rPr>
        <w:t>В-третьих</w:t>
      </w:r>
      <w:r>
        <w:rPr>
          <w:rFonts w:ascii="Times New Roman" w:hAnsi="Times New Roman" w:cs="Times New Roman"/>
          <w:sz w:val="28"/>
          <w:szCs w:val="28"/>
        </w:rPr>
        <w:t xml:space="preserve">, немаловажным аспектом в формировании функциональной грамотности в ходе исследовательской работы является </w:t>
      </w:r>
      <w:r w:rsidRPr="004D2808">
        <w:rPr>
          <w:rFonts w:ascii="Times New Roman" w:hAnsi="Times New Roman" w:cs="Times New Roman"/>
          <w:b/>
          <w:i/>
          <w:sz w:val="28"/>
          <w:szCs w:val="28"/>
        </w:rPr>
        <w:t>у</w:t>
      </w:r>
      <w:r w:rsidR="00CF6DAE" w:rsidRPr="004D2808">
        <w:rPr>
          <w:rFonts w:ascii="Times New Roman" w:hAnsi="Times New Roman" w:cs="Times New Roman"/>
          <w:b/>
          <w:i/>
          <w:sz w:val="28"/>
          <w:szCs w:val="28"/>
        </w:rPr>
        <w:t>мение формулировать и тестировать гипотезы</w:t>
      </w:r>
      <w:r>
        <w:rPr>
          <w:rFonts w:ascii="Times New Roman" w:hAnsi="Times New Roman" w:cs="Times New Roman"/>
          <w:sz w:val="28"/>
          <w:szCs w:val="28"/>
        </w:rPr>
        <w:t>. Учащиеся формируют с</w:t>
      </w:r>
      <w:r w:rsidR="00CF6DAE" w:rsidRPr="00B56190">
        <w:rPr>
          <w:rFonts w:ascii="Times New Roman" w:hAnsi="Times New Roman" w:cs="Times New Roman"/>
          <w:sz w:val="28"/>
          <w:szCs w:val="28"/>
        </w:rPr>
        <w:t>пособность формулировать четкие и тестируемые гипотезы, основанные на литературном обзоре и предыдущих исследованиях.</w:t>
      </w:r>
    </w:p>
    <w:p w:rsidR="00C1220D" w:rsidRDefault="00C1220D" w:rsidP="00C1220D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5" name="Рисунок 5" descr="C:\Users\Сергей\Desktop\5 а 2022-2023\IMG_20230320_085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ергей\Desktop\5 а 2022-2023\IMG_20230320_08544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6DAE" w:rsidRDefault="004D2808" w:rsidP="008B11E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Приведем примеры названий работ, их целей и гипотез.</w:t>
      </w:r>
    </w:p>
    <w:tbl>
      <w:tblPr>
        <w:tblStyle w:val="a3"/>
        <w:tblW w:w="0" w:type="auto"/>
        <w:tblInd w:w="-459" w:type="dxa"/>
        <w:tblLook w:val="04A0" w:firstRow="1" w:lastRow="0" w:firstColumn="1" w:lastColumn="0" w:noHBand="0" w:noVBand="1"/>
      </w:tblPr>
      <w:tblGrid>
        <w:gridCol w:w="2977"/>
        <w:gridCol w:w="3260"/>
        <w:gridCol w:w="3793"/>
      </w:tblGrid>
      <w:tr w:rsidR="004D2808" w:rsidTr="00204291">
        <w:tc>
          <w:tcPr>
            <w:tcW w:w="2977" w:type="dxa"/>
          </w:tcPr>
          <w:p w:rsidR="004D2808" w:rsidRDefault="004D2808" w:rsidP="008B11ED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Название работы</w:t>
            </w:r>
          </w:p>
        </w:tc>
        <w:tc>
          <w:tcPr>
            <w:tcW w:w="3260" w:type="dxa"/>
          </w:tcPr>
          <w:p w:rsidR="004D2808" w:rsidRDefault="004D2808" w:rsidP="008B11ED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Цель работы</w:t>
            </w:r>
          </w:p>
        </w:tc>
        <w:tc>
          <w:tcPr>
            <w:tcW w:w="3793" w:type="dxa"/>
          </w:tcPr>
          <w:p w:rsidR="004D2808" w:rsidRDefault="004D2808" w:rsidP="008B11ED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Гипотеза</w:t>
            </w:r>
          </w:p>
        </w:tc>
      </w:tr>
      <w:tr w:rsidR="004D2808" w:rsidTr="00204291">
        <w:tc>
          <w:tcPr>
            <w:tcW w:w="2977" w:type="dxa"/>
          </w:tcPr>
          <w:p w:rsidR="004D2808" w:rsidRDefault="004D2808" w:rsidP="008B11ED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4D2808">
              <w:rPr>
                <w:rFonts w:ascii="Times New Roman" w:hAnsi="Times New Roman" w:cs="Times New Roman"/>
                <w:sz w:val="28"/>
                <w:szCs w:val="28"/>
              </w:rPr>
              <w:t>Традиции и обычаи моей малой родины</w:t>
            </w:r>
          </w:p>
        </w:tc>
        <w:tc>
          <w:tcPr>
            <w:tcW w:w="3260" w:type="dxa"/>
          </w:tcPr>
          <w:p w:rsidR="004D2808" w:rsidRDefault="00204291" w:rsidP="008B11ED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204291">
              <w:rPr>
                <w:rFonts w:ascii="Times New Roman" w:hAnsi="Times New Roman" w:cs="Times New Roman"/>
                <w:sz w:val="28"/>
                <w:szCs w:val="28"/>
              </w:rPr>
              <w:t>Цель: описать народные обычаи и традиции, наиболее распространенные в п. Комаричи Брянской области.</w:t>
            </w:r>
          </w:p>
        </w:tc>
        <w:tc>
          <w:tcPr>
            <w:tcW w:w="3793" w:type="dxa"/>
          </w:tcPr>
          <w:p w:rsidR="004D2808" w:rsidRDefault="00204291" w:rsidP="008B11ED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204291">
              <w:rPr>
                <w:rFonts w:ascii="Times New Roman" w:hAnsi="Times New Roman" w:cs="Times New Roman"/>
                <w:sz w:val="28"/>
                <w:szCs w:val="28"/>
              </w:rPr>
              <w:t>редполагаю, что традиции и обычаи жителей любого населенного пункта могут много рассказать о характере людей, отражают историю развития региона и страны в целом, рождают чувство гордости за родную землю и людей, на ней живущих.</w:t>
            </w:r>
          </w:p>
        </w:tc>
      </w:tr>
      <w:tr w:rsidR="004D2808" w:rsidTr="00204291">
        <w:tc>
          <w:tcPr>
            <w:tcW w:w="2977" w:type="dxa"/>
          </w:tcPr>
          <w:p w:rsidR="004D2808" w:rsidRDefault="00204291" w:rsidP="008B11ED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204291">
              <w:rPr>
                <w:rFonts w:ascii="Times New Roman" w:hAnsi="Times New Roman" w:cs="Times New Roman"/>
                <w:sz w:val="28"/>
                <w:szCs w:val="28"/>
              </w:rPr>
              <w:t>Как  подростки относятся к национальному вопросу (на примере учащихся МБОУ «Гимназия № 5 г. Брянска)</w:t>
            </w:r>
          </w:p>
        </w:tc>
        <w:tc>
          <w:tcPr>
            <w:tcW w:w="3260" w:type="dxa"/>
          </w:tcPr>
          <w:p w:rsidR="004D2808" w:rsidRDefault="00204291" w:rsidP="00204291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Цель -о</w:t>
            </w:r>
            <w:r w:rsidRPr="00204291">
              <w:rPr>
                <w:rFonts w:ascii="Times New Roman" w:hAnsi="Times New Roman" w:cs="Times New Roman"/>
                <w:sz w:val="28"/>
                <w:szCs w:val="28"/>
              </w:rPr>
              <w:t>пределить и описать отношение подростков к национальному вопросу.</w:t>
            </w:r>
          </w:p>
        </w:tc>
        <w:tc>
          <w:tcPr>
            <w:tcW w:w="3793" w:type="dxa"/>
          </w:tcPr>
          <w:p w:rsidR="004D2808" w:rsidRDefault="00204291" w:rsidP="008B11ED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Предполагаю, </w:t>
            </w:r>
            <w:r w:rsidRPr="00204291">
              <w:rPr>
                <w:rFonts w:ascii="Times New Roman" w:hAnsi="Times New Roman" w:cs="Times New Roman"/>
                <w:sz w:val="28"/>
                <w:szCs w:val="28"/>
              </w:rPr>
              <w:t>что среди современных подростков в регионах с преимущественно русским населением национальный вопрос не стоит остро, что старшеклассники в целом толерантны по отношению к людям других национальностей, доброжелательны и готовы к сотрудничеству.</w:t>
            </w:r>
          </w:p>
        </w:tc>
      </w:tr>
      <w:tr w:rsidR="004D2808" w:rsidTr="00204291">
        <w:tc>
          <w:tcPr>
            <w:tcW w:w="2977" w:type="dxa"/>
          </w:tcPr>
          <w:p w:rsidR="004D2808" w:rsidRPr="004D2808" w:rsidRDefault="004D2808" w:rsidP="004D2808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4D2808">
              <w:rPr>
                <w:rFonts w:ascii="Times New Roman" w:hAnsi="Times New Roman" w:cs="Times New Roman"/>
                <w:sz w:val="28"/>
                <w:szCs w:val="28"/>
              </w:rPr>
              <w:t>Стилистическая роль спортивных англицизмов</w:t>
            </w:r>
          </w:p>
          <w:p w:rsidR="004D2808" w:rsidRDefault="004D2808" w:rsidP="004D2808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4D2808">
              <w:rPr>
                <w:rFonts w:ascii="Times New Roman" w:hAnsi="Times New Roman" w:cs="Times New Roman"/>
                <w:sz w:val="28"/>
                <w:szCs w:val="28"/>
              </w:rPr>
              <w:t xml:space="preserve"> в речи моих сверстников</w:t>
            </w:r>
          </w:p>
        </w:tc>
        <w:tc>
          <w:tcPr>
            <w:tcW w:w="3260" w:type="dxa"/>
          </w:tcPr>
          <w:p w:rsidR="004D2808" w:rsidRDefault="004D2808" w:rsidP="008B11ED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Цель-</w:t>
            </w:r>
            <w:r w:rsidRPr="004D2808">
              <w:rPr>
                <w:rFonts w:ascii="Times New Roman" w:hAnsi="Times New Roman" w:cs="Times New Roman"/>
                <w:sz w:val="28"/>
                <w:szCs w:val="28"/>
              </w:rPr>
              <w:t>рассмотреть стилистическую роль  англицизмов спортивной тематики в речи сверстников.</w:t>
            </w:r>
          </w:p>
        </w:tc>
        <w:tc>
          <w:tcPr>
            <w:tcW w:w="3793" w:type="dxa"/>
          </w:tcPr>
          <w:p w:rsidR="004D2808" w:rsidRDefault="00204291" w:rsidP="008B11ED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Предполагаю</w:t>
            </w:r>
            <w:r w:rsidR="004D2808" w:rsidRPr="004D2808">
              <w:rPr>
                <w:rFonts w:ascii="Times New Roman" w:hAnsi="Times New Roman" w:cs="Times New Roman"/>
                <w:sz w:val="28"/>
                <w:szCs w:val="28"/>
              </w:rPr>
              <w:t>, что  во многих случаях употребление англицизмов спортивной терминологии оправдано, так как привносит в нашу речь убедительность, экспрессию, обогащает речь, расширяет кругозор.</w:t>
            </w:r>
          </w:p>
        </w:tc>
      </w:tr>
      <w:tr w:rsidR="004D2808" w:rsidTr="00204291">
        <w:tc>
          <w:tcPr>
            <w:tcW w:w="2977" w:type="dxa"/>
          </w:tcPr>
          <w:p w:rsidR="004D2808" w:rsidRDefault="00204291" w:rsidP="008B11ED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204291">
              <w:rPr>
                <w:rFonts w:ascii="Times New Roman" w:hAnsi="Times New Roman" w:cs="Times New Roman"/>
                <w:sz w:val="28"/>
                <w:szCs w:val="28"/>
              </w:rPr>
              <w:t>Какие факторы влияют на формирование речевого портрета старшеклассника</w:t>
            </w:r>
          </w:p>
        </w:tc>
        <w:tc>
          <w:tcPr>
            <w:tcW w:w="3260" w:type="dxa"/>
          </w:tcPr>
          <w:p w:rsidR="004D2808" w:rsidRDefault="00204291" w:rsidP="008B11ED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Цель-</w:t>
            </w:r>
            <w:r w:rsidRPr="00204291">
              <w:rPr>
                <w:rFonts w:ascii="Times New Roman" w:hAnsi="Times New Roman" w:cs="Times New Roman"/>
                <w:sz w:val="28"/>
                <w:szCs w:val="28"/>
              </w:rPr>
              <w:t>выявить, какие факторы формируют речевой портрет старшеклассников.</w:t>
            </w:r>
          </w:p>
        </w:tc>
        <w:tc>
          <w:tcPr>
            <w:tcW w:w="3793" w:type="dxa"/>
          </w:tcPr>
          <w:p w:rsidR="004D2808" w:rsidRDefault="00204291" w:rsidP="008B11ED">
            <w:pPr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Предполагаю, </w:t>
            </w:r>
            <w:r w:rsidRPr="00204291">
              <w:rPr>
                <w:rFonts w:ascii="Times New Roman" w:hAnsi="Times New Roman" w:cs="Times New Roman"/>
                <w:sz w:val="28"/>
                <w:szCs w:val="28"/>
              </w:rPr>
              <w:t>что речь старшеклассников формируется под влиянием речевой среды (семья, друзья, интернет, телевидение).</w:t>
            </w:r>
          </w:p>
        </w:tc>
      </w:tr>
    </w:tbl>
    <w:p w:rsidR="004D2808" w:rsidRPr="00B56190" w:rsidRDefault="004D2808" w:rsidP="008B11ED">
      <w:pPr>
        <w:rPr>
          <w:rFonts w:ascii="Times New Roman" w:hAnsi="Times New Roman" w:cs="Times New Roman"/>
          <w:sz w:val="28"/>
          <w:szCs w:val="28"/>
        </w:rPr>
      </w:pPr>
    </w:p>
    <w:p w:rsidR="00C1220D" w:rsidRDefault="00204291" w:rsidP="00412CAF">
      <w:pPr>
        <w:rPr>
          <w:rFonts w:ascii="Times New Roman" w:hAnsi="Times New Roman" w:cs="Times New Roman"/>
          <w:sz w:val="28"/>
          <w:szCs w:val="28"/>
        </w:rPr>
      </w:pPr>
      <w:r w:rsidRPr="00204291">
        <w:rPr>
          <w:rFonts w:ascii="Times New Roman" w:hAnsi="Times New Roman" w:cs="Times New Roman"/>
          <w:b/>
          <w:i/>
          <w:sz w:val="28"/>
          <w:szCs w:val="28"/>
        </w:rPr>
        <w:t>В-четвертых</w:t>
      </w:r>
      <w:r>
        <w:rPr>
          <w:rFonts w:ascii="Times New Roman" w:hAnsi="Times New Roman" w:cs="Times New Roman"/>
          <w:sz w:val="28"/>
          <w:szCs w:val="28"/>
        </w:rPr>
        <w:t xml:space="preserve">, под функциональной грамотностью в процессе выполнения исследовательской работы следует понимать </w:t>
      </w:r>
      <w:r w:rsidRPr="00204291">
        <w:rPr>
          <w:rFonts w:ascii="Times New Roman" w:hAnsi="Times New Roman" w:cs="Times New Roman"/>
          <w:b/>
          <w:i/>
          <w:sz w:val="28"/>
          <w:szCs w:val="28"/>
        </w:rPr>
        <w:t>навыки сбора и анализа данных.</w:t>
      </w:r>
      <w:r>
        <w:rPr>
          <w:rFonts w:ascii="Times New Roman" w:hAnsi="Times New Roman" w:cs="Times New Roman"/>
          <w:sz w:val="28"/>
          <w:szCs w:val="28"/>
        </w:rPr>
        <w:t xml:space="preserve">  Учащиеся учатся грамотному планированию и </w:t>
      </w:r>
      <w:r>
        <w:rPr>
          <w:rFonts w:ascii="Times New Roman" w:hAnsi="Times New Roman" w:cs="Times New Roman"/>
          <w:sz w:val="28"/>
          <w:szCs w:val="28"/>
        </w:rPr>
        <w:lastRenderedPageBreak/>
        <w:t>осуществлению</w:t>
      </w:r>
      <w:r w:rsidR="00CF6DAE" w:rsidRPr="00B56190">
        <w:rPr>
          <w:rFonts w:ascii="Times New Roman" w:hAnsi="Times New Roman" w:cs="Times New Roman"/>
          <w:sz w:val="28"/>
          <w:szCs w:val="28"/>
        </w:rPr>
        <w:t xml:space="preserve"> проце</w:t>
      </w:r>
      <w:r>
        <w:rPr>
          <w:rFonts w:ascii="Times New Roman" w:hAnsi="Times New Roman" w:cs="Times New Roman"/>
          <w:sz w:val="28"/>
          <w:szCs w:val="28"/>
        </w:rPr>
        <w:t>сса сбора данных, а также умению</w:t>
      </w:r>
      <w:r w:rsidR="00CF6DAE" w:rsidRPr="00B56190">
        <w:rPr>
          <w:rFonts w:ascii="Times New Roman" w:hAnsi="Times New Roman" w:cs="Times New Roman"/>
          <w:sz w:val="28"/>
          <w:szCs w:val="28"/>
        </w:rPr>
        <w:t xml:space="preserve"> анализировать и интерпретировать полученные результаты с использованием соответствующих статистических методов или качественного анализа.</w:t>
      </w:r>
      <w:r w:rsidR="00412CA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220D" w:rsidRDefault="00C1220D" w:rsidP="00C1220D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4" name="Рисунок 4" descr="C:\Users\Сергей\Desktop\фото\9 в\9 в лучшее\DSCN94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ергей\Desktop\фото\9 в\9 в лучшее\DSCN948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CAF" w:rsidRDefault="00412CAF" w:rsidP="00412CA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Приведем фрагмент работы «</w:t>
      </w:r>
      <w:r w:rsidRPr="00412CAF">
        <w:rPr>
          <w:rFonts w:ascii="Times New Roman" w:hAnsi="Times New Roman" w:cs="Times New Roman"/>
          <w:sz w:val="28"/>
          <w:szCs w:val="28"/>
        </w:rPr>
        <w:t>Какие факторы влияют на формирование речевого портрета старшеклассника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412CAF" w:rsidRPr="00412CAF" w:rsidRDefault="00412CAF" w:rsidP="00412CA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412CAF">
        <w:rPr>
          <w:rFonts w:ascii="Times New Roman" w:hAnsi="Times New Roman" w:cs="Times New Roman"/>
          <w:sz w:val="28"/>
          <w:szCs w:val="28"/>
        </w:rPr>
        <w:t xml:space="preserve">Рассматривая вопрос о факторах, формирующих речевой портрет старшеклассника,  я зафиксировала и проанализировала 96 письменных и устных источников. Анализу подвергались устные </w:t>
      </w:r>
      <w:proofErr w:type="spellStart"/>
      <w:r w:rsidRPr="00412CAF">
        <w:rPr>
          <w:rFonts w:ascii="Times New Roman" w:hAnsi="Times New Roman" w:cs="Times New Roman"/>
          <w:sz w:val="28"/>
          <w:szCs w:val="28"/>
        </w:rPr>
        <w:t>контенты</w:t>
      </w:r>
      <w:proofErr w:type="spellEnd"/>
      <w:r w:rsidRPr="00412CAF">
        <w:rPr>
          <w:rFonts w:ascii="Times New Roman" w:hAnsi="Times New Roman" w:cs="Times New Roman"/>
          <w:sz w:val="28"/>
          <w:szCs w:val="28"/>
        </w:rPr>
        <w:t xml:space="preserve">, зафиксированные в ходе диктофонной записи спонтанной устной речи во </w:t>
      </w:r>
      <w:proofErr w:type="spellStart"/>
      <w:r w:rsidRPr="00412CAF">
        <w:rPr>
          <w:rFonts w:ascii="Times New Roman" w:hAnsi="Times New Roman" w:cs="Times New Roman"/>
          <w:sz w:val="28"/>
          <w:szCs w:val="28"/>
        </w:rPr>
        <w:t>внеучебное</w:t>
      </w:r>
      <w:proofErr w:type="spellEnd"/>
      <w:r w:rsidRPr="00412CAF">
        <w:rPr>
          <w:rFonts w:ascii="Times New Roman" w:hAnsi="Times New Roman" w:cs="Times New Roman"/>
          <w:sz w:val="28"/>
          <w:szCs w:val="28"/>
        </w:rPr>
        <w:t xml:space="preserve"> время в ходе наблюдения, в т.ч. скрытого. Источником письменных </w:t>
      </w:r>
      <w:proofErr w:type="spellStart"/>
      <w:r w:rsidRPr="00412CAF">
        <w:rPr>
          <w:rFonts w:ascii="Times New Roman" w:hAnsi="Times New Roman" w:cs="Times New Roman"/>
          <w:sz w:val="28"/>
          <w:szCs w:val="28"/>
        </w:rPr>
        <w:t>контентов</w:t>
      </w:r>
      <w:proofErr w:type="spellEnd"/>
      <w:r w:rsidRPr="00412CAF">
        <w:rPr>
          <w:rFonts w:ascii="Times New Roman" w:hAnsi="Times New Roman" w:cs="Times New Roman"/>
          <w:sz w:val="28"/>
          <w:szCs w:val="28"/>
        </w:rPr>
        <w:t xml:space="preserve"> являлась переписка старшеклассников в социальной сети ВК. (Приложение  3). Изученные фрагменты диалогов и результаты анкетирования позволяют сделать вывод об источниках формирования речевого портрета старшеклассников. </w:t>
      </w:r>
    </w:p>
    <w:p w:rsidR="00412CAF" w:rsidRPr="00412CAF" w:rsidRDefault="00412CAF" w:rsidP="00412CAF">
      <w:pPr>
        <w:rPr>
          <w:rFonts w:ascii="Times New Roman" w:hAnsi="Times New Roman" w:cs="Times New Roman"/>
          <w:sz w:val="28"/>
          <w:szCs w:val="28"/>
        </w:rPr>
      </w:pPr>
      <w:r w:rsidRPr="00412CAF">
        <w:rPr>
          <w:rFonts w:ascii="Times New Roman" w:hAnsi="Times New Roman" w:cs="Times New Roman"/>
          <w:sz w:val="28"/>
          <w:szCs w:val="28"/>
        </w:rPr>
        <w:lastRenderedPageBreak/>
        <w:t>Прежде всего это устная разговорная речь, которой сверстники учатся, общаясь друг с другом. Неофициальность обстановки проявляется в использовании жаргонизмов (</w:t>
      </w:r>
      <w:proofErr w:type="spellStart"/>
      <w:r w:rsidRPr="00412CAF">
        <w:rPr>
          <w:rFonts w:ascii="Times New Roman" w:hAnsi="Times New Roman" w:cs="Times New Roman"/>
          <w:sz w:val="28"/>
          <w:szCs w:val="28"/>
        </w:rPr>
        <w:t>Пруф</w:t>
      </w:r>
      <w:proofErr w:type="spellEnd"/>
      <w:r w:rsidRPr="00412CAF">
        <w:rPr>
          <w:rFonts w:ascii="Times New Roman" w:hAnsi="Times New Roman" w:cs="Times New Roman"/>
          <w:sz w:val="28"/>
          <w:szCs w:val="28"/>
        </w:rPr>
        <w:t xml:space="preserve">, забей, плагиат, </w:t>
      </w:r>
      <w:proofErr w:type="spellStart"/>
      <w:r w:rsidRPr="00412CAF">
        <w:rPr>
          <w:rFonts w:ascii="Times New Roman" w:hAnsi="Times New Roman" w:cs="Times New Roman"/>
          <w:sz w:val="28"/>
          <w:szCs w:val="28"/>
        </w:rPr>
        <w:t>игнор</w:t>
      </w:r>
      <w:proofErr w:type="spellEnd"/>
      <w:r w:rsidRPr="00412CAF">
        <w:rPr>
          <w:rFonts w:ascii="Times New Roman" w:hAnsi="Times New Roman" w:cs="Times New Roman"/>
          <w:sz w:val="28"/>
          <w:szCs w:val="28"/>
        </w:rPr>
        <w:t xml:space="preserve">, шаришь, выпендриваться, </w:t>
      </w:r>
      <w:proofErr w:type="spellStart"/>
      <w:r w:rsidRPr="00412CAF">
        <w:rPr>
          <w:rFonts w:ascii="Times New Roman" w:hAnsi="Times New Roman" w:cs="Times New Roman"/>
          <w:sz w:val="28"/>
          <w:szCs w:val="28"/>
        </w:rPr>
        <w:t>рили</w:t>
      </w:r>
      <w:proofErr w:type="spellEnd"/>
      <w:r w:rsidRPr="00412CA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12CAF">
        <w:rPr>
          <w:rFonts w:ascii="Times New Roman" w:hAnsi="Times New Roman" w:cs="Times New Roman"/>
          <w:sz w:val="28"/>
          <w:szCs w:val="28"/>
        </w:rPr>
        <w:t>го</w:t>
      </w:r>
      <w:proofErr w:type="spellEnd"/>
      <w:r w:rsidRPr="00412CAF">
        <w:rPr>
          <w:rFonts w:ascii="Times New Roman" w:hAnsi="Times New Roman" w:cs="Times New Roman"/>
          <w:sz w:val="28"/>
          <w:szCs w:val="28"/>
        </w:rPr>
        <w:t>), непринужденность речи выражается в употреблении ненормативной и сниженной лексики (</w:t>
      </w:r>
      <w:proofErr w:type="spellStart"/>
      <w:r w:rsidRPr="00412CAF">
        <w:rPr>
          <w:rFonts w:ascii="Times New Roman" w:hAnsi="Times New Roman" w:cs="Times New Roman"/>
          <w:sz w:val="28"/>
          <w:szCs w:val="28"/>
        </w:rPr>
        <w:t>хз</w:t>
      </w:r>
      <w:proofErr w:type="spellEnd"/>
      <w:r w:rsidRPr="00412CAF">
        <w:rPr>
          <w:rFonts w:ascii="Times New Roman" w:hAnsi="Times New Roman" w:cs="Times New Roman"/>
          <w:sz w:val="28"/>
          <w:szCs w:val="28"/>
        </w:rPr>
        <w:t>, капец</w:t>
      </w:r>
      <w:proofErr w:type="gramStart"/>
      <w:r w:rsidRPr="00412CAF">
        <w:rPr>
          <w:rFonts w:ascii="Times New Roman" w:hAnsi="Times New Roman" w:cs="Times New Roman"/>
          <w:sz w:val="28"/>
          <w:szCs w:val="28"/>
        </w:rPr>
        <w:t>),  неподготовленность</w:t>
      </w:r>
      <w:proofErr w:type="gramEnd"/>
      <w:r w:rsidRPr="00412CAF">
        <w:rPr>
          <w:rFonts w:ascii="Times New Roman" w:hAnsi="Times New Roman" w:cs="Times New Roman"/>
          <w:sz w:val="28"/>
          <w:szCs w:val="28"/>
        </w:rPr>
        <w:t xml:space="preserve"> речи, эмоциональность, (восклицательные предложения, использование </w:t>
      </w:r>
      <w:proofErr w:type="spellStart"/>
      <w:r w:rsidRPr="00412CAF">
        <w:rPr>
          <w:rFonts w:ascii="Times New Roman" w:hAnsi="Times New Roman" w:cs="Times New Roman"/>
          <w:sz w:val="28"/>
          <w:szCs w:val="28"/>
        </w:rPr>
        <w:t>стикеров</w:t>
      </w:r>
      <w:proofErr w:type="spellEnd"/>
      <w:r w:rsidRPr="00412CAF">
        <w:rPr>
          <w:rFonts w:ascii="Times New Roman" w:hAnsi="Times New Roman" w:cs="Times New Roman"/>
          <w:sz w:val="28"/>
          <w:szCs w:val="28"/>
        </w:rPr>
        <w:t>) спонтанность, индивидуализация речи, отсутствие предварительного отбора языковых средств, стремление к экономии речевых средств (</w:t>
      </w:r>
      <w:proofErr w:type="spellStart"/>
      <w:r w:rsidRPr="00412CAF">
        <w:rPr>
          <w:rFonts w:ascii="Times New Roman" w:hAnsi="Times New Roman" w:cs="Times New Roman"/>
          <w:sz w:val="28"/>
          <w:szCs w:val="28"/>
        </w:rPr>
        <w:t>крч</w:t>
      </w:r>
      <w:proofErr w:type="spellEnd"/>
      <w:r w:rsidRPr="00412CA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12CAF">
        <w:rPr>
          <w:rFonts w:ascii="Times New Roman" w:hAnsi="Times New Roman" w:cs="Times New Roman"/>
          <w:sz w:val="28"/>
          <w:szCs w:val="28"/>
        </w:rPr>
        <w:t>кншн</w:t>
      </w:r>
      <w:proofErr w:type="spellEnd"/>
      <w:r w:rsidRPr="00412CA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12CAF">
        <w:rPr>
          <w:rFonts w:ascii="Times New Roman" w:hAnsi="Times New Roman" w:cs="Times New Roman"/>
          <w:sz w:val="28"/>
          <w:szCs w:val="28"/>
        </w:rPr>
        <w:t>пон</w:t>
      </w:r>
      <w:proofErr w:type="spellEnd"/>
      <w:r w:rsidRPr="00412CA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12CAF">
        <w:rPr>
          <w:rFonts w:ascii="Times New Roman" w:hAnsi="Times New Roman" w:cs="Times New Roman"/>
          <w:sz w:val="28"/>
          <w:szCs w:val="28"/>
        </w:rPr>
        <w:t>го</w:t>
      </w:r>
      <w:proofErr w:type="spellEnd"/>
      <w:r w:rsidRPr="00412CAF">
        <w:rPr>
          <w:rFonts w:ascii="Times New Roman" w:hAnsi="Times New Roman" w:cs="Times New Roman"/>
          <w:sz w:val="28"/>
          <w:szCs w:val="28"/>
        </w:rPr>
        <w:t xml:space="preserve">, лан, </w:t>
      </w:r>
      <w:proofErr w:type="spellStart"/>
      <w:r w:rsidRPr="00412CAF">
        <w:rPr>
          <w:rFonts w:ascii="Times New Roman" w:hAnsi="Times New Roman" w:cs="Times New Roman"/>
          <w:sz w:val="28"/>
          <w:szCs w:val="28"/>
        </w:rPr>
        <w:t>прив</w:t>
      </w:r>
      <w:proofErr w:type="spellEnd"/>
      <w:r w:rsidRPr="00412CA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12CAF">
        <w:rPr>
          <w:rFonts w:ascii="Times New Roman" w:hAnsi="Times New Roman" w:cs="Times New Roman"/>
          <w:sz w:val="28"/>
          <w:szCs w:val="28"/>
        </w:rPr>
        <w:t>спс</w:t>
      </w:r>
      <w:proofErr w:type="spellEnd"/>
      <w:r w:rsidRPr="00412CAF">
        <w:rPr>
          <w:rFonts w:ascii="Times New Roman" w:hAnsi="Times New Roman" w:cs="Times New Roman"/>
          <w:sz w:val="28"/>
          <w:szCs w:val="28"/>
        </w:rPr>
        <w:t>).</w:t>
      </w:r>
    </w:p>
    <w:p w:rsidR="00CF6DAE" w:rsidRPr="00B56190" w:rsidRDefault="00412CAF" w:rsidP="00412CAF">
      <w:pPr>
        <w:rPr>
          <w:rFonts w:ascii="Times New Roman" w:hAnsi="Times New Roman" w:cs="Times New Roman"/>
          <w:sz w:val="28"/>
          <w:szCs w:val="28"/>
        </w:rPr>
      </w:pPr>
      <w:r w:rsidRPr="00412CAF">
        <w:rPr>
          <w:rFonts w:ascii="Times New Roman" w:hAnsi="Times New Roman" w:cs="Times New Roman"/>
          <w:sz w:val="28"/>
          <w:szCs w:val="28"/>
        </w:rPr>
        <w:t xml:space="preserve">Девятиклассники активно </w:t>
      </w:r>
      <w:proofErr w:type="gramStart"/>
      <w:r w:rsidRPr="00412CAF">
        <w:rPr>
          <w:rFonts w:ascii="Times New Roman" w:hAnsi="Times New Roman" w:cs="Times New Roman"/>
          <w:sz w:val="28"/>
          <w:szCs w:val="28"/>
        </w:rPr>
        <w:t>используют во-первых</w:t>
      </w:r>
      <w:proofErr w:type="gramEnd"/>
      <w:r w:rsidRPr="00412CAF">
        <w:rPr>
          <w:rFonts w:ascii="Times New Roman" w:hAnsi="Times New Roman" w:cs="Times New Roman"/>
          <w:sz w:val="28"/>
          <w:szCs w:val="28"/>
        </w:rPr>
        <w:t xml:space="preserve">, сленг и просторечия, связанные со школьной тематикой (инглиш, зубрилка, литра, шпора), во-вторых, слова, связанные со сферой досуга (комп, гули, </w:t>
      </w:r>
      <w:proofErr w:type="spellStart"/>
      <w:r w:rsidRPr="00412CAF">
        <w:rPr>
          <w:rFonts w:ascii="Times New Roman" w:hAnsi="Times New Roman" w:cs="Times New Roman"/>
          <w:sz w:val="28"/>
          <w:szCs w:val="28"/>
        </w:rPr>
        <w:t>туса</w:t>
      </w:r>
      <w:proofErr w:type="spellEnd"/>
      <w:r w:rsidRPr="00412CAF">
        <w:rPr>
          <w:rFonts w:ascii="Times New Roman" w:hAnsi="Times New Roman" w:cs="Times New Roman"/>
          <w:sz w:val="28"/>
          <w:szCs w:val="28"/>
        </w:rPr>
        <w:t>, махаться, зависнуть), в-третьих, слова, обслуживающие бытовую сферу жизни подростков (</w:t>
      </w:r>
      <w:proofErr w:type="spellStart"/>
      <w:r w:rsidRPr="00412CAF">
        <w:rPr>
          <w:rFonts w:ascii="Times New Roman" w:hAnsi="Times New Roman" w:cs="Times New Roman"/>
          <w:sz w:val="28"/>
          <w:szCs w:val="28"/>
        </w:rPr>
        <w:t>хавчик</w:t>
      </w:r>
      <w:proofErr w:type="spellEnd"/>
      <w:r w:rsidRPr="00412CAF">
        <w:rPr>
          <w:rFonts w:ascii="Times New Roman" w:hAnsi="Times New Roman" w:cs="Times New Roman"/>
          <w:sz w:val="28"/>
          <w:szCs w:val="28"/>
        </w:rPr>
        <w:t xml:space="preserve">, рубать, телек, </w:t>
      </w:r>
      <w:proofErr w:type="spellStart"/>
      <w:r w:rsidRPr="00412CAF">
        <w:rPr>
          <w:rFonts w:ascii="Times New Roman" w:hAnsi="Times New Roman" w:cs="Times New Roman"/>
          <w:sz w:val="28"/>
          <w:szCs w:val="28"/>
        </w:rPr>
        <w:t>ноут</w:t>
      </w:r>
      <w:proofErr w:type="spellEnd"/>
      <w:r w:rsidRPr="00412CAF">
        <w:rPr>
          <w:rFonts w:ascii="Times New Roman" w:hAnsi="Times New Roman" w:cs="Times New Roman"/>
          <w:sz w:val="28"/>
          <w:szCs w:val="28"/>
        </w:rPr>
        <w:t xml:space="preserve">), оценочные слова (клево, </w:t>
      </w:r>
      <w:proofErr w:type="spellStart"/>
      <w:r w:rsidRPr="00412CAF">
        <w:rPr>
          <w:rFonts w:ascii="Times New Roman" w:hAnsi="Times New Roman" w:cs="Times New Roman"/>
          <w:sz w:val="28"/>
          <w:szCs w:val="28"/>
        </w:rPr>
        <w:t>офигенно</w:t>
      </w:r>
      <w:proofErr w:type="spellEnd"/>
      <w:r w:rsidRPr="00412CAF">
        <w:rPr>
          <w:rFonts w:ascii="Times New Roman" w:hAnsi="Times New Roman" w:cs="Times New Roman"/>
          <w:sz w:val="28"/>
          <w:szCs w:val="28"/>
        </w:rPr>
        <w:t xml:space="preserve">, фиолетово, </w:t>
      </w:r>
      <w:proofErr w:type="spellStart"/>
      <w:r w:rsidRPr="00412CAF">
        <w:rPr>
          <w:rFonts w:ascii="Times New Roman" w:hAnsi="Times New Roman" w:cs="Times New Roman"/>
          <w:sz w:val="28"/>
          <w:szCs w:val="28"/>
        </w:rPr>
        <w:t>отстойно</w:t>
      </w:r>
      <w:proofErr w:type="spellEnd"/>
      <w:r w:rsidRPr="00412CAF">
        <w:rPr>
          <w:rFonts w:ascii="Times New Roman" w:hAnsi="Times New Roman" w:cs="Times New Roman"/>
          <w:sz w:val="28"/>
          <w:szCs w:val="28"/>
        </w:rPr>
        <w:t>). Слово иноязычной лексики в устной неподготовленной речи девятиклассники  используют реже. Для более полного представления о влиянии сленга на речь девятиклассников  я провела лингвистический эксперимент. Суть его состояла в следующем. Каждому девятикласснику было предложено подобрать синоним из литературного языка к сленгу разных частей речи и выразить свое отношение к сленгу. Данные, полученные в ходе этого эксперимента, представлены в таблице 3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412CA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(Далее в работе приводится таблица и анализ полученных данных).</w:t>
      </w:r>
    </w:p>
    <w:p w:rsidR="00CF6DAE" w:rsidRDefault="00CF6DAE" w:rsidP="008B11ED">
      <w:pPr>
        <w:rPr>
          <w:rFonts w:ascii="Times New Roman" w:hAnsi="Times New Roman" w:cs="Times New Roman"/>
          <w:sz w:val="28"/>
          <w:szCs w:val="28"/>
        </w:rPr>
      </w:pPr>
      <w:r w:rsidRPr="00B56190">
        <w:rPr>
          <w:rFonts w:ascii="Times New Roman" w:hAnsi="Times New Roman" w:cs="Times New Roman"/>
          <w:sz w:val="28"/>
          <w:szCs w:val="28"/>
        </w:rPr>
        <w:t>Умение излагать результаты исследования: Навыки написания научных статей, презентации результатов исследования в устной и письменной форме с ясной и четкой структурой.</w:t>
      </w:r>
      <w:r w:rsidR="00412CAF">
        <w:rPr>
          <w:rFonts w:ascii="Times New Roman" w:hAnsi="Times New Roman" w:cs="Times New Roman"/>
          <w:sz w:val="28"/>
          <w:szCs w:val="28"/>
        </w:rPr>
        <w:t xml:space="preserve"> В качестве примеров приведем презентацию 1 и презентацию 2. А фото, иллюстрирующие выступления юных исследователей, представим с разрешения учащихся и их родителей.</w:t>
      </w:r>
    </w:p>
    <w:p w:rsidR="00C1220D" w:rsidRDefault="00C1220D" w:rsidP="00C1220D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965957"/>
            <wp:effectExtent l="19050" t="0" r="3175" b="0"/>
            <wp:docPr id="1" name="Рисунок 1" descr="C:\Users\Сергей\Desktop\фото\9 в\DSC00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фото\9 в\DSC0095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5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220D" w:rsidRDefault="00C1220D" w:rsidP="00C1220D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65957"/>
            <wp:effectExtent l="19050" t="0" r="3175" b="0"/>
            <wp:docPr id="2" name="Рисунок 2" descr="C:\Users\Сергей\Desktop\фото\9 в\DSC009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ергей\Desktop\фото\9 в\DSC0096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5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CAF" w:rsidRDefault="00412CAF" w:rsidP="008B11ED">
      <w:pPr>
        <w:rPr>
          <w:rFonts w:ascii="Times New Roman" w:hAnsi="Times New Roman" w:cs="Times New Roman"/>
          <w:sz w:val="28"/>
          <w:szCs w:val="28"/>
        </w:rPr>
      </w:pPr>
    </w:p>
    <w:p w:rsidR="00412CAF" w:rsidRPr="00B56190" w:rsidRDefault="00412CAF" w:rsidP="008B11ED">
      <w:pPr>
        <w:rPr>
          <w:rFonts w:ascii="Times New Roman" w:hAnsi="Times New Roman" w:cs="Times New Roman"/>
          <w:sz w:val="28"/>
          <w:szCs w:val="28"/>
        </w:rPr>
      </w:pPr>
    </w:p>
    <w:p w:rsidR="00CF6DAE" w:rsidRDefault="00891E3E" w:rsidP="008B11ED">
      <w:pPr>
        <w:rPr>
          <w:rFonts w:ascii="Times New Roman" w:hAnsi="Times New Roman" w:cs="Times New Roman"/>
          <w:sz w:val="28"/>
          <w:szCs w:val="28"/>
        </w:rPr>
      </w:pPr>
      <w:r w:rsidRPr="00891E3E">
        <w:rPr>
          <w:rFonts w:ascii="Times New Roman" w:hAnsi="Times New Roman" w:cs="Times New Roman"/>
          <w:b/>
          <w:i/>
          <w:sz w:val="28"/>
          <w:szCs w:val="28"/>
        </w:rPr>
        <w:lastRenderedPageBreak/>
        <w:t>В-пя</w:t>
      </w:r>
      <w:r w:rsidR="00C1220D" w:rsidRPr="00891E3E">
        <w:rPr>
          <w:rFonts w:ascii="Times New Roman" w:hAnsi="Times New Roman" w:cs="Times New Roman"/>
          <w:b/>
          <w:i/>
          <w:sz w:val="28"/>
          <w:szCs w:val="28"/>
        </w:rPr>
        <w:t>тых,</w:t>
      </w:r>
      <w:r w:rsidR="00C1220D" w:rsidRPr="00C1220D">
        <w:rPr>
          <w:rFonts w:ascii="Times New Roman" w:hAnsi="Times New Roman" w:cs="Times New Roman"/>
          <w:sz w:val="28"/>
          <w:szCs w:val="28"/>
        </w:rPr>
        <w:t xml:space="preserve"> под функциональной грамотностью в процессе выполнения исследовательской работы следует понимать </w:t>
      </w:r>
      <w:r w:rsidRPr="00891E3E">
        <w:rPr>
          <w:rFonts w:ascii="Times New Roman" w:hAnsi="Times New Roman" w:cs="Times New Roman"/>
          <w:b/>
          <w:i/>
          <w:sz w:val="28"/>
          <w:szCs w:val="28"/>
        </w:rPr>
        <w:t>критическое мышление- с</w:t>
      </w:r>
      <w:r w:rsidR="00CF6DAE" w:rsidRPr="00891E3E">
        <w:rPr>
          <w:rFonts w:ascii="Times New Roman" w:hAnsi="Times New Roman" w:cs="Times New Roman"/>
          <w:b/>
          <w:i/>
          <w:sz w:val="28"/>
          <w:szCs w:val="28"/>
        </w:rPr>
        <w:t>пособность критически оценивать информацию, принимать информированные решения и обосновывать свои выводы на основе имеющихся данных и литературы.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891E3E">
        <w:rPr>
          <w:rFonts w:ascii="Times New Roman" w:hAnsi="Times New Roman" w:cs="Times New Roman"/>
          <w:sz w:val="28"/>
          <w:szCs w:val="28"/>
        </w:rPr>
        <w:t>Приведем примеры.</w:t>
      </w:r>
      <w:r>
        <w:rPr>
          <w:rFonts w:ascii="Times New Roman" w:hAnsi="Times New Roman" w:cs="Times New Roman"/>
          <w:sz w:val="28"/>
          <w:szCs w:val="28"/>
        </w:rPr>
        <w:t xml:space="preserve"> Так, в работе «Язык фильма «Танк-34» автор исследования, решая одну из задач, анализировала военную лексику, представленную в фильме.</w:t>
      </w:r>
    </w:p>
    <w:p w:rsidR="00891E3E" w:rsidRPr="00891E3E" w:rsidRDefault="00891E3E" w:rsidP="00891E3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891E3E">
        <w:rPr>
          <w:rFonts w:ascii="Times New Roman" w:hAnsi="Times New Roman" w:cs="Times New Roman"/>
          <w:sz w:val="28"/>
          <w:szCs w:val="28"/>
        </w:rPr>
        <w:t>В фильме широко представлена профессионально- жаргонная лексика. Ее мы называем военной лексикой. Военная лексика занимает в языке фильма особое место: с одной стороны, многие военные термины стали частью общеупотребительной речи,  с другой стороны, военные термины являются неотъемлемой частью языка всех произведений  о Великой Отечественной войне. По определению известного лингвиста А.Г. Рябова, занимающегося изучением военной лексики, «военная терминология – это система лексических средств, обозначающих понятия военной науки и употребляющихся в сфере специального общения».</w:t>
      </w:r>
    </w:p>
    <w:p w:rsidR="00891E3E" w:rsidRPr="00891E3E" w:rsidRDefault="00891E3E" w:rsidP="00891E3E">
      <w:pPr>
        <w:rPr>
          <w:rFonts w:ascii="Times New Roman" w:hAnsi="Times New Roman" w:cs="Times New Roman"/>
          <w:sz w:val="28"/>
          <w:szCs w:val="28"/>
        </w:rPr>
      </w:pPr>
      <w:r w:rsidRPr="00891E3E">
        <w:rPr>
          <w:rFonts w:ascii="Times New Roman" w:hAnsi="Times New Roman" w:cs="Times New Roman"/>
          <w:sz w:val="28"/>
          <w:szCs w:val="28"/>
        </w:rPr>
        <w:t xml:space="preserve">Всего в языке фильма нами было зафиксировано 44 слова, </w:t>
      </w:r>
      <w:proofErr w:type="gramStart"/>
      <w:r w:rsidRPr="00891E3E">
        <w:rPr>
          <w:rFonts w:ascii="Times New Roman" w:hAnsi="Times New Roman" w:cs="Times New Roman"/>
          <w:sz w:val="28"/>
          <w:szCs w:val="28"/>
        </w:rPr>
        <w:t>относящихся  к</w:t>
      </w:r>
      <w:proofErr w:type="gramEnd"/>
      <w:r w:rsidRPr="00891E3E">
        <w:rPr>
          <w:rFonts w:ascii="Times New Roman" w:hAnsi="Times New Roman" w:cs="Times New Roman"/>
          <w:sz w:val="28"/>
          <w:szCs w:val="28"/>
        </w:rPr>
        <w:t xml:space="preserve"> военной лексике. (Приложение 1). С точки зрения тематики  среди слов военной лексики можно выделить различные группы.</w:t>
      </w:r>
    </w:p>
    <w:p w:rsidR="00891E3E" w:rsidRPr="00891E3E" w:rsidRDefault="00891E3E" w:rsidP="00891E3E">
      <w:pPr>
        <w:rPr>
          <w:rFonts w:ascii="Times New Roman" w:hAnsi="Times New Roman" w:cs="Times New Roman"/>
          <w:sz w:val="28"/>
          <w:szCs w:val="28"/>
        </w:rPr>
      </w:pPr>
      <w:r w:rsidRPr="00891E3E">
        <w:rPr>
          <w:rFonts w:ascii="Times New Roman" w:hAnsi="Times New Roman" w:cs="Times New Roman"/>
          <w:sz w:val="28"/>
          <w:szCs w:val="28"/>
        </w:rPr>
        <w:t>1) Лексика, обозначающая рода войск и военные подразделения: рота, красная армия, пехота, фронт, штаб бригада, батальон, экипаж, танковая дивизия, артиллерия, танкист, пулеметчик.</w:t>
      </w:r>
    </w:p>
    <w:p w:rsidR="00891E3E" w:rsidRPr="00891E3E" w:rsidRDefault="00891E3E" w:rsidP="00891E3E">
      <w:pPr>
        <w:rPr>
          <w:rFonts w:ascii="Times New Roman" w:hAnsi="Times New Roman" w:cs="Times New Roman"/>
          <w:sz w:val="28"/>
          <w:szCs w:val="28"/>
        </w:rPr>
      </w:pPr>
      <w:r w:rsidRPr="00891E3E">
        <w:rPr>
          <w:rFonts w:ascii="Times New Roman" w:hAnsi="Times New Roman" w:cs="Times New Roman"/>
          <w:sz w:val="28"/>
          <w:szCs w:val="28"/>
        </w:rPr>
        <w:t xml:space="preserve">2) Лексика, называющая воинов </w:t>
      </w:r>
      <w:proofErr w:type="gramStart"/>
      <w:r w:rsidRPr="00891E3E">
        <w:rPr>
          <w:rFonts w:ascii="Times New Roman" w:hAnsi="Times New Roman" w:cs="Times New Roman"/>
          <w:sz w:val="28"/>
          <w:szCs w:val="28"/>
        </w:rPr>
        <w:t>и  воинские</w:t>
      </w:r>
      <w:proofErr w:type="gramEnd"/>
      <w:r w:rsidRPr="00891E3E">
        <w:rPr>
          <w:rFonts w:ascii="Times New Roman" w:hAnsi="Times New Roman" w:cs="Times New Roman"/>
          <w:sz w:val="28"/>
          <w:szCs w:val="28"/>
        </w:rPr>
        <w:t xml:space="preserve"> звания: командир, лейтенант, полковник, капитан, фрицы, комсомол, комендант, </w:t>
      </w:r>
      <w:proofErr w:type="spellStart"/>
      <w:r w:rsidRPr="00891E3E">
        <w:rPr>
          <w:rFonts w:ascii="Times New Roman" w:hAnsi="Times New Roman" w:cs="Times New Roman"/>
          <w:sz w:val="28"/>
          <w:szCs w:val="28"/>
        </w:rPr>
        <w:t>рейхсфюрер</w:t>
      </w:r>
      <w:proofErr w:type="spellEnd"/>
      <w:r w:rsidRPr="00891E3E">
        <w:rPr>
          <w:rFonts w:ascii="Times New Roman" w:hAnsi="Times New Roman" w:cs="Times New Roman"/>
          <w:sz w:val="28"/>
          <w:szCs w:val="28"/>
        </w:rPr>
        <w:t xml:space="preserve">, штандартенфюрер, рядовые, сержанты, </w:t>
      </w:r>
      <w:proofErr w:type="spellStart"/>
      <w:r w:rsidRPr="00891E3E">
        <w:rPr>
          <w:rFonts w:ascii="Times New Roman" w:hAnsi="Times New Roman" w:cs="Times New Roman"/>
          <w:sz w:val="28"/>
          <w:szCs w:val="28"/>
        </w:rPr>
        <w:t>гауптштурмфюрер</w:t>
      </w:r>
      <w:proofErr w:type="spellEnd"/>
      <w:r w:rsidRPr="00891E3E">
        <w:rPr>
          <w:rFonts w:ascii="Times New Roman" w:hAnsi="Times New Roman" w:cs="Times New Roman"/>
          <w:sz w:val="28"/>
          <w:szCs w:val="28"/>
        </w:rPr>
        <w:t>.</w:t>
      </w:r>
    </w:p>
    <w:p w:rsidR="00891E3E" w:rsidRPr="00891E3E" w:rsidRDefault="00891E3E" w:rsidP="00891E3E">
      <w:pPr>
        <w:rPr>
          <w:rFonts w:ascii="Times New Roman" w:hAnsi="Times New Roman" w:cs="Times New Roman"/>
          <w:sz w:val="28"/>
          <w:szCs w:val="28"/>
        </w:rPr>
      </w:pPr>
      <w:r w:rsidRPr="00891E3E">
        <w:rPr>
          <w:rFonts w:ascii="Times New Roman" w:hAnsi="Times New Roman" w:cs="Times New Roman"/>
          <w:sz w:val="28"/>
          <w:szCs w:val="28"/>
        </w:rPr>
        <w:t xml:space="preserve">3)Лексика, обозначающая вооружение, боеприпасы и оборонительные </w:t>
      </w:r>
      <w:proofErr w:type="gramStart"/>
      <w:r w:rsidRPr="00891E3E">
        <w:rPr>
          <w:rFonts w:ascii="Times New Roman" w:hAnsi="Times New Roman" w:cs="Times New Roman"/>
          <w:sz w:val="28"/>
          <w:szCs w:val="28"/>
        </w:rPr>
        <w:t>сооружения:  револьвер</w:t>
      </w:r>
      <w:proofErr w:type="gramEnd"/>
      <w:r w:rsidRPr="00891E3E">
        <w:rPr>
          <w:rFonts w:ascii="Times New Roman" w:hAnsi="Times New Roman" w:cs="Times New Roman"/>
          <w:sz w:val="28"/>
          <w:szCs w:val="28"/>
        </w:rPr>
        <w:t>, бронебойный, пушка, граната, калибр, мины, осколочные, снаряды, щит.</w:t>
      </w:r>
    </w:p>
    <w:p w:rsidR="00891E3E" w:rsidRPr="00891E3E" w:rsidRDefault="00891E3E" w:rsidP="00891E3E">
      <w:pPr>
        <w:rPr>
          <w:rFonts w:ascii="Times New Roman" w:hAnsi="Times New Roman" w:cs="Times New Roman"/>
          <w:sz w:val="28"/>
          <w:szCs w:val="28"/>
        </w:rPr>
      </w:pPr>
      <w:r w:rsidRPr="00891E3E">
        <w:rPr>
          <w:rFonts w:ascii="Times New Roman" w:hAnsi="Times New Roman" w:cs="Times New Roman"/>
          <w:sz w:val="28"/>
          <w:szCs w:val="28"/>
        </w:rPr>
        <w:lastRenderedPageBreak/>
        <w:t>4) Лексика, обозначающая военные действия и военные операции: разведка, боевые испытания, к бою, боевая готовность, отступай.</w:t>
      </w:r>
    </w:p>
    <w:p w:rsidR="00891E3E" w:rsidRPr="00891E3E" w:rsidRDefault="00891E3E" w:rsidP="00891E3E">
      <w:pPr>
        <w:rPr>
          <w:rFonts w:ascii="Times New Roman" w:hAnsi="Times New Roman" w:cs="Times New Roman"/>
          <w:sz w:val="28"/>
          <w:szCs w:val="28"/>
        </w:rPr>
      </w:pPr>
      <w:r w:rsidRPr="00891E3E">
        <w:rPr>
          <w:rFonts w:ascii="Times New Roman" w:hAnsi="Times New Roman" w:cs="Times New Roman"/>
          <w:sz w:val="28"/>
          <w:szCs w:val="28"/>
        </w:rPr>
        <w:t>Слова военной лексики органично входят в язык фильма « Т-34».  Они изображают   военные будни и быт солдат времен Великой Отечественной войны,  помогают лучше понять события, представленные в фильме. Военная лексика в произведениях выступает в следующих основных функциях:</w:t>
      </w:r>
    </w:p>
    <w:p w:rsidR="00891E3E" w:rsidRPr="00891E3E" w:rsidRDefault="00891E3E" w:rsidP="00891E3E">
      <w:pPr>
        <w:rPr>
          <w:rFonts w:ascii="Times New Roman" w:hAnsi="Times New Roman" w:cs="Times New Roman"/>
          <w:sz w:val="28"/>
          <w:szCs w:val="28"/>
        </w:rPr>
      </w:pPr>
      <w:r w:rsidRPr="00891E3E">
        <w:rPr>
          <w:rFonts w:ascii="Times New Roman" w:hAnsi="Times New Roman" w:cs="Times New Roman"/>
          <w:sz w:val="28"/>
          <w:szCs w:val="28"/>
        </w:rPr>
        <w:t xml:space="preserve">1) номинативная функция: обозначение предметов и явлений военной жизни в армии, а также изображение быта военнослужащих: револьвер, пушка, граната, мины, снаряды, боекомплекты, </w:t>
      </w:r>
      <w:proofErr w:type="spellStart"/>
      <w:r w:rsidRPr="00891E3E">
        <w:rPr>
          <w:rFonts w:ascii="Times New Roman" w:hAnsi="Times New Roman" w:cs="Times New Roman"/>
          <w:sz w:val="28"/>
          <w:szCs w:val="28"/>
        </w:rPr>
        <w:t>спецблок</w:t>
      </w:r>
      <w:proofErr w:type="spellEnd"/>
      <w:r w:rsidRPr="00891E3E">
        <w:rPr>
          <w:rFonts w:ascii="Times New Roman" w:hAnsi="Times New Roman" w:cs="Times New Roman"/>
          <w:sz w:val="28"/>
          <w:szCs w:val="28"/>
        </w:rPr>
        <w:t>, полигон, карты, зенитка;</w:t>
      </w:r>
    </w:p>
    <w:p w:rsidR="00891E3E" w:rsidRPr="00891E3E" w:rsidRDefault="00891E3E" w:rsidP="00891E3E">
      <w:pPr>
        <w:rPr>
          <w:rFonts w:ascii="Times New Roman" w:hAnsi="Times New Roman" w:cs="Times New Roman"/>
          <w:sz w:val="28"/>
          <w:szCs w:val="28"/>
        </w:rPr>
      </w:pPr>
      <w:r w:rsidRPr="00891E3E">
        <w:rPr>
          <w:rFonts w:ascii="Times New Roman" w:hAnsi="Times New Roman" w:cs="Times New Roman"/>
          <w:sz w:val="28"/>
          <w:szCs w:val="28"/>
        </w:rPr>
        <w:t>2) изобразительная функция связана с необходимостью представить жизнь героев, показать их как героев войны: приготовить танк к бою, давай в укрытие, служить трудовому народу, поставить боевую задачу, приготовиться к стрельбе, прячься за пакгауз;</w:t>
      </w:r>
    </w:p>
    <w:p w:rsidR="00891E3E" w:rsidRPr="00891E3E" w:rsidRDefault="00891E3E" w:rsidP="00891E3E">
      <w:pPr>
        <w:rPr>
          <w:rFonts w:ascii="Times New Roman" w:hAnsi="Times New Roman" w:cs="Times New Roman"/>
          <w:sz w:val="28"/>
          <w:szCs w:val="28"/>
        </w:rPr>
      </w:pPr>
      <w:r w:rsidRPr="00891E3E">
        <w:rPr>
          <w:rFonts w:ascii="Times New Roman" w:hAnsi="Times New Roman" w:cs="Times New Roman"/>
          <w:sz w:val="28"/>
          <w:szCs w:val="28"/>
        </w:rPr>
        <w:t>3) выразительная функция связана с изображением характеров героев, средством создания психологического портрета, речевой характеристики, выражением авторской позиции: нытьё буду расценивать как проявление трусости, карать буду по законам военного времени, стоять насмерть, держать позицию любой ценой.</w:t>
      </w:r>
    </w:p>
    <w:p w:rsidR="00891E3E" w:rsidRDefault="00891E3E" w:rsidP="00891E3E">
      <w:pPr>
        <w:rPr>
          <w:rFonts w:ascii="Times New Roman" w:hAnsi="Times New Roman" w:cs="Times New Roman"/>
          <w:sz w:val="28"/>
          <w:szCs w:val="28"/>
        </w:rPr>
      </w:pPr>
      <w:r w:rsidRPr="00891E3E">
        <w:rPr>
          <w:rFonts w:ascii="Times New Roman" w:hAnsi="Times New Roman" w:cs="Times New Roman"/>
          <w:sz w:val="28"/>
          <w:szCs w:val="28"/>
        </w:rPr>
        <w:t>Таким образом, в ходе исследования было выявлено,  что военная лексика активно используется в фильме «Т-34», в котором рисует реалии времени, передает быт воинов, дух боевых действий,  играет важную номинативную и изобразительно-выразительную роль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891E3E">
        <w:rPr>
          <w:rFonts w:ascii="Times New Roman" w:hAnsi="Times New Roman" w:cs="Times New Roman"/>
          <w:sz w:val="28"/>
          <w:szCs w:val="28"/>
        </w:rPr>
        <w:t>.</w:t>
      </w:r>
    </w:p>
    <w:p w:rsidR="00A36368" w:rsidRDefault="00891E3E" w:rsidP="00891E3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Подводя итог, следует отметить, что ф</w:t>
      </w:r>
      <w:r w:rsidR="00CF6DAE" w:rsidRPr="00B56190">
        <w:rPr>
          <w:rFonts w:ascii="Times New Roman" w:hAnsi="Times New Roman" w:cs="Times New Roman"/>
          <w:sz w:val="28"/>
          <w:szCs w:val="28"/>
        </w:rPr>
        <w:t xml:space="preserve">ункциональная грамотность в исследовательской работе </w:t>
      </w:r>
      <w:r>
        <w:rPr>
          <w:rFonts w:ascii="Times New Roman" w:hAnsi="Times New Roman" w:cs="Times New Roman"/>
          <w:sz w:val="28"/>
          <w:szCs w:val="28"/>
        </w:rPr>
        <w:t xml:space="preserve">с учащимися </w:t>
      </w:r>
      <w:r w:rsidR="00CF6DAE" w:rsidRPr="00B56190">
        <w:rPr>
          <w:rFonts w:ascii="Times New Roman" w:hAnsi="Times New Roman" w:cs="Times New Roman"/>
          <w:sz w:val="28"/>
          <w:szCs w:val="28"/>
        </w:rPr>
        <w:t>является ключевым компонентом успешного выполнения исследовательских проектов и достижения научных результатов.</w:t>
      </w:r>
    </w:p>
    <w:p w:rsidR="00860AE6" w:rsidRPr="004B72D7" w:rsidRDefault="00891E3E" w:rsidP="00891E3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B72D7">
        <w:rPr>
          <w:rFonts w:ascii="Times New Roman" w:hAnsi="Times New Roman" w:cs="Times New Roman"/>
          <w:b/>
          <w:sz w:val="28"/>
          <w:szCs w:val="28"/>
        </w:rPr>
        <w:t>Использованная литература</w:t>
      </w:r>
    </w:p>
    <w:p w:rsidR="00891E3E" w:rsidRDefault="004B72D7" w:rsidP="00891E3E">
      <w:p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1. </w:t>
      </w:r>
      <w:r w:rsidR="00891E3E" w:rsidRPr="00891E3E">
        <w:rPr>
          <w:rFonts w:ascii="Times New Roman" w:hAnsi="Times New Roman" w:cs="Times New Roman"/>
          <w:sz w:val="28"/>
          <w:szCs w:val="28"/>
        </w:rPr>
        <w:t>Азимов, Э.Г., Щукин, А.Н. (2009) Новый словарь методических терминов и</w:t>
      </w:r>
      <w:r w:rsidR="00891E3E">
        <w:rPr>
          <w:rFonts w:ascii="Times New Roman" w:hAnsi="Times New Roman" w:cs="Times New Roman"/>
          <w:sz w:val="28"/>
          <w:szCs w:val="28"/>
        </w:rPr>
        <w:t xml:space="preserve"> </w:t>
      </w:r>
      <w:r w:rsidR="00891E3E" w:rsidRPr="00891E3E">
        <w:rPr>
          <w:rFonts w:ascii="Times New Roman" w:hAnsi="Times New Roman" w:cs="Times New Roman"/>
          <w:sz w:val="28"/>
          <w:szCs w:val="28"/>
        </w:rPr>
        <w:t>понятий (Теория и практика обучения языкам). М.: Икар, 448 с.</w:t>
      </w:r>
    </w:p>
    <w:p w:rsidR="004B72D7" w:rsidRPr="00891E3E" w:rsidRDefault="004B72D7" w:rsidP="004B72D7">
      <w:p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4B72D7">
        <w:rPr>
          <w:rFonts w:ascii="Times New Roman" w:hAnsi="Times New Roman" w:cs="Times New Roman"/>
          <w:sz w:val="28"/>
          <w:szCs w:val="28"/>
        </w:rPr>
        <w:t>Афанасьева С.Г. Развитие функциональной грамотности обучающихся основной школы / С.Г. Афанасьева, Е.М.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B72D7">
        <w:rPr>
          <w:rFonts w:ascii="Times New Roman" w:hAnsi="Times New Roman" w:cs="Times New Roman"/>
          <w:sz w:val="28"/>
          <w:szCs w:val="28"/>
        </w:rPr>
        <w:t>Бобрович</w:t>
      </w:r>
      <w:proofErr w:type="spellEnd"/>
      <w:r w:rsidRPr="004B72D7">
        <w:rPr>
          <w:rFonts w:ascii="Times New Roman" w:hAnsi="Times New Roman" w:cs="Times New Roman"/>
          <w:sz w:val="28"/>
          <w:szCs w:val="28"/>
        </w:rPr>
        <w:t>, С.Н. Хохлова // Методическое пособие для педагогов – Самара: СИПКРО, 2019. 105 с.</w:t>
      </w:r>
    </w:p>
    <w:p w:rsidR="00891E3E" w:rsidRDefault="004B72D7" w:rsidP="00891E3E">
      <w:p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891E3E" w:rsidRPr="00891E3E">
        <w:rPr>
          <w:rFonts w:ascii="Times New Roman" w:hAnsi="Times New Roman" w:cs="Times New Roman"/>
          <w:sz w:val="28"/>
          <w:szCs w:val="28"/>
        </w:rPr>
        <w:t>Леонтьев, А.А. (1999) От психологии чтения к психологии обучению чтению //Начальная школа: плюс–минус. – № 10. – 1999. С.43–47.</w:t>
      </w:r>
    </w:p>
    <w:p w:rsidR="004B72D7" w:rsidRDefault="004B72D7" w:rsidP="004B72D7">
      <w:p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Pr="004B72D7">
        <w:rPr>
          <w:rFonts w:ascii="Times New Roman" w:hAnsi="Times New Roman" w:cs="Times New Roman"/>
          <w:sz w:val="28"/>
          <w:szCs w:val="28"/>
        </w:rPr>
        <w:t>Федеральный государственный образовательный стандарт основного общего образования / [Электронный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B72D7">
        <w:rPr>
          <w:rFonts w:ascii="Times New Roman" w:hAnsi="Times New Roman" w:cs="Times New Roman"/>
          <w:sz w:val="28"/>
          <w:szCs w:val="28"/>
        </w:rPr>
        <w:t>ресурс] – URL: https://fgos.</w:t>
      </w:r>
      <w:r>
        <w:rPr>
          <w:rFonts w:ascii="Times New Roman" w:hAnsi="Times New Roman" w:cs="Times New Roman"/>
          <w:sz w:val="28"/>
          <w:szCs w:val="28"/>
        </w:rPr>
        <w:t>ru/. (дата обращения: 13.04.2024</w:t>
      </w:r>
      <w:r w:rsidRPr="004B72D7">
        <w:rPr>
          <w:rFonts w:ascii="Times New Roman" w:hAnsi="Times New Roman" w:cs="Times New Roman"/>
          <w:sz w:val="28"/>
          <w:szCs w:val="28"/>
        </w:rPr>
        <w:t>)</w:t>
      </w:r>
      <w:r w:rsidRPr="004B72D7">
        <w:rPr>
          <w:rFonts w:ascii="Times New Roman" w:hAnsi="Times New Roman" w:cs="Times New Roman"/>
          <w:sz w:val="28"/>
          <w:szCs w:val="28"/>
        </w:rPr>
        <w:cr/>
      </w:r>
    </w:p>
    <w:sectPr w:rsidR="004B72D7" w:rsidSect="00A3636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9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F6DAE"/>
    <w:rsid w:val="000D4CA8"/>
    <w:rsid w:val="00204291"/>
    <w:rsid w:val="00396B65"/>
    <w:rsid w:val="00412CAF"/>
    <w:rsid w:val="004738EB"/>
    <w:rsid w:val="004B72D7"/>
    <w:rsid w:val="004D2808"/>
    <w:rsid w:val="006A6020"/>
    <w:rsid w:val="006C0C67"/>
    <w:rsid w:val="007D20E8"/>
    <w:rsid w:val="00860AE6"/>
    <w:rsid w:val="00891E3E"/>
    <w:rsid w:val="008B11ED"/>
    <w:rsid w:val="00A36368"/>
    <w:rsid w:val="00A9600D"/>
    <w:rsid w:val="00AD3156"/>
    <w:rsid w:val="00AE7526"/>
    <w:rsid w:val="00B56190"/>
    <w:rsid w:val="00C1220D"/>
    <w:rsid w:val="00CF6DAE"/>
    <w:rsid w:val="00D655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1A4051"/>
  <w15:docId w15:val="{9822F4F9-B1FE-4699-97E4-CF5FFC949C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360" w:lineRule="auto"/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3636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D2808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122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1220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410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3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14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961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37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049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66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800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431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613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12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45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60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727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651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673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845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100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99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73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376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151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83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786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599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045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15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703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820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36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07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331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46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55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13</Pages>
  <Words>2440</Words>
  <Characters>13912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Вера</dc:creator>
  <cp:lastModifiedBy>1</cp:lastModifiedBy>
  <cp:revision>9</cp:revision>
  <dcterms:created xsi:type="dcterms:W3CDTF">2024-03-13T19:08:00Z</dcterms:created>
  <dcterms:modified xsi:type="dcterms:W3CDTF">2026-05-17T14:15:00Z</dcterms:modified>
</cp:coreProperties>
</file>