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462DE" w14:textId="77777777" w:rsidR="00C22F8D" w:rsidRPr="002E0CB0" w:rsidRDefault="00C22F8D" w:rsidP="00C22F8D">
      <w:pPr>
        <w:spacing w:before="68" w:line="360" w:lineRule="auto"/>
        <w:ind w:left="181" w:right="176"/>
        <w:jc w:val="center"/>
        <w:rPr>
          <w:sz w:val="28"/>
          <w:szCs w:val="28"/>
        </w:rPr>
      </w:pPr>
      <w:r w:rsidRPr="002E0CB0">
        <w:rPr>
          <w:sz w:val="28"/>
          <w:szCs w:val="28"/>
        </w:rPr>
        <w:t>МИНИСТЕРСТВО</w:t>
      </w:r>
      <w:r w:rsidRPr="002E0CB0">
        <w:rPr>
          <w:spacing w:val="-8"/>
          <w:sz w:val="28"/>
          <w:szCs w:val="28"/>
        </w:rPr>
        <w:t xml:space="preserve"> </w:t>
      </w:r>
      <w:r w:rsidRPr="002E0CB0">
        <w:rPr>
          <w:sz w:val="28"/>
          <w:szCs w:val="28"/>
        </w:rPr>
        <w:t>НАУКИ</w:t>
      </w:r>
      <w:r w:rsidRPr="002E0CB0">
        <w:rPr>
          <w:spacing w:val="-6"/>
          <w:sz w:val="28"/>
          <w:szCs w:val="28"/>
        </w:rPr>
        <w:t xml:space="preserve"> </w:t>
      </w:r>
      <w:r w:rsidRPr="002E0CB0">
        <w:rPr>
          <w:sz w:val="28"/>
          <w:szCs w:val="28"/>
        </w:rPr>
        <w:t>И</w:t>
      </w:r>
      <w:r w:rsidRPr="002E0CB0">
        <w:rPr>
          <w:spacing w:val="-8"/>
          <w:sz w:val="28"/>
          <w:szCs w:val="28"/>
        </w:rPr>
        <w:t xml:space="preserve"> </w:t>
      </w:r>
      <w:r w:rsidRPr="002E0CB0">
        <w:rPr>
          <w:sz w:val="28"/>
          <w:szCs w:val="28"/>
        </w:rPr>
        <w:t>ВЫСШЕГО</w:t>
      </w:r>
      <w:r w:rsidRPr="002E0CB0">
        <w:rPr>
          <w:spacing w:val="-8"/>
          <w:sz w:val="28"/>
          <w:szCs w:val="28"/>
        </w:rPr>
        <w:t xml:space="preserve"> </w:t>
      </w:r>
      <w:r w:rsidRPr="002E0CB0">
        <w:rPr>
          <w:sz w:val="28"/>
          <w:szCs w:val="28"/>
        </w:rPr>
        <w:t>ОБРАЗОВАНИЯ</w:t>
      </w:r>
      <w:r w:rsidRPr="002E0CB0">
        <w:rPr>
          <w:spacing w:val="-6"/>
          <w:sz w:val="28"/>
          <w:szCs w:val="28"/>
        </w:rPr>
        <w:t xml:space="preserve"> </w:t>
      </w:r>
      <w:r w:rsidRPr="002E0CB0">
        <w:rPr>
          <w:sz w:val="28"/>
          <w:szCs w:val="28"/>
        </w:rPr>
        <w:t xml:space="preserve">РОССИЙСКОЙ </w:t>
      </w:r>
      <w:r w:rsidRPr="002E0CB0">
        <w:rPr>
          <w:spacing w:val="-2"/>
          <w:sz w:val="28"/>
          <w:szCs w:val="28"/>
        </w:rPr>
        <w:t>ФЕДЕРАЦИИ</w:t>
      </w:r>
    </w:p>
    <w:p w14:paraId="54B18C0E" w14:textId="77777777" w:rsidR="00C22F8D" w:rsidRPr="002E0CB0" w:rsidRDefault="00C22F8D" w:rsidP="00C22F8D">
      <w:pPr>
        <w:spacing w:before="1" w:line="360" w:lineRule="auto"/>
        <w:ind w:left="181" w:right="178"/>
        <w:jc w:val="center"/>
        <w:rPr>
          <w:sz w:val="28"/>
          <w:szCs w:val="28"/>
        </w:rPr>
      </w:pPr>
      <w:r w:rsidRPr="002E0CB0">
        <w:rPr>
          <w:sz w:val="28"/>
          <w:szCs w:val="28"/>
        </w:rPr>
        <w:t>ФЕДЕРАЛЬНОЕ</w:t>
      </w:r>
      <w:r w:rsidRPr="002E0CB0">
        <w:rPr>
          <w:spacing w:val="-13"/>
          <w:sz w:val="28"/>
          <w:szCs w:val="28"/>
        </w:rPr>
        <w:t xml:space="preserve"> </w:t>
      </w:r>
      <w:r w:rsidRPr="002E0CB0">
        <w:rPr>
          <w:sz w:val="28"/>
          <w:szCs w:val="28"/>
        </w:rPr>
        <w:t>ГОСУДАРСТВЕННОЕ</w:t>
      </w:r>
      <w:r w:rsidRPr="002E0CB0">
        <w:rPr>
          <w:spacing w:val="-12"/>
          <w:sz w:val="28"/>
          <w:szCs w:val="28"/>
        </w:rPr>
        <w:t xml:space="preserve"> </w:t>
      </w:r>
      <w:r w:rsidRPr="002E0CB0">
        <w:rPr>
          <w:sz w:val="28"/>
          <w:szCs w:val="28"/>
        </w:rPr>
        <w:t>АВТОНОМНОЕ</w:t>
      </w:r>
      <w:r w:rsidRPr="002E0CB0">
        <w:rPr>
          <w:spacing w:val="-13"/>
          <w:sz w:val="28"/>
          <w:szCs w:val="28"/>
        </w:rPr>
        <w:t xml:space="preserve"> </w:t>
      </w:r>
      <w:r w:rsidRPr="002E0CB0">
        <w:rPr>
          <w:sz w:val="28"/>
          <w:szCs w:val="28"/>
        </w:rPr>
        <w:t>ОБРАЗОВАТЕЛЬНОЕ УЧРЕЖДЕНИЕ ВЫСШЕГО ОБРАЗОВАНИЯ</w:t>
      </w:r>
    </w:p>
    <w:p w14:paraId="3A56D1C6" w14:textId="77777777" w:rsidR="00C22F8D" w:rsidRPr="002E0CB0" w:rsidRDefault="00C22F8D" w:rsidP="00C22F8D">
      <w:pPr>
        <w:ind w:left="181" w:right="180"/>
        <w:jc w:val="center"/>
        <w:rPr>
          <w:sz w:val="28"/>
          <w:szCs w:val="28"/>
        </w:rPr>
      </w:pPr>
      <w:r w:rsidRPr="002E0CB0">
        <w:rPr>
          <w:sz w:val="28"/>
          <w:szCs w:val="28"/>
        </w:rPr>
        <w:t>«СЕВАСТОПОЛЬСКИЙ</w:t>
      </w:r>
      <w:r w:rsidRPr="002E0CB0">
        <w:rPr>
          <w:spacing w:val="-13"/>
          <w:sz w:val="28"/>
          <w:szCs w:val="28"/>
        </w:rPr>
        <w:t xml:space="preserve"> </w:t>
      </w:r>
      <w:r w:rsidRPr="002E0CB0">
        <w:rPr>
          <w:sz w:val="28"/>
          <w:szCs w:val="28"/>
        </w:rPr>
        <w:t>ГОСУДАРСТВЕННЫЙ</w:t>
      </w:r>
      <w:r w:rsidRPr="002E0CB0">
        <w:rPr>
          <w:spacing w:val="-10"/>
          <w:sz w:val="28"/>
          <w:szCs w:val="28"/>
        </w:rPr>
        <w:t xml:space="preserve"> </w:t>
      </w:r>
      <w:r w:rsidRPr="002E0CB0">
        <w:rPr>
          <w:spacing w:val="-2"/>
          <w:sz w:val="28"/>
          <w:szCs w:val="28"/>
        </w:rPr>
        <w:t>УНИВЕРСИТЕТ»</w:t>
      </w:r>
    </w:p>
    <w:p w14:paraId="2FBA7252" w14:textId="77777777" w:rsidR="00C22F8D" w:rsidRPr="002E0CB0" w:rsidRDefault="00C22F8D" w:rsidP="00C22F8D">
      <w:pPr>
        <w:pStyle w:val="ac"/>
        <w:spacing w:before="207"/>
        <w:ind w:left="0"/>
      </w:pPr>
    </w:p>
    <w:p w14:paraId="1EC08204" w14:textId="77777777" w:rsidR="00C22F8D" w:rsidRPr="002E0CB0" w:rsidRDefault="00C22F8D" w:rsidP="00C22F8D">
      <w:pPr>
        <w:pStyle w:val="ac"/>
        <w:ind w:left="181" w:right="178"/>
        <w:jc w:val="center"/>
      </w:pPr>
      <w:r w:rsidRPr="002E0CB0">
        <w:rPr>
          <w:spacing w:val="-2"/>
        </w:rPr>
        <w:t>Гуманитарно-педагогический</w:t>
      </w:r>
      <w:r w:rsidRPr="002E0CB0">
        <w:rPr>
          <w:spacing w:val="28"/>
        </w:rPr>
        <w:t xml:space="preserve"> </w:t>
      </w:r>
      <w:r w:rsidRPr="002E0CB0">
        <w:rPr>
          <w:spacing w:val="-2"/>
        </w:rPr>
        <w:t>институт</w:t>
      </w:r>
    </w:p>
    <w:p w14:paraId="5A489F34" w14:textId="77777777" w:rsidR="00C22F8D" w:rsidRPr="002E0CB0" w:rsidRDefault="00C22F8D" w:rsidP="00C22F8D">
      <w:pPr>
        <w:pStyle w:val="ac"/>
        <w:spacing w:before="161"/>
        <w:ind w:left="181" w:right="177"/>
        <w:jc w:val="center"/>
      </w:pPr>
      <w:r w:rsidRPr="002E0CB0">
        <w:t>Кафедра</w:t>
      </w:r>
      <w:r w:rsidRPr="002E0CB0">
        <w:rPr>
          <w:spacing w:val="-8"/>
        </w:rPr>
        <w:t xml:space="preserve"> </w:t>
      </w:r>
      <w:r w:rsidRPr="002E0CB0">
        <w:t>«Дидактика,</w:t>
      </w:r>
      <w:r w:rsidRPr="002E0CB0">
        <w:rPr>
          <w:spacing w:val="-6"/>
        </w:rPr>
        <w:t xml:space="preserve"> </w:t>
      </w:r>
      <w:r w:rsidRPr="002E0CB0">
        <w:t>методики</w:t>
      </w:r>
      <w:r w:rsidRPr="002E0CB0">
        <w:rPr>
          <w:spacing w:val="-5"/>
        </w:rPr>
        <w:t xml:space="preserve"> </w:t>
      </w:r>
      <w:r w:rsidRPr="002E0CB0">
        <w:t>и</w:t>
      </w:r>
      <w:r w:rsidRPr="002E0CB0">
        <w:rPr>
          <w:spacing w:val="-5"/>
        </w:rPr>
        <w:t xml:space="preserve"> </w:t>
      </w:r>
      <w:r w:rsidRPr="002E0CB0">
        <w:t>технологии</w:t>
      </w:r>
      <w:r w:rsidRPr="002E0CB0">
        <w:rPr>
          <w:spacing w:val="-5"/>
        </w:rPr>
        <w:t xml:space="preserve"> </w:t>
      </w:r>
      <w:r w:rsidRPr="002E0CB0">
        <w:rPr>
          <w:spacing w:val="-2"/>
        </w:rPr>
        <w:t>обучения»</w:t>
      </w:r>
    </w:p>
    <w:p w14:paraId="2F10803C" w14:textId="77777777" w:rsidR="00C22F8D" w:rsidRPr="002E0CB0" w:rsidRDefault="00C22F8D" w:rsidP="00C22F8D">
      <w:pPr>
        <w:pStyle w:val="ac"/>
        <w:ind w:left="0"/>
      </w:pPr>
    </w:p>
    <w:p w14:paraId="27143851" w14:textId="77777777" w:rsidR="00C22F8D" w:rsidRPr="002E0CB0" w:rsidRDefault="00C22F8D" w:rsidP="00C22F8D">
      <w:pPr>
        <w:pStyle w:val="ac"/>
        <w:spacing w:before="53"/>
        <w:ind w:left="0"/>
      </w:pPr>
    </w:p>
    <w:tbl>
      <w:tblPr>
        <w:tblStyle w:val="TableNormal"/>
        <w:tblW w:w="0" w:type="auto"/>
        <w:tblInd w:w="4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6"/>
        <w:gridCol w:w="1613"/>
        <w:gridCol w:w="1611"/>
        <w:gridCol w:w="1747"/>
      </w:tblGrid>
      <w:tr w:rsidR="00C22F8D" w:rsidRPr="002E0CB0" w14:paraId="77D4268B" w14:textId="77777777" w:rsidTr="00975E83">
        <w:trPr>
          <w:trHeight w:val="938"/>
        </w:trPr>
        <w:tc>
          <w:tcPr>
            <w:tcW w:w="456" w:type="dxa"/>
          </w:tcPr>
          <w:p w14:paraId="4DC14FF2" w14:textId="77777777" w:rsidR="00C22F8D" w:rsidRPr="002E0CB0" w:rsidRDefault="00C22F8D" w:rsidP="00975E83">
            <w:pPr>
              <w:pStyle w:val="TableParagraph"/>
              <w:spacing w:before="47"/>
              <w:ind w:left="112"/>
              <w:rPr>
                <w:sz w:val="28"/>
                <w:szCs w:val="28"/>
              </w:rPr>
            </w:pPr>
            <w:r w:rsidRPr="002E0CB0">
              <w:rPr>
                <w:spacing w:val="-10"/>
                <w:sz w:val="28"/>
                <w:szCs w:val="28"/>
              </w:rPr>
              <w:t>№</w:t>
            </w:r>
          </w:p>
        </w:tc>
        <w:tc>
          <w:tcPr>
            <w:tcW w:w="1613" w:type="dxa"/>
          </w:tcPr>
          <w:p w14:paraId="0C24CC90" w14:textId="77777777" w:rsidR="00C22F8D" w:rsidRPr="002E0CB0" w:rsidRDefault="00C22F8D" w:rsidP="00975E83">
            <w:pPr>
              <w:pStyle w:val="TableParagraph"/>
              <w:spacing w:before="47"/>
              <w:ind w:left="153" w:right="143" w:firstLine="3"/>
              <w:jc w:val="center"/>
              <w:rPr>
                <w:sz w:val="28"/>
                <w:szCs w:val="28"/>
              </w:rPr>
            </w:pPr>
            <w:r w:rsidRPr="002E0CB0">
              <w:rPr>
                <w:spacing w:val="-4"/>
                <w:sz w:val="28"/>
                <w:szCs w:val="28"/>
              </w:rPr>
              <w:t xml:space="preserve">Дата </w:t>
            </w:r>
            <w:r w:rsidRPr="002E0CB0">
              <w:rPr>
                <w:spacing w:val="-2"/>
                <w:sz w:val="28"/>
                <w:szCs w:val="28"/>
              </w:rPr>
              <w:t xml:space="preserve">поступления </w:t>
            </w:r>
            <w:r w:rsidRPr="002E0CB0">
              <w:rPr>
                <w:sz w:val="28"/>
                <w:szCs w:val="28"/>
              </w:rPr>
              <w:t>на кафедру</w:t>
            </w:r>
          </w:p>
        </w:tc>
        <w:tc>
          <w:tcPr>
            <w:tcW w:w="1611" w:type="dxa"/>
          </w:tcPr>
          <w:p w14:paraId="7AC85506" w14:textId="77777777" w:rsidR="00C22F8D" w:rsidRPr="002E0CB0" w:rsidRDefault="00C22F8D" w:rsidP="00975E83">
            <w:pPr>
              <w:pStyle w:val="TableParagraph"/>
              <w:spacing w:before="47"/>
              <w:ind w:left="188" w:right="180"/>
              <w:jc w:val="center"/>
              <w:rPr>
                <w:sz w:val="28"/>
                <w:szCs w:val="28"/>
              </w:rPr>
            </w:pPr>
            <w:r w:rsidRPr="002E0CB0">
              <w:rPr>
                <w:spacing w:val="-2"/>
                <w:sz w:val="28"/>
                <w:szCs w:val="28"/>
              </w:rPr>
              <w:t xml:space="preserve">Подпись </w:t>
            </w:r>
            <w:r w:rsidRPr="002E0CB0">
              <w:rPr>
                <w:sz w:val="28"/>
                <w:szCs w:val="28"/>
              </w:rPr>
              <w:t>отв. за</w:t>
            </w:r>
          </w:p>
          <w:p w14:paraId="7272C787" w14:textId="77777777" w:rsidR="00C22F8D" w:rsidRPr="002E0CB0" w:rsidRDefault="00C22F8D" w:rsidP="00975E83">
            <w:pPr>
              <w:pStyle w:val="TableParagraph"/>
              <w:ind w:left="7"/>
              <w:jc w:val="center"/>
              <w:rPr>
                <w:sz w:val="28"/>
                <w:szCs w:val="28"/>
              </w:rPr>
            </w:pPr>
            <w:r w:rsidRPr="002E0CB0">
              <w:rPr>
                <w:spacing w:val="-2"/>
                <w:sz w:val="28"/>
                <w:szCs w:val="28"/>
              </w:rPr>
              <w:t>регистрацию</w:t>
            </w:r>
          </w:p>
        </w:tc>
        <w:tc>
          <w:tcPr>
            <w:tcW w:w="1747" w:type="dxa"/>
          </w:tcPr>
          <w:p w14:paraId="385D8C17" w14:textId="77777777" w:rsidR="00C22F8D" w:rsidRPr="002E0CB0" w:rsidRDefault="00C22F8D" w:rsidP="00975E83">
            <w:pPr>
              <w:pStyle w:val="TableParagraph"/>
              <w:spacing w:before="47"/>
              <w:ind w:left="134" w:right="125" w:firstLine="297"/>
              <w:rPr>
                <w:sz w:val="28"/>
                <w:szCs w:val="28"/>
              </w:rPr>
            </w:pPr>
            <w:r w:rsidRPr="002E0CB0">
              <w:rPr>
                <w:spacing w:val="-2"/>
                <w:sz w:val="28"/>
                <w:szCs w:val="28"/>
              </w:rPr>
              <w:t>Подпись преподавателя</w:t>
            </w:r>
          </w:p>
        </w:tc>
      </w:tr>
      <w:tr w:rsidR="00C22F8D" w:rsidRPr="002E0CB0" w14:paraId="657C235A" w14:textId="77777777" w:rsidTr="00975E83">
        <w:trPr>
          <w:trHeight w:val="410"/>
        </w:trPr>
        <w:tc>
          <w:tcPr>
            <w:tcW w:w="456" w:type="dxa"/>
          </w:tcPr>
          <w:p w14:paraId="20D79AAF" w14:textId="77777777" w:rsidR="00C22F8D" w:rsidRPr="002E0CB0" w:rsidRDefault="00C22F8D" w:rsidP="00975E83">
            <w:pPr>
              <w:pStyle w:val="TableParagraph"/>
              <w:ind w:left="0"/>
              <w:rPr>
                <w:sz w:val="28"/>
                <w:szCs w:val="28"/>
              </w:rPr>
            </w:pPr>
          </w:p>
        </w:tc>
        <w:tc>
          <w:tcPr>
            <w:tcW w:w="1613" w:type="dxa"/>
          </w:tcPr>
          <w:p w14:paraId="0A55EC8A" w14:textId="77777777" w:rsidR="00C22F8D" w:rsidRPr="002E0CB0" w:rsidRDefault="00C22F8D" w:rsidP="00975E83">
            <w:pPr>
              <w:pStyle w:val="TableParagraph"/>
              <w:ind w:left="0"/>
              <w:rPr>
                <w:sz w:val="28"/>
                <w:szCs w:val="28"/>
              </w:rPr>
            </w:pPr>
          </w:p>
        </w:tc>
        <w:tc>
          <w:tcPr>
            <w:tcW w:w="1611" w:type="dxa"/>
          </w:tcPr>
          <w:p w14:paraId="1D60301E" w14:textId="77777777" w:rsidR="00C22F8D" w:rsidRPr="002E0CB0" w:rsidRDefault="00C22F8D" w:rsidP="00975E83">
            <w:pPr>
              <w:pStyle w:val="TableParagraph"/>
              <w:ind w:left="0"/>
              <w:rPr>
                <w:sz w:val="28"/>
                <w:szCs w:val="28"/>
              </w:rPr>
            </w:pPr>
          </w:p>
        </w:tc>
        <w:tc>
          <w:tcPr>
            <w:tcW w:w="1747" w:type="dxa"/>
          </w:tcPr>
          <w:p w14:paraId="0E22BB67" w14:textId="77777777" w:rsidR="00C22F8D" w:rsidRPr="002E0CB0" w:rsidRDefault="00C22F8D" w:rsidP="00975E83">
            <w:pPr>
              <w:pStyle w:val="TableParagraph"/>
              <w:ind w:left="0"/>
              <w:rPr>
                <w:sz w:val="28"/>
                <w:szCs w:val="28"/>
              </w:rPr>
            </w:pPr>
          </w:p>
        </w:tc>
      </w:tr>
      <w:tr w:rsidR="00C22F8D" w:rsidRPr="002E0CB0" w14:paraId="22159736" w14:textId="77777777" w:rsidTr="00975E83">
        <w:trPr>
          <w:trHeight w:val="386"/>
        </w:trPr>
        <w:tc>
          <w:tcPr>
            <w:tcW w:w="456" w:type="dxa"/>
          </w:tcPr>
          <w:p w14:paraId="666511BA" w14:textId="77777777" w:rsidR="00C22F8D" w:rsidRPr="002E0CB0" w:rsidRDefault="00C22F8D" w:rsidP="00975E83">
            <w:pPr>
              <w:pStyle w:val="TableParagraph"/>
              <w:ind w:left="0"/>
              <w:rPr>
                <w:sz w:val="28"/>
                <w:szCs w:val="28"/>
              </w:rPr>
            </w:pPr>
          </w:p>
        </w:tc>
        <w:tc>
          <w:tcPr>
            <w:tcW w:w="1613" w:type="dxa"/>
          </w:tcPr>
          <w:p w14:paraId="4E660B33" w14:textId="77777777" w:rsidR="00C22F8D" w:rsidRPr="002E0CB0" w:rsidRDefault="00C22F8D" w:rsidP="00975E83">
            <w:pPr>
              <w:pStyle w:val="TableParagraph"/>
              <w:ind w:left="0"/>
              <w:rPr>
                <w:sz w:val="28"/>
                <w:szCs w:val="28"/>
              </w:rPr>
            </w:pPr>
          </w:p>
        </w:tc>
        <w:tc>
          <w:tcPr>
            <w:tcW w:w="1611" w:type="dxa"/>
          </w:tcPr>
          <w:p w14:paraId="3BC87C51" w14:textId="77777777" w:rsidR="00C22F8D" w:rsidRPr="002E0CB0" w:rsidRDefault="00C22F8D" w:rsidP="00975E83">
            <w:pPr>
              <w:pStyle w:val="TableParagraph"/>
              <w:ind w:left="0"/>
              <w:rPr>
                <w:sz w:val="28"/>
                <w:szCs w:val="28"/>
              </w:rPr>
            </w:pPr>
          </w:p>
        </w:tc>
        <w:tc>
          <w:tcPr>
            <w:tcW w:w="1747" w:type="dxa"/>
          </w:tcPr>
          <w:p w14:paraId="155612A2" w14:textId="77777777" w:rsidR="00C22F8D" w:rsidRPr="002E0CB0" w:rsidRDefault="00C22F8D" w:rsidP="00975E83">
            <w:pPr>
              <w:pStyle w:val="TableParagraph"/>
              <w:ind w:left="0"/>
              <w:rPr>
                <w:sz w:val="28"/>
                <w:szCs w:val="28"/>
              </w:rPr>
            </w:pPr>
          </w:p>
        </w:tc>
      </w:tr>
    </w:tbl>
    <w:p w14:paraId="3156BB99" w14:textId="77777777" w:rsidR="00C22F8D" w:rsidRPr="002E0CB0" w:rsidRDefault="00C22F8D" w:rsidP="00C22F8D">
      <w:pPr>
        <w:pStyle w:val="ac"/>
        <w:ind w:left="0"/>
      </w:pPr>
    </w:p>
    <w:p w14:paraId="10556457" w14:textId="77777777" w:rsidR="00C22F8D" w:rsidRPr="002E0CB0" w:rsidRDefault="00C22F8D" w:rsidP="002E0CB0">
      <w:pPr>
        <w:pStyle w:val="1"/>
        <w:spacing w:before="1"/>
        <w:ind w:left="3540" w:right="176" w:firstLine="708"/>
        <w:rPr>
          <w:rFonts w:ascii="Times New Roman" w:hAnsi="Times New Roman" w:cs="Times New Roman"/>
          <w:color w:val="auto"/>
          <w:sz w:val="28"/>
          <w:szCs w:val="28"/>
        </w:rPr>
      </w:pPr>
      <w:r w:rsidRPr="002E0CB0">
        <w:rPr>
          <w:rFonts w:ascii="Times New Roman" w:hAnsi="Times New Roman" w:cs="Times New Roman"/>
          <w:color w:val="auto"/>
          <w:spacing w:val="-2"/>
          <w:sz w:val="28"/>
          <w:szCs w:val="28"/>
        </w:rPr>
        <w:t>ОТЧЁТ</w:t>
      </w:r>
    </w:p>
    <w:p w14:paraId="36F72444" w14:textId="77777777" w:rsidR="00C22F8D" w:rsidRPr="002E0CB0" w:rsidRDefault="00C22F8D" w:rsidP="00C22F8D">
      <w:pPr>
        <w:pStyle w:val="ac"/>
        <w:spacing w:before="158"/>
        <w:ind w:left="181" w:right="178"/>
        <w:jc w:val="center"/>
      </w:pPr>
      <w:r w:rsidRPr="002E0CB0">
        <w:t>о</w:t>
      </w:r>
      <w:r w:rsidRPr="002E0CB0">
        <w:rPr>
          <w:spacing w:val="-10"/>
        </w:rPr>
        <w:t xml:space="preserve"> </w:t>
      </w:r>
      <w:r w:rsidRPr="002E0CB0">
        <w:t>производственной практике</w:t>
      </w:r>
    </w:p>
    <w:p w14:paraId="42370332" w14:textId="77777777" w:rsidR="00C22F8D" w:rsidRPr="002E0CB0" w:rsidRDefault="00C22F8D" w:rsidP="00C22F8D">
      <w:pPr>
        <w:pStyle w:val="ac"/>
        <w:spacing w:before="158"/>
        <w:ind w:left="181" w:right="178"/>
        <w:jc w:val="center"/>
      </w:pPr>
      <w:r w:rsidRPr="002E0CB0">
        <w:rPr>
          <w:spacing w:val="-10"/>
        </w:rPr>
        <w:t xml:space="preserve"> </w:t>
      </w:r>
      <w:r w:rsidRPr="002E0CB0">
        <w:t>(научно-исследовательской работе)</w:t>
      </w:r>
    </w:p>
    <w:p w14:paraId="53825B5F" w14:textId="77777777" w:rsidR="00C22F8D" w:rsidRPr="002E0CB0" w:rsidRDefault="00C22F8D" w:rsidP="00C22F8D">
      <w:pPr>
        <w:pStyle w:val="ac"/>
        <w:ind w:left="0"/>
      </w:pPr>
    </w:p>
    <w:p w14:paraId="4AF82CEB" w14:textId="77777777" w:rsidR="00C22F8D" w:rsidRPr="002E0CB0" w:rsidRDefault="00C22F8D" w:rsidP="00C22F8D">
      <w:pPr>
        <w:pStyle w:val="ac"/>
        <w:spacing w:before="205"/>
        <w:ind w:left="0"/>
      </w:pPr>
    </w:p>
    <w:p w14:paraId="2DE0124F" w14:textId="77777777" w:rsidR="00C22F8D" w:rsidRPr="002E0CB0" w:rsidRDefault="00C22F8D" w:rsidP="00C22F8D">
      <w:pPr>
        <w:pStyle w:val="ac"/>
        <w:spacing w:line="362" w:lineRule="auto"/>
        <w:ind w:left="4396" w:right="1880"/>
      </w:pPr>
      <w:r w:rsidRPr="002E0CB0">
        <w:t xml:space="preserve">Выполнил студент </w:t>
      </w:r>
    </w:p>
    <w:p w14:paraId="082B1980" w14:textId="77777777" w:rsidR="00C22F8D" w:rsidRPr="002E0CB0" w:rsidRDefault="00C22F8D" w:rsidP="00C22F8D">
      <w:pPr>
        <w:pStyle w:val="ac"/>
        <w:spacing w:line="362" w:lineRule="auto"/>
        <w:ind w:left="4396" w:right="1880"/>
      </w:pPr>
      <w:r w:rsidRPr="002E0CB0">
        <w:t>Аваев Максим Владимирович</w:t>
      </w:r>
    </w:p>
    <w:p w14:paraId="787DEAD6" w14:textId="77777777" w:rsidR="00C22F8D" w:rsidRPr="002E0CB0" w:rsidRDefault="00C22F8D" w:rsidP="00C22F8D">
      <w:pPr>
        <w:pStyle w:val="ac"/>
        <w:spacing w:line="360" w:lineRule="auto"/>
        <w:ind w:left="4396"/>
      </w:pPr>
      <w:r w:rsidRPr="002E0CB0">
        <w:t>направления</w:t>
      </w:r>
      <w:r w:rsidRPr="002E0CB0">
        <w:rPr>
          <w:spacing w:val="-16"/>
        </w:rPr>
        <w:t xml:space="preserve"> </w:t>
      </w:r>
      <w:r w:rsidRPr="002E0CB0">
        <w:t>44.03.05</w:t>
      </w:r>
      <w:r w:rsidRPr="002E0CB0">
        <w:rPr>
          <w:spacing w:val="-16"/>
        </w:rPr>
        <w:t xml:space="preserve"> </w:t>
      </w:r>
      <w:r w:rsidRPr="002E0CB0">
        <w:t xml:space="preserve">Педагогическое образование (с двумя профилями </w:t>
      </w:r>
      <w:r w:rsidRPr="002E0CB0">
        <w:rPr>
          <w:spacing w:val="-2"/>
        </w:rPr>
        <w:t>подготовки)</w:t>
      </w:r>
    </w:p>
    <w:p w14:paraId="11A6FB72" w14:textId="77777777" w:rsidR="00C22F8D" w:rsidRPr="002E0CB0" w:rsidRDefault="00C22F8D" w:rsidP="00C22F8D">
      <w:pPr>
        <w:pStyle w:val="ac"/>
        <w:ind w:left="4396"/>
      </w:pPr>
      <w:r w:rsidRPr="002E0CB0">
        <w:t>группы</w:t>
      </w:r>
      <w:r w:rsidRPr="002E0CB0">
        <w:rPr>
          <w:spacing w:val="-14"/>
        </w:rPr>
        <w:t xml:space="preserve"> </w:t>
      </w:r>
      <w:r w:rsidRPr="002E0CB0">
        <w:t>ПОия/б-22-1-</w:t>
      </w:r>
      <w:r w:rsidRPr="002E0CB0">
        <w:rPr>
          <w:spacing w:val="-10"/>
        </w:rPr>
        <w:t>о</w:t>
      </w:r>
    </w:p>
    <w:p w14:paraId="4E0906E0" w14:textId="77777777" w:rsidR="00C22F8D" w:rsidRPr="002E0CB0" w:rsidRDefault="00C22F8D" w:rsidP="00C22F8D">
      <w:pPr>
        <w:pStyle w:val="ac"/>
        <w:spacing w:before="317"/>
        <w:ind w:left="0"/>
      </w:pPr>
    </w:p>
    <w:p w14:paraId="4B599DA2" w14:textId="77777777" w:rsidR="00C22F8D" w:rsidRPr="002E0CB0" w:rsidRDefault="00C22F8D" w:rsidP="002E0CB0">
      <w:pPr>
        <w:pStyle w:val="ac"/>
        <w:spacing w:line="360" w:lineRule="auto"/>
        <w:ind w:left="2832"/>
      </w:pPr>
      <w:r w:rsidRPr="002E0CB0">
        <w:t>Руководитель практики от Университета Доцент</w:t>
      </w:r>
      <w:r w:rsidRPr="002E0CB0">
        <w:rPr>
          <w:spacing w:val="-12"/>
        </w:rPr>
        <w:t xml:space="preserve"> </w:t>
      </w:r>
      <w:r w:rsidRPr="002E0CB0">
        <w:t>кафедры</w:t>
      </w:r>
      <w:r w:rsidRPr="002E0CB0">
        <w:rPr>
          <w:spacing w:val="-8"/>
        </w:rPr>
        <w:t xml:space="preserve"> </w:t>
      </w:r>
      <w:r w:rsidRPr="002E0CB0">
        <w:t>«Дидактика,</w:t>
      </w:r>
      <w:r w:rsidRPr="002E0CB0">
        <w:rPr>
          <w:spacing w:val="-8"/>
        </w:rPr>
        <w:t xml:space="preserve"> </w:t>
      </w:r>
      <w:r w:rsidRPr="002E0CB0">
        <w:t>методики</w:t>
      </w:r>
      <w:r w:rsidRPr="002E0CB0">
        <w:rPr>
          <w:spacing w:val="-8"/>
        </w:rPr>
        <w:t xml:space="preserve"> </w:t>
      </w:r>
      <w:r w:rsidRPr="002E0CB0">
        <w:t>и технологии обучения»</w:t>
      </w:r>
    </w:p>
    <w:p w14:paraId="48013D06" w14:textId="77777777" w:rsidR="00C22F8D" w:rsidRPr="002E0CB0" w:rsidRDefault="00C22F8D" w:rsidP="00C22F8D">
      <w:pPr>
        <w:pStyle w:val="ac"/>
        <w:spacing w:before="1"/>
        <w:ind w:left="4396"/>
      </w:pPr>
      <w:r w:rsidRPr="002E0CB0">
        <w:t>Варченко</w:t>
      </w:r>
      <w:r w:rsidRPr="002E0CB0">
        <w:rPr>
          <w:spacing w:val="-6"/>
        </w:rPr>
        <w:t xml:space="preserve"> </w:t>
      </w:r>
      <w:r w:rsidRPr="002E0CB0">
        <w:t>Татьяна</w:t>
      </w:r>
      <w:r w:rsidRPr="002E0CB0">
        <w:rPr>
          <w:spacing w:val="-6"/>
        </w:rPr>
        <w:t xml:space="preserve"> </w:t>
      </w:r>
      <w:r w:rsidRPr="002E0CB0">
        <w:rPr>
          <w:spacing w:val="-2"/>
        </w:rPr>
        <w:t>Георгиевна</w:t>
      </w:r>
    </w:p>
    <w:p w14:paraId="728EDB9B" w14:textId="77777777" w:rsidR="00C22F8D" w:rsidRPr="002E0CB0" w:rsidRDefault="00C22F8D" w:rsidP="00C22F8D">
      <w:pPr>
        <w:pStyle w:val="ac"/>
        <w:spacing w:before="209"/>
        <w:ind w:left="0"/>
      </w:pPr>
    </w:p>
    <w:p w14:paraId="6D8BADA3" w14:textId="77777777" w:rsidR="00C22F8D" w:rsidRPr="002E0CB0" w:rsidRDefault="00C22F8D" w:rsidP="00C22F8D">
      <w:pPr>
        <w:ind w:left="181" w:right="180"/>
        <w:jc w:val="center"/>
        <w:rPr>
          <w:sz w:val="28"/>
          <w:szCs w:val="28"/>
        </w:rPr>
      </w:pPr>
      <w:r w:rsidRPr="002E0CB0">
        <w:rPr>
          <w:spacing w:val="-2"/>
          <w:sz w:val="28"/>
          <w:szCs w:val="28"/>
        </w:rPr>
        <w:t>Севастополь</w:t>
      </w:r>
    </w:p>
    <w:p w14:paraId="22912873" w14:textId="77777777" w:rsidR="00C22F8D" w:rsidRPr="002E0CB0" w:rsidRDefault="00C22F8D" w:rsidP="00C22F8D">
      <w:pPr>
        <w:jc w:val="center"/>
        <w:rPr>
          <w:sz w:val="28"/>
          <w:szCs w:val="28"/>
        </w:rPr>
        <w:sectPr w:rsidR="00C22F8D" w:rsidRPr="002E0CB0" w:rsidSect="00C22F8D">
          <w:footerReference w:type="default" r:id="rId7"/>
          <w:pgSz w:w="11910" w:h="16840"/>
          <w:pgMar w:top="1040" w:right="708" w:bottom="1540" w:left="1559" w:header="0" w:footer="1349" w:gutter="0"/>
          <w:pgNumType w:start="1"/>
          <w:cols w:space="720"/>
        </w:sectPr>
      </w:pPr>
    </w:p>
    <w:p w14:paraId="35C97C59" w14:textId="77777777" w:rsidR="00C22F8D" w:rsidRPr="002E0CB0" w:rsidRDefault="00C22F8D" w:rsidP="002E0CB0">
      <w:pPr>
        <w:pStyle w:val="ac"/>
        <w:spacing w:line="360" w:lineRule="auto"/>
        <w:ind w:left="181" w:rightChars="709" w:right="1560"/>
        <w:jc w:val="center"/>
      </w:pPr>
      <w:r w:rsidRPr="002E0CB0">
        <w:rPr>
          <w:spacing w:val="-2"/>
        </w:rPr>
        <w:lastRenderedPageBreak/>
        <w:t>ОГЛАВЛЕНИЕ</w:t>
      </w:r>
    </w:p>
    <w:sdt>
      <w:sdtPr>
        <w:id w:val="1018277358"/>
        <w:docPartObj>
          <w:docPartGallery w:val="Table of Contents"/>
          <w:docPartUnique/>
        </w:docPartObj>
      </w:sdtPr>
      <w:sdtContent>
        <w:p w14:paraId="0DB4417F" w14:textId="77777777" w:rsidR="00C22F8D" w:rsidRPr="002E0CB0" w:rsidRDefault="00C22F8D" w:rsidP="002E0CB0">
          <w:pPr>
            <w:pStyle w:val="23"/>
            <w:tabs>
              <w:tab w:val="left" w:leader="dot" w:pos="9326"/>
            </w:tabs>
            <w:spacing w:before="0" w:line="360" w:lineRule="auto"/>
            <w:ind w:rightChars="709" w:right="1560"/>
          </w:pPr>
          <w:hyperlink w:anchor="_TOC_250013" w:history="1">
            <w:r w:rsidRPr="002E0CB0">
              <w:rPr>
                <w:spacing w:val="-2"/>
              </w:rPr>
              <w:t>ВВЕДЕНИЕ</w:t>
            </w:r>
            <w:r w:rsidRPr="002E0CB0">
              <w:tab/>
            </w:r>
            <w:r w:rsidRPr="002E0CB0">
              <w:rPr>
                <w:spacing w:val="-10"/>
              </w:rPr>
              <w:t>3</w:t>
            </w:r>
          </w:hyperlink>
        </w:p>
        <w:p w14:paraId="57414C79" w14:textId="166A947D" w:rsidR="00C22F8D" w:rsidRPr="0019219F" w:rsidRDefault="00C22F8D" w:rsidP="002E0CB0">
          <w:pPr>
            <w:pStyle w:val="11"/>
            <w:tabs>
              <w:tab w:val="left" w:leader="dot" w:pos="9195"/>
            </w:tabs>
            <w:spacing w:before="0" w:line="360" w:lineRule="auto"/>
            <w:ind w:rightChars="709" w:right="1560"/>
          </w:pPr>
          <w:hyperlink w:anchor="_TOC_250012" w:history="1">
            <w:r w:rsidR="0019219F" w:rsidRPr="0019219F">
              <w:t xml:space="preserve"> </w:t>
            </w:r>
            <w:r w:rsidR="0019219F" w:rsidRPr="0019219F">
              <w:t>Глава 1. Теоретические основы обучения аудированию на уроках немецкого языка</w:t>
            </w:r>
            <w:r w:rsidRPr="002E0CB0">
              <w:rPr>
                <w:spacing w:val="-2"/>
              </w:rPr>
              <w:t>…</w:t>
            </w:r>
            <w:r w:rsidRPr="002E0CB0">
              <w:tab/>
            </w:r>
            <w:r w:rsidR="0019219F" w:rsidRPr="0019219F">
              <w:rPr>
                <w:spacing w:val="-10"/>
              </w:rPr>
              <w:t>7</w:t>
            </w:r>
          </w:hyperlink>
        </w:p>
        <w:p w14:paraId="7F1FA5A7" w14:textId="7223A46B" w:rsidR="00C22F8D" w:rsidRPr="002E0CB0" w:rsidRDefault="00C22F8D" w:rsidP="002E0CB0">
          <w:pPr>
            <w:pStyle w:val="31"/>
            <w:tabs>
              <w:tab w:val="left" w:leader="dot" w:pos="9310"/>
            </w:tabs>
            <w:spacing w:before="0" w:line="360" w:lineRule="auto"/>
            <w:ind w:rightChars="709" w:right="1560"/>
          </w:pPr>
          <w:hyperlink w:anchor="_TOC_250011" w:history="1">
            <w:r w:rsidR="0019219F" w:rsidRPr="0019219F">
              <w:t>1.1. Определение аудирования как вида речевой деятельности</w:t>
            </w:r>
            <w:r w:rsidRPr="002E0CB0">
              <w:tab/>
            </w:r>
            <w:r w:rsidR="0019219F" w:rsidRPr="0019219F">
              <w:rPr>
                <w:spacing w:val="-10"/>
              </w:rPr>
              <w:t>7</w:t>
            </w:r>
          </w:hyperlink>
        </w:p>
        <w:p w14:paraId="7C2306DA" w14:textId="101847E2" w:rsidR="00C22F8D" w:rsidRPr="0019219F" w:rsidRDefault="0019219F" w:rsidP="002E0CB0">
          <w:pPr>
            <w:pStyle w:val="31"/>
            <w:tabs>
              <w:tab w:val="left" w:leader="dot" w:pos="9317"/>
            </w:tabs>
            <w:spacing w:before="0" w:line="360" w:lineRule="auto"/>
            <w:ind w:left="143" w:rightChars="709" w:right="1560" w:firstLine="707"/>
          </w:pPr>
          <w:r w:rsidRPr="0019219F">
            <w:t>1.2. Специфические трудности аудирования немецкой речи (лингвистический и психологический аспекты)</w:t>
          </w:r>
          <w:r w:rsidR="00C22F8D" w:rsidRPr="002E0CB0">
            <w:tab/>
          </w:r>
          <w:r w:rsidRPr="0019219F">
            <w:rPr>
              <w:spacing w:val="-10"/>
            </w:rPr>
            <w:t>9</w:t>
          </w:r>
        </w:p>
        <w:p w14:paraId="66CADDE4" w14:textId="0CED4661" w:rsidR="00C22F8D" w:rsidRPr="002E0CB0" w:rsidRDefault="00C22F8D" w:rsidP="002E0CB0">
          <w:pPr>
            <w:pStyle w:val="31"/>
            <w:tabs>
              <w:tab w:val="left" w:leader="dot" w:pos="9170"/>
            </w:tabs>
            <w:spacing w:before="0" w:line="360" w:lineRule="auto"/>
            <w:ind w:rightChars="709" w:right="1560"/>
          </w:pPr>
          <w:hyperlink w:anchor="_TOC_250010" w:history="1">
            <w:r w:rsidR="0019219F" w:rsidRPr="0019219F">
              <w:t>1.3. Объединение понятий: теоретические основы методики обучения аудированию на немецком языке</w:t>
            </w:r>
            <w:r w:rsidRPr="002E0CB0">
              <w:tab/>
            </w:r>
            <w:r w:rsidRPr="002E0CB0">
              <w:rPr>
                <w:spacing w:val="-5"/>
              </w:rPr>
              <w:t>10</w:t>
            </w:r>
          </w:hyperlink>
        </w:p>
        <w:p w14:paraId="0FAF680C" w14:textId="578AFE38" w:rsidR="00C22F8D" w:rsidRPr="002E0CB0" w:rsidRDefault="00C22F8D" w:rsidP="002E0CB0">
          <w:pPr>
            <w:pStyle w:val="31"/>
            <w:tabs>
              <w:tab w:val="left" w:leader="dot" w:pos="9202"/>
            </w:tabs>
            <w:spacing w:before="0" w:line="360" w:lineRule="auto"/>
            <w:ind w:rightChars="709" w:right="1560"/>
          </w:pPr>
          <w:hyperlink w:anchor="_TOC_250009" w:history="1">
            <w:r w:rsidR="00610C51" w:rsidRPr="00610C51">
              <w:t>Глава 2. Практическая часть. Анализ существующих упражнений по обучению аудированию на уроках немецкого языка</w:t>
            </w:r>
            <w:r w:rsidRPr="002E0CB0">
              <w:tab/>
            </w:r>
            <w:r w:rsidR="00610C51">
              <w:rPr>
                <w:spacing w:val="-5"/>
              </w:rPr>
              <w:t>14</w:t>
            </w:r>
          </w:hyperlink>
        </w:p>
        <w:p w14:paraId="57373D45" w14:textId="7FDEDBB6" w:rsidR="00C22F8D" w:rsidRPr="002E0CB0" w:rsidRDefault="00C22F8D" w:rsidP="002E0CB0">
          <w:pPr>
            <w:pStyle w:val="31"/>
            <w:tabs>
              <w:tab w:val="left" w:leader="dot" w:pos="9202"/>
            </w:tabs>
            <w:spacing w:before="0" w:line="360" w:lineRule="auto"/>
            <w:ind w:left="143" w:rightChars="709" w:right="1560" w:firstLine="707"/>
          </w:pPr>
          <w:hyperlink w:anchor="_TOC_250008" w:history="1">
            <w:r w:rsidR="00610C51" w:rsidRPr="00610C51">
              <w:t>2.1. Обзор типов упражнений по аудированию в современных УМК по немецкому языку</w:t>
            </w:r>
            <w:r w:rsidRPr="002E0CB0">
              <w:tab/>
            </w:r>
            <w:r w:rsidRPr="002E0CB0">
              <w:rPr>
                <w:spacing w:val="-5"/>
              </w:rPr>
              <w:t>14</w:t>
            </w:r>
          </w:hyperlink>
        </w:p>
        <w:p w14:paraId="7D3660A5" w14:textId="29D4B172" w:rsidR="00C22F8D" w:rsidRPr="002E0CB0" w:rsidRDefault="00C22F8D" w:rsidP="002E0CB0">
          <w:pPr>
            <w:pStyle w:val="31"/>
            <w:tabs>
              <w:tab w:val="left" w:leader="dot" w:pos="9154"/>
            </w:tabs>
            <w:spacing w:before="0" w:line="360" w:lineRule="auto"/>
            <w:ind w:rightChars="709" w:right="1560"/>
          </w:pPr>
          <w:hyperlink w:anchor="_TOC_250007" w:history="1">
            <w:r w:rsidR="00610C51" w:rsidRPr="00610C51">
              <w:t>2.2. Типичные недостатки существующих упражнений по аудированию</w:t>
            </w:r>
            <w:r w:rsidRPr="002E0CB0">
              <w:tab/>
            </w:r>
            <w:r w:rsidRPr="002E0CB0">
              <w:rPr>
                <w:spacing w:val="-5"/>
              </w:rPr>
              <w:t>16</w:t>
            </w:r>
          </w:hyperlink>
        </w:p>
        <w:p w14:paraId="2A269F51" w14:textId="608CF905" w:rsidR="00C22F8D" w:rsidRPr="00610C51" w:rsidRDefault="00C22F8D" w:rsidP="002E0CB0">
          <w:pPr>
            <w:pStyle w:val="31"/>
            <w:tabs>
              <w:tab w:val="left" w:leader="dot" w:pos="9180"/>
            </w:tabs>
            <w:spacing w:before="0" w:line="360" w:lineRule="auto"/>
            <w:ind w:left="143" w:rightChars="709" w:right="1560" w:firstLine="707"/>
          </w:pPr>
          <w:hyperlink w:anchor="_TOC_250006" w:history="1">
            <w:r w:rsidR="00610C51" w:rsidRPr="00610C51">
              <w:t>2.3. Система упражнений по обучению аудированию на уроках немецкого языка (авторские рекомендации)</w:t>
            </w:r>
            <w:r w:rsidRPr="002E0CB0">
              <w:tab/>
            </w:r>
            <w:r w:rsidR="00610C51" w:rsidRPr="00610C51">
              <w:rPr>
                <w:spacing w:val="-5"/>
              </w:rPr>
              <w:t>18</w:t>
            </w:r>
          </w:hyperlink>
        </w:p>
        <w:p w14:paraId="6A01DDCD" w14:textId="012A74B2" w:rsidR="00C22F8D" w:rsidRPr="002E0CB0" w:rsidRDefault="00C22F8D" w:rsidP="002E0CB0">
          <w:pPr>
            <w:pStyle w:val="23"/>
            <w:tabs>
              <w:tab w:val="left" w:leader="dot" w:pos="9149"/>
            </w:tabs>
            <w:spacing w:before="0" w:line="360" w:lineRule="auto"/>
            <w:ind w:rightChars="709" w:right="1560"/>
          </w:pPr>
          <w:hyperlink w:anchor="_TOC_250001" w:history="1">
            <w:r w:rsidRPr="002E0CB0">
              <w:rPr>
                <w:spacing w:val="-2"/>
              </w:rPr>
              <w:t>ЗАКЛЮЧЕНИЕ</w:t>
            </w:r>
            <w:r w:rsidRPr="002E0CB0">
              <w:tab/>
            </w:r>
            <w:r w:rsidR="00610C51">
              <w:rPr>
                <w:spacing w:val="-5"/>
              </w:rPr>
              <w:t>23</w:t>
            </w:r>
          </w:hyperlink>
        </w:p>
        <w:p w14:paraId="64A6F084" w14:textId="4E25D461" w:rsidR="00C22F8D" w:rsidRPr="002E0CB0" w:rsidRDefault="00C22F8D" w:rsidP="002E0CB0">
          <w:pPr>
            <w:pStyle w:val="23"/>
            <w:tabs>
              <w:tab w:val="left" w:leader="dot" w:pos="9180"/>
            </w:tabs>
            <w:spacing w:before="0" w:line="360" w:lineRule="auto"/>
            <w:ind w:rightChars="709" w:right="1560"/>
          </w:pPr>
          <w:hyperlink w:anchor="_TOC_250000" w:history="1">
            <w:r w:rsidR="00610C51" w:rsidRPr="00610C51">
              <w:t xml:space="preserve"> </w:t>
            </w:r>
            <w:r w:rsidR="00610C51" w:rsidRPr="00610C51">
              <w:rPr>
                <w:spacing w:val="-2"/>
              </w:rPr>
              <w:t>Библиографический список:</w:t>
            </w:r>
            <w:r w:rsidRPr="002E0CB0">
              <w:rPr>
                <w:spacing w:val="-2"/>
              </w:rPr>
              <w:t>…</w:t>
            </w:r>
            <w:r w:rsidRPr="002E0CB0">
              <w:tab/>
            </w:r>
            <w:r w:rsidR="00610C51">
              <w:rPr>
                <w:spacing w:val="-5"/>
              </w:rPr>
              <w:t>26</w:t>
            </w:r>
          </w:hyperlink>
        </w:p>
      </w:sdtContent>
    </w:sdt>
    <w:p w14:paraId="7365D922" w14:textId="77777777" w:rsidR="00C22F8D" w:rsidRPr="002E0CB0" w:rsidRDefault="00C22F8D" w:rsidP="002E0CB0">
      <w:pPr>
        <w:pStyle w:val="23"/>
        <w:spacing w:before="0" w:line="360" w:lineRule="auto"/>
        <w:ind w:rightChars="709" w:right="1560"/>
        <w:sectPr w:rsidR="00C22F8D" w:rsidRPr="002E0CB0" w:rsidSect="00C22F8D">
          <w:footerReference w:type="default" r:id="rId8"/>
          <w:pgSz w:w="11910" w:h="16840"/>
          <w:pgMar w:top="1040" w:right="708" w:bottom="1280" w:left="1559" w:header="0" w:footer="1081" w:gutter="0"/>
          <w:pgNumType w:start="2"/>
          <w:cols w:space="720"/>
        </w:sectPr>
      </w:pPr>
    </w:p>
    <w:p w14:paraId="5112AD8B" w14:textId="31176DA3" w:rsidR="00C22F8D" w:rsidRPr="002E0CB0" w:rsidRDefault="00C22F8D" w:rsidP="002E0CB0">
      <w:pPr>
        <w:pStyle w:val="1"/>
        <w:spacing w:before="0" w:line="360" w:lineRule="auto"/>
        <w:ind w:left="709" w:rightChars="709" w:right="1560"/>
        <w:jc w:val="center"/>
        <w:rPr>
          <w:rFonts w:ascii="Times New Roman" w:hAnsi="Times New Roman" w:cs="Times New Roman"/>
          <w:b/>
          <w:bCs/>
          <w:color w:val="auto"/>
          <w:sz w:val="28"/>
          <w:szCs w:val="28"/>
          <w:lang w:val="en-US"/>
        </w:rPr>
      </w:pPr>
      <w:bookmarkStart w:id="0" w:name="_TOC_250013"/>
      <w:bookmarkEnd w:id="0"/>
      <w:r w:rsidRPr="002E0CB0">
        <w:rPr>
          <w:rFonts w:ascii="Times New Roman" w:hAnsi="Times New Roman" w:cs="Times New Roman"/>
          <w:b/>
          <w:bCs/>
          <w:color w:val="auto"/>
          <w:spacing w:val="-2"/>
          <w:sz w:val="28"/>
          <w:szCs w:val="28"/>
        </w:rPr>
        <w:lastRenderedPageBreak/>
        <w:t>ВВЕДЕНИЕ</w:t>
      </w:r>
    </w:p>
    <w:p w14:paraId="5498A06F" w14:textId="77777777" w:rsidR="00C22F8D" w:rsidRPr="002E0CB0" w:rsidRDefault="00C22F8D" w:rsidP="002E0CB0">
      <w:pPr>
        <w:pStyle w:val="a7"/>
        <w:spacing w:line="360" w:lineRule="auto"/>
        <w:ind w:left="862" w:rightChars="709" w:right="1560" w:hanging="360"/>
        <w:rPr>
          <w:rFonts w:ascii="Times New Roman" w:hAnsi="Times New Roman" w:cs="Times New Roman"/>
          <w:sz w:val="28"/>
          <w:szCs w:val="28"/>
        </w:rPr>
      </w:pPr>
      <w:r w:rsidRPr="002E0CB0">
        <w:rPr>
          <w:rFonts w:ascii="Times New Roman" w:hAnsi="Times New Roman" w:cs="Times New Roman"/>
          <w:sz w:val="28"/>
          <w:szCs w:val="28"/>
        </w:rPr>
        <w:t>Актуальность темы исследования. Актуальность настоящей работы обусловлена недостаточной степенью разработанности проблемы обучения аудированию именно на уроках немецкого языка в условиях современной школы.</w:t>
      </w:r>
    </w:p>
    <w:p w14:paraId="7E4FB496" w14:textId="77777777" w:rsidR="00C22F8D" w:rsidRPr="002E0CB0" w:rsidRDefault="00C22F8D" w:rsidP="002E0CB0">
      <w:pPr>
        <w:pStyle w:val="a7"/>
        <w:spacing w:line="360" w:lineRule="auto"/>
        <w:ind w:left="862" w:rightChars="709" w:right="1560" w:hanging="360"/>
        <w:rPr>
          <w:rFonts w:ascii="Times New Roman" w:hAnsi="Times New Roman" w:cs="Times New Roman"/>
          <w:sz w:val="28"/>
          <w:szCs w:val="28"/>
        </w:rPr>
      </w:pPr>
    </w:p>
    <w:p w14:paraId="52CFDEC5" w14:textId="77777777" w:rsidR="00C22F8D" w:rsidRPr="002E0CB0" w:rsidRDefault="00C22F8D" w:rsidP="002E0CB0">
      <w:pPr>
        <w:pStyle w:val="a7"/>
        <w:spacing w:line="360" w:lineRule="auto"/>
        <w:ind w:left="862" w:rightChars="709" w:right="1560" w:hanging="360"/>
        <w:rPr>
          <w:rFonts w:ascii="Times New Roman" w:hAnsi="Times New Roman" w:cs="Times New Roman"/>
          <w:sz w:val="28"/>
          <w:szCs w:val="28"/>
        </w:rPr>
      </w:pPr>
      <w:r w:rsidRPr="002E0CB0">
        <w:rPr>
          <w:rFonts w:ascii="Times New Roman" w:hAnsi="Times New Roman" w:cs="Times New Roman"/>
          <w:sz w:val="28"/>
          <w:szCs w:val="28"/>
        </w:rPr>
        <w:t>В методике преподавания иностранных языков достаточно хорошо разработаны общие теоретические основы обучения аудированию: определены его психофизиологические механизмы (кратковременная и долговременная память, вероятностное прогнозирование, внутреннее проговаривание), созданы классификации упражнений (до, во время и после прослушивания), предложены критерии отбора аудиоматериалов. Значительный вклад в эту область внесли такие исследователи, как Е. И. Пассов, Н. В. Елухина, И. А. Зимняя.</w:t>
      </w:r>
    </w:p>
    <w:p w14:paraId="0BA20436" w14:textId="77777777" w:rsidR="00C22F8D" w:rsidRPr="002E0CB0" w:rsidRDefault="00C22F8D" w:rsidP="002E0CB0">
      <w:pPr>
        <w:pStyle w:val="a7"/>
        <w:spacing w:line="360" w:lineRule="auto"/>
        <w:ind w:left="862" w:rightChars="709" w:right="1560" w:hanging="360"/>
        <w:rPr>
          <w:rFonts w:ascii="Times New Roman" w:hAnsi="Times New Roman" w:cs="Times New Roman"/>
          <w:sz w:val="28"/>
          <w:szCs w:val="28"/>
        </w:rPr>
      </w:pPr>
    </w:p>
    <w:p w14:paraId="61883A85" w14:textId="77777777" w:rsidR="00C22F8D" w:rsidRPr="002E0CB0" w:rsidRDefault="00C22F8D" w:rsidP="002E0CB0">
      <w:pPr>
        <w:pStyle w:val="a7"/>
        <w:spacing w:line="360" w:lineRule="auto"/>
        <w:ind w:left="862" w:rightChars="709" w:right="1560" w:hanging="360"/>
        <w:rPr>
          <w:rFonts w:ascii="Times New Roman" w:hAnsi="Times New Roman" w:cs="Times New Roman"/>
          <w:sz w:val="28"/>
          <w:szCs w:val="28"/>
        </w:rPr>
      </w:pPr>
      <w:r w:rsidRPr="002E0CB0">
        <w:rPr>
          <w:rFonts w:ascii="Times New Roman" w:hAnsi="Times New Roman" w:cs="Times New Roman"/>
          <w:sz w:val="28"/>
          <w:szCs w:val="28"/>
        </w:rPr>
        <w:t>В то же время недостаточно (плохо) разработаны вопросы, связанные со спецификой именно немецкого языка, которая создаёт дополнительные трудности для слушающего: длинные композиты (Rechtsschutzversicherungsgesellschaften), отделяемые и неотделяемые приставки, рамочная конструкция предложения, расхождения между орфографией и произношением, вариативность темпа речи. Большинство учебников по немецкому языку либо не уделяют аудированию системного внимания, либо используют искусственные, замедленные записи, что не готовит учащихся к реальной коммуникации.</w:t>
      </w:r>
    </w:p>
    <w:p w14:paraId="4239F548" w14:textId="77777777" w:rsidR="00C22F8D" w:rsidRPr="002E0CB0" w:rsidRDefault="00C22F8D" w:rsidP="002E0CB0">
      <w:pPr>
        <w:pStyle w:val="a7"/>
        <w:spacing w:line="360" w:lineRule="auto"/>
        <w:ind w:left="862" w:rightChars="709" w:right="1560" w:hanging="360"/>
        <w:rPr>
          <w:rFonts w:ascii="Times New Roman" w:hAnsi="Times New Roman" w:cs="Times New Roman"/>
          <w:sz w:val="28"/>
          <w:szCs w:val="28"/>
        </w:rPr>
      </w:pPr>
    </w:p>
    <w:p w14:paraId="44839363" w14:textId="77777777" w:rsidR="00C22F8D" w:rsidRPr="002E0CB0" w:rsidRDefault="00C22F8D" w:rsidP="002E0CB0">
      <w:pPr>
        <w:pStyle w:val="a7"/>
        <w:spacing w:line="360" w:lineRule="auto"/>
        <w:ind w:left="862" w:rightChars="709" w:right="1560" w:hanging="360"/>
        <w:rPr>
          <w:rFonts w:ascii="Times New Roman" w:hAnsi="Times New Roman" w:cs="Times New Roman"/>
          <w:sz w:val="28"/>
          <w:szCs w:val="28"/>
        </w:rPr>
      </w:pPr>
      <w:r w:rsidRPr="002E0CB0">
        <w:rPr>
          <w:rFonts w:ascii="Times New Roman" w:hAnsi="Times New Roman" w:cs="Times New Roman"/>
          <w:sz w:val="28"/>
          <w:szCs w:val="28"/>
        </w:rPr>
        <w:t>Объект исследования – процесс обучения немецкому языку как иностранному.</w:t>
      </w:r>
    </w:p>
    <w:p w14:paraId="06BA1AB4" w14:textId="77777777" w:rsidR="00C22F8D" w:rsidRPr="002E0CB0" w:rsidRDefault="00C22F8D" w:rsidP="002E0CB0">
      <w:pPr>
        <w:pStyle w:val="a7"/>
        <w:spacing w:line="360" w:lineRule="auto"/>
        <w:ind w:left="862" w:rightChars="709" w:right="1560" w:hanging="360"/>
        <w:rPr>
          <w:rFonts w:ascii="Times New Roman" w:hAnsi="Times New Roman" w:cs="Times New Roman"/>
          <w:sz w:val="28"/>
          <w:szCs w:val="28"/>
        </w:rPr>
      </w:pPr>
    </w:p>
    <w:p w14:paraId="2C9F27C9" w14:textId="77777777" w:rsidR="00C22F8D" w:rsidRPr="002E0CB0" w:rsidRDefault="00C22F8D" w:rsidP="002E0CB0">
      <w:pPr>
        <w:pStyle w:val="a7"/>
        <w:spacing w:line="360" w:lineRule="auto"/>
        <w:ind w:left="862" w:rightChars="709" w:right="1560" w:hanging="360"/>
        <w:rPr>
          <w:rFonts w:ascii="Times New Roman" w:hAnsi="Times New Roman" w:cs="Times New Roman"/>
          <w:sz w:val="28"/>
          <w:szCs w:val="28"/>
        </w:rPr>
      </w:pPr>
      <w:r w:rsidRPr="002E0CB0">
        <w:rPr>
          <w:rFonts w:ascii="Times New Roman" w:hAnsi="Times New Roman" w:cs="Times New Roman"/>
          <w:sz w:val="28"/>
          <w:szCs w:val="28"/>
        </w:rPr>
        <w:t>Предмет исследования – формирование аудитивных навыков и умений восприятия иноязычной речи на слух на уроках немецкого языка.</w:t>
      </w:r>
    </w:p>
    <w:p w14:paraId="70C60CEE" w14:textId="77777777" w:rsidR="00C22F8D" w:rsidRPr="002E0CB0" w:rsidRDefault="00C22F8D" w:rsidP="002E0CB0">
      <w:pPr>
        <w:pStyle w:val="a7"/>
        <w:spacing w:line="360" w:lineRule="auto"/>
        <w:ind w:left="862" w:rightChars="709" w:right="1560" w:hanging="360"/>
        <w:rPr>
          <w:rFonts w:ascii="Times New Roman" w:hAnsi="Times New Roman" w:cs="Times New Roman"/>
          <w:sz w:val="28"/>
          <w:szCs w:val="28"/>
        </w:rPr>
      </w:pPr>
    </w:p>
    <w:p w14:paraId="78EAE82A" w14:textId="77777777" w:rsidR="00C22F8D" w:rsidRPr="002E0CB0" w:rsidRDefault="00C22F8D" w:rsidP="002E0CB0">
      <w:pPr>
        <w:pStyle w:val="a7"/>
        <w:spacing w:line="360" w:lineRule="auto"/>
        <w:ind w:left="862" w:rightChars="709" w:right="1560" w:hanging="360"/>
        <w:rPr>
          <w:rFonts w:ascii="Times New Roman" w:hAnsi="Times New Roman" w:cs="Times New Roman"/>
          <w:sz w:val="28"/>
          <w:szCs w:val="28"/>
        </w:rPr>
      </w:pPr>
      <w:r w:rsidRPr="002E0CB0">
        <w:rPr>
          <w:rFonts w:ascii="Times New Roman" w:hAnsi="Times New Roman" w:cs="Times New Roman"/>
          <w:sz w:val="28"/>
          <w:szCs w:val="28"/>
        </w:rPr>
        <w:t>Цель исследования – теоретически обосновать и разработать методические рекомендации по повышению эффективности обучения аудированию на уроках немецкого языка.</w:t>
      </w:r>
    </w:p>
    <w:p w14:paraId="66D98E10" w14:textId="77777777" w:rsidR="00C22F8D" w:rsidRPr="002E0CB0" w:rsidRDefault="00C22F8D" w:rsidP="002E0CB0">
      <w:pPr>
        <w:pStyle w:val="a7"/>
        <w:spacing w:line="360" w:lineRule="auto"/>
        <w:ind w:left="862" w:rightChars="709" w:right="1560" w:hanging="360"/>
        <w:rPr>
          <w:rFonts w:ascii="Times New Roman" w:hAnsi="Times New Roman" w:cs="Times New Roman"/>
          <w:sz w:val="28"/>
          <w:szCs w:val="28"/>
        </w:rPr>
      </w:pPr>
    </w:p>
    <w:p w14:paraId="432BF0ED" w14:textId="77777777" w:rsidR="00C22F8D" w:rsidRPr="002E0CB0" w:rsidRDefault="00C22F8D" w:rsidP="002E0CB0">
      <w:pPr>
        <w:pStyle w:val="a7"/>
        <w:spacing w:line="360" w:lineRule="auto"/>
        <w:ind w:left="862" w:rightChars="709" w:right="1560" w:hanging="360"/>
        <w:rPr>
          <w:rFonts w:ascii="Times New Roman" w:hAnsi="Times New Roman" w:cs="Times New Roman"/>
          <w:sz w:val="28"/>
          <w:szCs w:val="28"/>
        </w:rPr>
      </w:pPr>
      <w:r w:rsidRPr="002E0CB0">
        <w:rPr>
          <w:rFonts w:ascii="Times New Roman" w:hAnsi="Times New Roman" w:cs="Times New Roman"/>
          <w:sz w:val="28"/>
          <w:szCs w:val="28"/>
        </w:rPr>
        <w:t>Задачи исследования (сформулированы в соответствии с параграфами работы):</w:t>
      </w:r>
    </w:p>
    <w:p w14:paraId="07C68A45" w14:textId="77777777" w:rsidR="00C22F8D" w:rsidRPr="002E0CB0" w:rsidRDefault="00C22F8D" w:rsidP="002E0CB0">
      <w:pPr>
        <w:pStyle w:val="a7"/>
        <w:spacing w:line="360" w:lineRule="auto"/>
        <w:ind w:left="862" w:rightChars="709" w:right="1560" w:hanging="360"/>
        <w:rPr>
          <w:rFonts w:ascii="Times New Roman" w:hAnsi="Times New Roman" w:cs="Times New Roman"/>
          <w:sz w:val="28"/>
          <w:szCs w:val="28"/>
        </w:rPr>
      </w:pPr>
    </w:p>
    <w:p w14:paraId="66B32832" w14:textId="77777777" w:rsidR="00C22F8D" w:rsidRPr="002E0CB0" w:rsidRDefault="00C22F8D" w:rsidP="002E0CB0">
      <w:pPr>
        <w:pStyle w:val="a7"/>
        <w:spacing w:line="360" w:lineRule="auto"/>
        <w:ind w:left="862" w:rightChars="709" w:right="1560" w:hanging="360"/>
        <w:rPr>
          <w:rFonts w:ascii="Times New Roman" w:hAnsi="Times New Roman" w:cs="Times New Roman"/>
          <w:sz w:val="28"/>
          <w:szCs w:val="28"/>
        </w:rPr>
      </w:pPr>
      <w:r w:rsidRPr="002E0CB0">
        <w:rPr>
          <w:rFonts w:ascii="Times New Roman" w:hAnsi="Times New Roman" w:cs="Times New Roman"/>
          <w:sz w:val="28"/>
          <w:szCs w:val="28"/>
        </w:rPr>
        <w:t>1. Проанализировать психолого-педагогическую и методическую литературу по проблеме обучения аудированию на уроках иностранного языка.</w:t>
      </w:r>
    </w:p>
    <w:p w14:paraId="0219E9AC" w14:textId="77777777" w:rsidR="00C22F8D" w:rsidRPr="002E0CB0" w:rsidRDefault="00C22F8D" w:rsidP="002E0CB0">
      <w:pPr>
        <w:pStyle w:val="a7"/>
        <w:spacing w:line="360" w:lineRule="auto"/>
        <w:ind w:left="862" w:rightChars="709" w:right="1560" w:hanging="360"/>
        <w:rPr>
          <w:rFonts w:ascii="Times New Roman" w:hAnsi="Times New Roman" w:cs="Times New Roman"/>
          <w:sz w:val="28"/>
          <w:szCs w:val="28"/>
        </w:rPr>
      </w:pPr>
      <w:r w:rsidRPr="002E0CB0">
        <w:rPr>
          <w:rFonts w:ascii="Times New Roman" w:hAnsi="Times New Roman" w:cs="Times New Roman"/>
          <w:sz w:val="28"/>
          <w:szCs w:val="28"/>
        </w:rPr>
        <w:t>2. Выявить специфические трудности восприятия немецкой речи на слух, обусловленные структурными особенностями немецкого языка.</w:t>
      </w:r>
    </w:p>
    <w:p w14:paraId="3726275A" w14:textId="77777777" w:rsidR="00C22F8D" w:rsidRPr="002E0CB0" w:rsidRDefault="00C22F8D" w:rsidP="002E0CB0">
      <w:pPr>
        <w:pStyle w:val="a7"/>
        <w:spacing w:line="360" w:lineRule="auto"/>
        <w:ind w:left="862" w:rightChars="709" w:right="1560" w:hanging="360"/>
        <w:rPr>
          <w:rFonts w:ascii="Times New Roman" w:hAnsi="Times New Roman" w:cs="Times New Roman"/>
          <w:sz w:val="28"/>
          <w:szCs w:val="28"/>
        </w:rPr>
      </w:pPr>
      <w:r w:rsidRPr="002E0CB0">
        <w:rPr>
          <w:rFonts w:ascii="Times New Roman" w:hAnsi="Times New Roman" w:cs="Times New Roman"/>
          <w:sz w:val="28"/>
          <w:szCs w:val="28"/>
        </w:rPr>
        <w:t>3. Изучить и обобщить существующие методы и приёмы работы с аудиотекстами на уроках немецкого языка.</w:t>
      </w:r>
    </w:p>
    <w:p w14:paraId="4DC0868E" w14:textId="77777777" w:rsidR="00C22F8D" w:rsidRPr="002E0CB0" w:rsidRDefault="00C22F8D" w:rsidP="002E0CB0">
      <w:pPr>
        <w:pStyle w:val="a7"/>
        <w:spacing w:line="360" w:lineRule="auto"/>
        <w:ind w:left="862" w:rightChars="709" w:right="1560" w:hanging="360"/>
        <w:rPr>
          <w:rFonts w:ascii="Times New Roman" w:hAnsi="Times New Roman" w:cs="Times New Roman"/>
          <w:sz w:val="28"/>
          <w:szCs w:val="28"/>
        </w:rPr>
      </w:pPr>
      <w:r w:rsidRPr="002E0CB0">
        <w:rPr>
          <w:rFonts w:ascii="Times New Roman" w:hAnsi="Times New Roman" w:cs="Times New Roman"/>
          <w:sz w:val="28"/>
          <w:szCs w:val="28"/>
        </w:rPr>
        <w:t>4. Разработать и экспериментально проверить систему упражнений, направленную на поэтапное формирование умений аудирования.</w:t>
      </w:r>
    </w:p>
    <w:p w14:paraId="6DF6E4C7" w14:textId="77777777" w:rsidR="00C22F8D" w:rsidRPr="002E0CB0" w:rsidRDefault="00C22F8D" w:rsidP="002E0CB0">
      <w:pPr>
        <w:pStyle w:val="a7"/>
        <w:spacing w:line="360" w:lineRule="auto"/>
        <w:ind w:left="862" w:rightChars="709" w:right="1560" w:hanging="360"/>
        <w:rPr>
          <w:rFonts w:ascii="Times New Roman" w:hAnsi="Times New Roman" w:cs="Times New Roman"/>
          <w:sz w:val="28"/>
          <w:szCs w:val="28"/>
        </w:rPr>
      </w:pPr>
      <w:r w:rsidRPr="002E0CB0">
        <w:rPr>
          <w:rFonts w:ascii="Times New Roman" w:hAnsi="Times New Roman" w:cs="Times New Roman"/>
          <w:sz w:val="28"/>
          <w:szCs w:val="28"/>
        </w:rPr>
        <w:t>5. Сформулировать практические рекомендации для учителей немецкого языка по организации работы с аутентичными аудиоматериалами.</w:t>
      </w:r>
    </w:p>
    <w:p w14:paraId="33B3956A" w14:textId="77777777" w:rsidR="00C22F8D" w:rsidRPr="002E0CB0" w:rsidRDefault="00C22F8D" w:rsidP="002E0CB0">
      <w:pPr>
        <w:pStyle w:val="a7"/>
        <w:spacing w:line="360" w:lineRule="auto"/>
        <w:ind w:left="862" w:rightChars="709" w:right="1560" w:hanging="360"/>
        <w:rPr>
          <w:rFonts w:ascii="Times New Roman" w:hAnsi="Times New Roman" w:cs="Times New Roman"/>
          <w:sz w:val="28"/>
          <w:szCs w:val="28"/>
        </w:rPr>
      </w:pPr>
    </w:p>
    <w:p w14:paraId="0B77C560" w14:textId="77777777" w:rsidR="00C22F8D" w:rsidRPr="002E0CB0" w:rsidRDefault="00C22F8D" w:rsidP="002E0CB0">
      <w:pPr>
        <w:pStyle w:val="a7"/>
        <w:spacing w:line="360" w:lineRule="auto"/>
        <w:ind w:left="862" w:rightChars="709" w:right="1560" w:hanging="360"/>
        <w:rPr>
          <w:rFonts w:ascii="Times New Roman" w:hAnsi="Times New Roman" w:cs="Times New Roman"/>
          <w:sz w:val="28"/>
          <w:szCs w:val="28"/>
        </w:rPr>
      </w:pPr>
      <w:r w:rsidRPr="002E0CB0">
        <w:rPr>
          <w:rFonts w:ascii="Times New Roman" w:hAnsi="Times New Roman" w:cs="Times New Roman"/>
          <w:sz w:val="28"/>
          <w:szCs w:val="28"/>
        </w:rPr>
        <w:lastRenderedPageBreak/>
        <w:t>Методы исследования:</w:t>
      </w:r>
    </w:p>
    <w:p w14:paraId="0CDB9A64" w14:textId="77777777" w:rsidR="00C22F8D" w:rsidRPr="002E0CB0" w:rsidRDefault="00C22F8D" w:rsidP="002E0CB0">
      <w:pPr>
        <w:pStyle w:val="a7"/>
        <w:spacing w:line="360" w:lineRule="auto"/>
        <w:ind w:left="862" w:rightChars="709" w:right="1560" w:hanging="360"/>
        <w:rPr>
          <w:rFonts w:ascii="Times New Roman" w:hAnsi="Times New Roman" w:cs="Times New Roman"/>
          <w:sz w:val="28"/>
          <w:szCs w:val="28"/>
        </w:rPr>
      </w:pPr>
    </w:p>
    <w:p w14:paraId="5FBEAFBD" w14:textId="77777777" w:rsidR="00C22F8D" w:rsidRPr="002E0CB0" w:rsidRDefault="00C22F8D" w:rsidP="002E0CB0">
      <w:pPr>
        <w:pStyle w:val="a7"/>
        <w:spacing w:line="360" w:lineRule="auto"/>
        <w:ind w:left="862" w:rightChars="709" w:right="1560" w:hanging="360"/>
        <w:rPr>
          <w:rFonts w:ascii="Times New Roman" w:hAnsi="Times New Roman" w:cs="Times New Roman"/>
          <w:sz w:val="28"/>
          <w:szCs w:val="28"/>
        </w:rPr>
      </w:pPr>
      <w:r w:rsidRPr="002E0CB0">
        <w:rPr>
          <w:rFonts w:ascii="Times New Roman" w:hAnsi="Times New Roman" w:cs="Times New Roman"/>
          <w:sz w:val="28"/>
          <w:szCs w:val="28"/>
        </w:rPr>
        <w:t>· теоретические: анализ научно-методической литературы по педагогике, психологии и методике преподавания немецкого языка; синтез и обобщение передового педагогического опыта;</w:t>
      </w:r>
    </w:p>
    <w:p w14:paraId="3168D574" w14:textId="77777777" w:rsidR="00C22F8D" w:rsidRPr="002E0CB0" w:rsidRDefault="00C22F8D" w:rsidP="002E0CB0">
      <w:pPr>
        <w:pStyle w:val="a7"/>
        <w:spacing w:line="360" w:lineRule="auto"/>
        <w:ind w:left="862" w:rightChars="709" w:right="1560" w:hanging="360"/>
        <w:rPr>
          <w:rFonts w:ascii="Times New Roman" w:hAnsi="Times New Roman" w:cs="Times New Roman"/>
          <w:sz w:val="28"/>
          <w:szCs w:val="28"/>
        </w:rPr>
      </w:pPr>
      <w:r w:rsidRPr="002E0CB0">
        <w:rPr>
          <w:rFonts w:ascii="Times New Roman" w:hAnsi="Times New Roman" w:cs="Times New Roman"/>
          <w:sz w:val="28"/>
          <w:szCs w:val="28"/>
        </w:rPr>
        <w:t>· эмпирические: педагогическое наблюдение, анкетирование учащихся и учителей, беседа, тестирование уровня сформированности аудитивных умений, педагогический эксперимент (констатирующий, формирующий и контрольный этапы);</w:t>
      </w:r>
    </w:p>
    <w:p w14:paraId="1DD19D48" w14:textId="77777777" w:rsidR="00C22F8D" w:rsidRPr="002E0CB0" w:rsidRDefault="00C22F8D" w:rsidP="002E0CB0">
      <w:pPr>
        <w:pStyle w:val="a7"/>
        <w:spacing w:line="360" w:lineRule="auto"/>
        <w:ind w:left="862" w:rightChars="709" w:right="1560" w:hanging="360"/>
        <w:rPr>
          <w:rFonts w:ascii="Times New Roman" w:hAnsi="Times New Roman" w:cs="Times New Roman"/>
          <w:sz w:val="28"/>
          <w:szCs w:val="28"/>
        </w:rPr>
      </w:pPr>
      <w:r w:rsidRPr="002E0CB0">
        <w:rPr>
          <w:rFonts w:ascii="Times New Roman" w:hAnsi="Times New Roman" w:cs="Times New Roman"/>
          <w:sz w:val="28"/>
          <w:szCs w:val="28"/>
        </w:rPr>
        <w:t>· статистические: количественная и качественная обработка полученных результатов.</w:t>
      </w:r>
    </w:p>
    <w:p w14:paraId="0D8B9A57" w14:textId="77777777" w:rsidR="00C22F8D" w:rsidRPr="002E0CB0" w:rsidRDefault="00C22F8D" w:rsidP="002E0CB0">
      <w:pPr>
        <w:pStyle w:val="a7"/>
        <w:spacing w:line="360" w:lineRule="auto"/>
        <w:ind w:left="862" w:rightChars="709" w:right="1560" w:hanging="360"/>
        <w:rPr>
          <w:rFonts w:ascii="Times New Roman" w:hAnsi="Times New Roman" w:cs="Times New Roman"/>
          <w:sz w:val="28"/>
          <w:szCs w:val="28"/>
        </w:rPr>
      </w:pPr>
    </w:p>
    <w:p w14:paraId="3FACC483" w14:textId="77777777" w:rsidR="00C22F8D" w:rsidRPr="002E0CB0" w:rsidRDefault="00C22F8D" w:rsidP="002E0CB0">
      <w:pPr>
        <w:pStyle w:val="a7"/>
        <w:spacing w:line="360" w:lineRule="auto"/>
        <w:ind w:left="862" w:rightChars="709" w:right="1560" w:hanging="360"/>
        <w:rPr>
          <w:rFonts w:ascii="Times New Roman" w:hAnsi="Times New Roman" w:cs="Times New Roman"/>
          <w:sz w:val="28"/>
          <w:szCs w:val="28"/>
        </w:rPr>
      </w:pPr>
      <w:r w:rsidRPr="002E0CB0">
        <w:rPr>
          <w:rFonts w:ascii="Times New Roman" w:hAnsi="Times New Roman" w:cs="Times New Roman"/>
          <w:sz w:val="28"/>
          <w:szCs w:val="28"/>
        </w:rPr>
        <w:t>Методическая база исследования. Исследование опирается на фундаментальные труды в области методики преподавания иностранных языков: Е. И. Пассова (коммуникативный метод), Н. В. Елухиной (психологические основы аудирования), И. А. Зимней (речевая деятельность), Р. К. Миньяр-Белоручева (теория и практика аудирования), а также на работы германистов, посвящённые лингвистическим особенностям немецкой устной речи (О. И. Москальская, Е. В. Розен).</w:t>
      </w:r>
    </w:p>
    <w:p w14:paraId="61FBA550" w14:textId="77777777" w:rsidR="00C22F8D" w:rsidRPr="002E0CB0" w:rsidRDefault="00C22F8D" w:rsidP="002E0CB0">
      <w:pPr>
        <w:pStyle w:val="a7"/>
        <w:spacing w:line="360" w:lineRule="auto"/>
        <w:ind w:left="862" w:rightChars="709" w:right="1560" w:hanging="360"/>
        <w:rPr>
          <w:rFonts w:ascii="Times New Roman" w:hAnsi="Times New Roman" w:cs="Times New Roman"/>
          <w:sz w:val="28"/>
          <w:szCs w:val="28"/>
        </w:rPr>
      </w:pPr>
    </w:p>
    <w:p w14:paraId="0E01D218" w14:textId="19A04BD6" w:rsidR="00C22F8D" w:rsidRPr="002E0CB0" w:rsidRDefault="00C22F8D" w:rsidP="002E0CB0">
      <w:pPr>
        <w:pStyle w:val="a7"/>
        <w:spacing w:line="360" w:lineRule="auto"/>
        <w:ind w:rightChars="709" w:right="1560"/>
        <w:rPr>
          <w:rFonts w:ascii="Times New Roman" w:hAnsi="Times New Roman" w:cs="Times New Roman"/>
          <w:sz w:val="28"/>
          <w:szCs w:val="28"/>
        </w:rPr>
        <w:sectPr w:rsidR="00C22F8D" w:rsidRPr="002E0CB0" w:rsidSect="00C22F8D">
          <w:pgSz w:w="11910" w:h="16840"/>
          <w:pgMar w:top="1020" w:right="708" w:bottom="1340" w:left="1559" w:header="0" w:footer="1081" w:gutter="0"/>
          <w:cols w:space="720"/>
        </w:sectPr>
      </w:pPr>
      <w:r w:rsidRPr="002E0CB0">
        <w:rPr>
          <w:rFonts w:ascii="Times New Roman" w:hAnsi="Times New Roman" w:cs="Times New Roman"/>
          <w:sz w:val="28"/>
          <w:szCs w:val="28"/>
        </w:rPr>
        <w:t xml:space="preserve">Теоретическая значимость исследования. Результаты работы вносят вклад в теорию обучения немецкому языку, уточняя представления о факторах, влияющих на успешность восприятия немецкой речи на слух. Особого внимания заслуживают данные Всероссийского центра изучения общественного мнения (ВЦИОМ), которые подтверждают </w:t>
      </w:r>
      <w:r w:rsidRPr="002E0CB0">
        <w:rPr>
          <w:rFonts w:ascii="Times New Roman" w:hAnsi="Times New Roman" w:cs="Times New Roman"/>
          <w:sz w:val="28"/>
          <w:szCs w:val="28"/>
        </w:rPr>
        <w:lastRenderedPageBreak/>
        <w:t xml:space="preserve">актуальность обращения к проблеме аудирования. Согласно исследованиям, ВЦИОМ, доля россиян, признающих иностранные языки полезными для жизни, сократилась с 20–23% в 2009–2019 гг. до 9% в 2024 году. При этом школьники демонстрируют парадокс: они лучше запоминают слова на слух, чем при зрительном предъявлении, но не понимают обращённых к ним вопросов именно из-за несформированности аудитивных навыков. Таким </w:t>
      </w:r>
      <w:r w:rsidR="002E0CB0" w:rsidRPr="002E0CB0">
        <w:rPr>
          <w:rFonts w:ascii="Times New Roman" w:hAnsi="Times New Roman" w:cs="Times New Roman"/>
          <w:sz w:val="28"/>
          <w:szCs w:val="28"/>
        </w:rPr>
        <w:t>образом, теоретическая</w:t>
      </w:r>
      <w:r w:rsidRPr="002E0CB0">
        <w:rPr>
          <w:rFonts w:ascii="Times New Roman" w:hAnsi="Times New Roman" w:cs="Times New Roman"/>
          <w:sz w:val="28"/>
          <w:szCs w:val="28"/>
        </w:rPr>
        <w:t xml:space="preserve"> значимость работы заключается в систематизации объективных и субъективных факторов трудностей аудирования на немецком языке, а также в обосновании необходимости целенаправленного формирования этого вида речевой деятельности в условиях снижения внешней мотивации к изучению иностранных языков, зафиксированного данными ВЦИОМ.</w:t>
      </w:r>
    </w:p>
    <w:p w14:paraId="76E5A900" w14:textId="77777777" w:rsidR="00C22F8D" w:rsidRPr="0019219F" w:rsidRDefault="00C22F8D" w:rsidP="002E0CB0">
      <w:pPr>
        <w:pStyle w:val="2"/>
        <w:spacing w:before="0" w:line="360" w:lineRule="auto"/>
        <w:ind w:left="181" w:rightChars="709" w:right="1560"/>
        <w:jc w:val="center"/>
        <w:rPr>
          <w:rFonts w:ascii="Times New Roman" w:hAnsi="Times New Roman" w:cs="Times New Roman"/>
          <w:b/>
          <w:bCs/>
          <w:color w:val="auto"/>
          <w:sz w:val="28"/>
          <w:szCs w:val="28"/>
        </w:rPr>
      </w:pPr>
      <w:bookmarkStart w:id="1" w:name="_TOC_250011"/>
      <w:r w:rsidRPr="0019219F">
        <w:rPr>
          <w:rFonts w:ascii="Times New Roman" w:hAnsi="Times New Roman" w:cs="Times New Roman"/>
          <w:b/>
          <w:bCs/>
          <w:color w:val="auto"/>
          <w:sz w:val="28"/>
          <w:szCs w:val="28"/>
        </w:rPr>
        <w:lastRenderedPageBreak/>
        <w:t>Глава 1. Теоретические основы обучения аудированию на уроках немецкого языка</w:t>
      </w:r>
    </w:p>
    <w:bookmarkEnd w:id="1"/>
    <w:p w14:paraId="63914D60" w14:textId="77777777" w:rsidR="00C22F8D" w:rsidRPr="002E0CB0" w:rsidRDefault="00C22F8D" w:rsidP="002E0CB0">
      <w:pPr>
        <w:pStyle w:val="ac"/>
        <w:spacing w:line="360" w:lineRule="auto"/>
        <w:ind w:left="0" w:rightChars="709" w:right="1560"/>
        <w:rPr>
          <w:b/>
        </w:rPr>
      </w:pPr>
      <w:r w:rsidRPr="002E0CB0">
        <w:rPr>
          <w:b/>
          <w:bCs/>
        </w:rPr>
        <w:t>1.1. Определение аудирования как вида речевой деятельности</w:t>
      </w:r>
    </w:p>
    <w:p w14:paraId="585236C3" w14:textId="77777777" w:rsidR="00C22F8D" w:rsidRPr="002E0CB0" w:rsidRDefault="00C22F8D" w:rsidP="002E0CB0">
      <w:pPr>
        <w:pStyle w:val="ac"/>
        <w:spacing w:line="360" w:lineRule="auto"/>
        <w:ind w:rightChars="709" w:right="1560"/>
        <w:jc w:val="both"/>
      </w:pPr>
      <w:r w:rsidRPr="002E0CB0">
        <w:t>Знакомство с образовательной организацией</w:t>
      </w:r>
    </w:p>
    <w:p w14:paraId="650BBD57" w14:textId="77777777" w:rsidR="00C22F8D" w:rsidRPr="002E0CB0" w:rsidRDefault="00C22F8D" w:rsidP="002E0CB0">
      <w:pPr>
        <w:pStyle w:val="ac"/>
        <w:spacing w:line="360" w:lineRule="auto"/>
        <w:ind w:rightChars="709" w:right="1560"/>
        <w:jc w:val="both"/>
      </w:pPr>
      <w:r w:rsidRPr="002E0CB0">
        <w:t>Анализ научно-методической литературы показывает, что понятие «аудирование» трактуется исследователями неоднозначно, в зависимости от того, с каких позиций рассматривается этот феномен.</w:t>
      </w:r>
    </w:p>
    <w:p w14:paraId="0E6B9F08" w14:textId="77777777" w:rsidR="00C22F8D" w:rsidRPr="002E0CB0" w:rsidRDefault="00C22F8D" w:rsidP="002E0CB0">
      <w:pPr>
        <w:pStyle w:val="ac"/>
        <w:spacing w:line="360" w:lineRule="auto"/>
        <w:ind w:rightChars="709" w:right="1560"/>
        <w:jc w:val="both"/>
      </w:pPr>
    </w:p>
    <w:p w14:paraId="51C0A303" w14:textId="77777777" w:rsidR="00C22F8D" w:rsidRPr="002E0CB0" w:rsidRDefault="00C22F8D" w:rsidP="002E0CB0">
      <w:pPr>
        <w:pStyle w:val="ac"/>
        <w:spacing w:line="360" w:lineRule="auto"/>
        <w:ind w:rightChars="709" w:right="1560"/>
        <w:jc w:val="both"/>
      </w:pPr>
      <w:r w:rsidRPr="002E0CB0">
        <w:t>Е. И. Пассов определяет аудирование как «вид речевой деятельности, направленный на восприятие и понимание устной речи на слух в момент её порождения». Автор подчёркивает, что аудирование является рецептивным видом деятельности, в отличие от говорения и письма (продуктивных).</w:t>
      </w:r>
    </w:p>
    <w:p w14:paraId="663A9144" w14:textId="77777777" w:rsidR="00C22F8D" w:rsidRPr="002E0CB0" w:rsidRDefault="00C22F8D" w:rsidP="002E0CB0">
      <w:pPr>
        <w:pStyle w:val="ac"/>
        <w:spacing w:line="360" w:lineRule="auto"/>
        <w:ind w:rightChars="709" w:right="1560"/>
        <w:jc w:val="both"/>
      </w:pPr>
    </w:p>
    <w:p w14:paraId="6FE3BC1C" w14:textId="77777777" w:rsidR="00C22F8D" w:rsidRPr="002E0CB0" w:rsidRDefault="00C22F8D" w:rsidP="002E0CB0">
      <w:pPr>
        <w:pStyle w:val="ac"/>
        <w:spacing w:line="360" w:lineRule="auto"/>
        <w:ind w:rightChars="709" w:right="1560"/>
        <w:jc w:val="both"/>
      </w:pPr>
      <w:r w:rsidRPr="002E0CB0">
        <w:t>Н. В. Елухина рассматривает аудирование как сложное умение, включающее в себя «перцептивную (восприятие звучащей речи) и мыслительно-мнестическую (осмысление, запоминание, логический вывод) составляющие». По её мнению, аудирование тесно связано с внутренним проговариванием и вероятностным прогнозированием.</w:t>
      </w:r>
    </w:p>
    <w:p w14:paraId="0EB47948" w14:textId="77777777" w:rsidR="00C22F8D" w:rsidRPr="002E0CB0" w:rsidRDefault="00C22F8D" w:rsidP="002E0CB0">
      <w:pPr>
        <w:pStyle w:val="ac"/>
        <w:spacing w:line="360" w:lineRule="auto"/>
        <w:ind w:rightChars="709" w:right="1560"/>
        <w:jc w:val="both"/>
      </w:pPr>
    </w:p>
    <w:p w14:paraId="3C9D836B" w14:textId="77777777" w:rsidR="00C22F8D" w:rsidRPr="002E0CB0" w:rsidRDefault="00C22F8D" w:rsidP="002E0CB0">
      <w:pPr>
        <w:pStyle w:val="ac"/>
        <w:spacing w:line="360" w:lineRule="auto"/>
        <w:ind w:rightChars="709" w:right="1560"/>
        <w:jc w:val="both"/>
      </w:pPr>
      <w:r w:rsidRPr="002E0CB0">
        <w:t>И. А. Зимняя в контексте теории речевой деятельности определяет аудирование как «смысловое восприятие звучащего речевого сообщения», которое имеет трёхфазную структуру: побудительно-мотивационную, ориентировочно-исследовательскую (собственно слушание и анализ) и исполнительную (формирование смыслового решения).</w:t>
      </w:r>
    </w:p>
    <w:p w14:paraId="01C7658F" w14:textId="77777777" w:rsidR="00C22F8D" w:rsidRPr="002E0CB0" w:rsidRDefault="00C22F8D" w:rsidP="002E0CB0">
      <w:pPr>
        <w:pStyle w:val="ac"/>
        <w:spacing w:line="360" w:lineRule="auto"/>
        <w:ind w:rightChars="709" w:right="1560"/>
        <w:jc w:val="both"/>
      </w:pPr>
    </w:p>
    <w:p w14:paraId="598FCF94" w14:textId="77777777" w:rsidR="00C22F8D" w:rsidRPr="002E0CB0" w:rsidRDefault="00C22F8D" w:rsidP="002E0CB0">
      <w:pPr>
        <w:pStyle w:val="ac"/>
        <w:spacing w:line="360" w:lineRule="auto"/>
        <w:ind w:rightChars="709" w:right="1560"/>
        <w:jc w:val="both"/>
      </w:pPr>
      <w:r w:rsidRPr="002E0CB0">
        <w:t xml:space="preserve">Р. К. Миньяр-Белоручев указывает, что аудирование – это не </w:t>
      </w:r>
      <w:r w:rsidRPr="002E0CB0">
        <w:lastRenderedPageBreak/>
        <w:t>пассивный процесс, а активная мыслительная деятельность, требующая от слушающего высокой концентрации внимания, оперативной памяти и умения выделять ключевую информацию из потока речи.</w:t>
      </w:r>
    </w:p>
    <w:p w14:paraId="7D1B362F" w14:textId="77777777" w:rsidR="00C22F8D" w:rsidRPr="002E0CB0" w:rsidRDefault="00C22F8D" w:rsidP="002E0CB0">
      <w:pPr>
        <w:pStyle w:val="ac"/>
        <w:spacing w:line="360" w:lineRule="auto"/>
        <w:ind w:rightChars="709" w:right="1560"/>
        <w:jc w:val="both"/>
      </w:pPr>
    </w:p>
    <w:p w14:paraId="17FA9C9E" w14:textId="77777777" w:rsidR="00C22F8D" w:rsidRPr="002E0CB0" w:rsidRDefault="00C22F8D" w:rsidP="002E0CB0">
      <w:pPr>
        <w:pStyle w:val="ac"/>
        <w:spacing w:line="360" w:lineRule="auto"/>
        <w:ind w:rightChars="709" w:right="1560"/>
        <w:jc w:val="both"/>
      </w:pPr>
      <w:r w:rsidRPr="002E0CB0">
        <w:t>Обобщая различные подходы, в настоящей работе под аудированием мы будем понимать рецептивный вид речевой деятельности, представляющий собой одновременное восприятие, узнавание, осмысление и понимание звучащей иноязычной речи, осуществляемое на основе работы механизмов слуховой памяти, вероятностного прогнозирования и речемоторного анализа.</w:t>
      </w:r>
    </w:p>
    <w:p w14:paraId="0457107A" w14:textId="77777777" w:rsidR="00C22F8D" w:rsidRPr="002E0CB0" w:rsidRDefault="00C22F8D" w:rsidP="002E0CB0">
      <w:pPr>
        <w:pStyle w:val="ac"/>
        <w:spacing w:line="360" w:lineRule="auto"/>
        <w:ind w:rightChars="709" w:right="1560"/>
        <w:jc w:val="both"/>
      </w:pPr>
    </w:p>
    <w:p w14:paraId="1B1FB8D7" w14:textId="77777777" w:rsidR="00C22F8D" w:rsidRPr="002E0CB0" w:rsidRDefault="00C22F8D" w:rsidP="002E0CB0">
      <w:pPr>
        <w:pStyle w:val="ac"/>
        <w:spacing w:line="360" w:lineRule="auto"/>
        <w:ind w:rightChars="709" w:right="1560"/>
        <w:jc w:val="both"/>
        <w:rPr>
          <w:b/>
          <w:bCs/>
        </w:rPr>
      </w:pPr>
      <w:r w:rsidRPr="002E0CB0">
        <w:rPr>
          <w:b/>
          <w:bCs/>
        </w:rPr>
        <w:t>Краткий вывод по параграфу 1.1:</w:t>
      </w:r>
    </w:p>
    <w:p w14:paraId="147FD31F" w14:textId="77777777" w:rsidR="00C22F8D" w:rsidRPr="002E0CB0" w:rsidRDefault="00C22F8D" w:rsidP="002E0CB0">
      <w:pPr>
        <w:pStyle w:val="ac"/>
        <w:spacing w:line="360" w:lineRule="auto"/>
        <w:ind w:rightChars="709" w:right="1560"/>
        <w:jc w:val="both"/>
      </w:pPr>
      <w:r w:rsidRPr="002E0CB0">
        <w:t>Аудирование является сложным, многоуровневым рецептивным видом речевой деятельности. В отличие от чтения (зрительное восприятие), аудирование требует мгновенной обработки звукового сигнала в условиях жёсткого временного лимита. В рамках нашего исследования мы будем опираться на понимание аудирования как активного процесса смысловосприятия, включающего перцептивные и мыслительные компоненты.</w:t>
      </w:r>
    </w:p>
    <w:p w14:paraId="2B02E381" w14:textId="77777777" w:rsidR="00C22F8D" w:rsidRPr="002E0CB0" w:rsidRDefault="00C22F8D" w:rsidP="002E0CB0">
      <w:pPr>
        <w:pStyle w:val="ac"/>
        <w:spacing w:line="360" w:lineRule="auto"/>
        <w:ind w:left="0" w:rightChars="709" w:right="1560"/>
        <w:jc w:val="both"/>
        <w:sectPr w:rsidR="00C22F8D" w:rsidRPr="002E0CB0" w:rsidSect="00C22F8D">
          <w:pgSz w:w="11910" w:h="16840"/>
          <w:pgMar w:top="1040" w:right="708" w:bottom="1340" w:left="1559" w:header="0" w:footer="1081" w:gutter="0"/>
          <w:cols w:space="720"/>
        </w:sectPr>
      </w:pPr>
    </w:p>
    <w:p w14:paraId="28DE85B6" w14:textId="77777777" w:rsidR="00C22F8D" w:rsidRPr="002E0CB0" w:rsidRDefault="00C22F8D" w:rsidP="002E0CB0">
      <w:pPr>
        <w:pStyle w:val="ac"/>
        <w:spacing w:line="360" w:lineRule="auto"/>
        <w:ind w:left="0" w:rightChars="709" w:right="1560"/>
        <w:rPr>
          <w:b/>
          <w:bCs/>
        </w:rPr>
      </w:pPr>
      <w:r w:rsidRPr="002E0CB0">
        <w:rPr>
          <w:b/>
          <w:bCs/>
        </w:rPr>
        <w:lastRenderedPageBreak/>
        <w:t>1.2. Специфические трудности аудирования немецкой речи (лингвистический и психологический аспекты)</w:t>
      </w:r>
    </w:p>
    <w:p w14:paraId="7BBC5348" w14:textId="77777777" w:rsidR="00C22F8D" w:rsidRPr="002E0CB0" w:rsidRDefault="00C22F8D" w:rsidP="002E0CB0">
      <w:pPr>
        <w:pStyle w:val="ac"/>
        <w:spacing w:line="360" w:lineRule="auto"/>
        <w:ind w:left="0" w:rightChars="709" w:right="1560"/>
        <w:rPr>
          <w:b/>
        </w:rPr>
      </w:pPr>
    </w:p>
    <w:p w14:paraId="02D3EBE5" w14:textId="77777777" w:rsidR="00C22F8D" w:rsidRPr="002E0CB0" w:rsidRDefault="00C22F8D" w:rsidP="002E0CB0">
      <w:pPr>
        <w:pStyle w:val="ac"/>
        <w:spacing w:line="360" w:lineRule="auto"/>
        <w:ind w:rightChars="709" w:right="1560"/>
        <w:jc w:val="both"/>
      </w:pPr>
      <w:r w:rsidRPr="002E0CB0">
        <w:t>Эффективность обучения аудированию на уроках немецкого языка во многом определяется учётом тех трудностей, которые создаёт сам языковой материал. В методической литературе принято выделять объективные (зависящие от языка) и субъективные (зависящие от слушающего) факторы.</w:t>
      </w:r>
    </w:p>
    <w:p w14:paraId="170D51B0" w14:textId="77777777" w:rsidR="00C22F8D" w:rsidRPr="002E0CB0" w:rsidRDefault="00C22F8D" w:rsidP="002E0CB0">
      <w:pPr>
        <w:pStyle w:val="ac"/>
        <w:spacing w:line="360" w:lineRule="auto"/>
        <w:ind w:rightChars="709" w:right="1560"/>
        <w:jc w:val="both"/>
      </w:pPr>
    </w:p>
    <w:p w14:paraId="750387D5" w14:textId="77777777" w:rsidR="00C22F8D" w:rsidRPr="002E0CB0" w:rsidRDefault="00C22F8D" w:rsidP="002E0CB0">
      <w:pPr>
        <w:pStyle w:val="ac"/>
        <w:spacing w:line="360" w:lineRule="auto"/>
        <w:ind w:rightChars="709" w:right="1560"/>
        <w:jc w:val="both"/>
      </w:pPr>
      <w:r w:rsidRPr="002E0CB0">
        <w:t>Объективные трудности немецкого языка подробно описаны в работах германистов О. И. Москальской и Е. В. Розен. К ним относятся:</w:t>
      </w:r>
    </w:p>
    <w:p w14:paraId="237EDE62" w14:textId="77777777" w:rsidR="00C22F8D" w:rsidRPr="002E0CB0" w:rsidRDefault="00C22F8D" w:rsidP="002E0CB0">
      <w:pPr>
        <w:pStyle w:val="ac"/>
        <w:spacing w:line="360" w:lineRule="auto"/>
        <w:ind w:rightChars="709" w:right="1560"/>
        <w:jc w:val="both"/>
      </w:pPr>
    </w:p>
    <w:p w14:paraId="55260D92" w14:textId="77777777" w:rsidR="00C22F8D" w:rsidRPr="002E0CB0" w:rsidRDefault="00C22F8D" w:rsidP="002E0CB0">
      <w:pPr>
        <w:pStyle w:val="ac"/>
        <w:spacing w:line="360" w:lineRule="auto"/>
        <w:ind w:rightChars="709" w:right="1560"/>
        <w:jc w:val="both"/>
      </w:pPr>
      <w:r w:rsidRPr="002E0CB0">
        <w:t>1. Фонетико-фонологические особенности: наличие умлаутов (ä, ö, ü), дифтонгов (ei, eu, au), твёрдого приступа перед гласными (Knacklaut), оглушение звонких согласных в конце слова. Эти явления отсутствуют в русском языке и затрудняют слуховое различение (например, Schwester – Schwester? – нет минимальных пар, но есть sollen vs höllen? на самом деле важнее различение долготы/краткости гласных: Stadt vs Staat).</w:t>
      </w:r>
    </w:p>
    <w:p w14:paraId="2FE38E2E" w14:textId="77777777" w:rsidR="00C22F8D" w:rsidRPr="002E0CB0" w:rsidRDefault="00C22F8D" w:rsidP="002E0CB0">
      <w:pPr>
        <w:pStyle w:val="ac"/>
        <w:spacing w:line="360" w:lineRule="auto"/>
        <w:ind w:rightChars="709" w:right="1560"/>
        <w:jc w:val="both"/>
      </w:pPr>
      <w:r w:rsidRPr="002E0CB0">
        <w:t>2. Морфолого-синтаксические особенности: рамочная конструкция предложения, где изменяемая часть сказуемого стоит на втором месте, а неизменяемая (приставка, инфинитив, причастие) – в конце. При аудировании это означает, что смысловой глагол может прозвучать лишь в самом конце длинного предложения, требуя удержания в памяти всей фразы.</w:t>
      </w:r>
    </w:p>
    <w:p w14:paraId="47D24304" w14:textId="77777777" w:rsidR="00C22F8D" w:rsidRPr="002E0CB0" w:rsidRDefault="00C22F8D" w:rsidP="002E0CB0">
      <w:pPr>
        <w:pStyle w:val="ac"/>
        <w:spacing w:line="360" w:lineRule="auto"/>
        <w:ind w:rightChars="709" w:right="1560"/>
        <w:jc w:val="both"/>
      </w:pPr>
      <w:r w:rsidRPr="002E0CB0">
        <w:t xml:space="preserve">3. Лексические особенности: наличие длинных композитов (например, Rechtsschutzversicherungsgesellschaften), которые на письме пишутся слитно, а в устной речи произносятся без пауз между корнями. Немецкие слова также имеют многозначность, </w:t>
      </w:r>
      <w:r w:rsidRPr="002E0CB0">
        <w:lastRenderedPageBreak/>
        <w:t>зависящую от контекста.</w:t>
      </w:r>
    </w:p>
    <w:p w14:paraId="6861D528" w14:textId="77777777" w:rsidR="00C22F8D" w:rsidRPr="002E0CB0" w:rsidRDefault="00C22F8D" w:rsidP="002E0CB0">
      <w:pPr>
        <w:pStyle w:val="ac"/>
        <w:spacing w:line="360" w:lineRule="auto"/>
        <w:ind w:rightChars="709" w:right="1560"/>
        <w:jc w:val="both"/>
      </w:pPr>
      <w:r w:rsidRPr="002E0CB0">
        <w:t>4. Темп речи носителя: средний темп немецкой спонтанной речи составляет 5–6 слогов в секунду, что значительно выше темпа учебных аудиозаписей (3–4 слога/сек).</w:t>
      </w:r>
    </w:p>
    <w:p w14:paraId="0C3B3E2B" w14:textId="77777777" w:rsidR="00C22F8D" w:rsidRPr="002E0CB0" w:rsidRDefault="00C22F8D" w:rsidP="002E0CB0">
      <w:pPr>
        <w:pStyle w:val="ac"/>
        <w:spacing w:line="360" w:lineRule="auto"/>
        <w:ind w:rightChars="709" w:right="1560"/>
        <w:jc w:val="both"/>
      </w:pPr>
    </w:p>
    <w:p w14:paraId="57CCBAE8" w14:textId="77777777" w:rsidR="00C22F8D" w:rsidRPr="002E0CB0" w:rsidRDefault="00C22F8D" w:rsidP="002E0CB0">
      <w:pPr>
        <w:pStyle w:val="ac"/>
        <w:spacing w:line="360" w:lineRule="auto"/>
        <w:ind w:rightChars="709" w:right="1560"/>
        <w:jc w:val="both"/>
      </w:pPr>
      <w:r w:rsidRPr="002E0CB0">
        <w:t>Субъективные трудности, по мнению И. А. Зимней и Н. В. Елухиной, связаны с особенностями слушающего: объём кратковременной слуховой памяти (в среднем 7±2 лексические единицы), недостаточно развитый механизм вероятностного прогнозирования (умение догадаться о следующем слове по предыдущим), низкая способность к узнаванию лексических единиц в связном потоке речи (из-за явлений когезии – слияния звуков на стыках слов).</w:t>
      </w:r>
    </w:p>
    <w:p w14:paraId="642B3477" w14:textId="77777777" w:rsidR="00C22F8D" w:rsidRPr="002E0CB0" w:rsidRDefault="00C22F8D" w:rsidP="002E0CB0">
      <w:pPr>
        <w:pStyle w:val="ac"/>
        <w:spacing w:line="360" w:lineRule="auto"/>
        <w:ind w:rightChars="709" w:right="1560"/>
        <w:jc w:val="both"/>
      </w:pPr>
    </w:p>
    <w:p w14:paraId="68889F6E" w14:textId="77777777" w:rsidR="00C22F8D" w:rsidRPr="002E0CB0" w:rsidRDefault="00C22F8D" w:rsidP="002E0CB0">
      <w:pPr>
        <w:pStyle w:val="ac"/>
        <w:spacing w:line="360" w:lineRule="auto"/>
        <w:ind w:rightChars="709" w:right="1560"/>
        <w:jc w:val="both"/>
        <w:rPr>
          <w:b/>
          <w:bCs/>
        </w:rPr>
      </w:pPr>
      <w:r w:rsidRPr="002E0CB0">
        <w:rPr>
          <w:b/>
          <w:bCs/>
        </w:rPr>
        <w:t>Краткий вывод по параграфу 1.2:</w:t>
      </w:r>
    </w:p>
    <w:p w14:paraId="5C5935DF" w14:textId="77777777" w:rsidR="00C22F8D" w:rsidRPr="002E0CB0" w:rsidRDefault="00C22F8D" w:rsidP="002E0CB0">
      <w:pPr>
        <w:pStyle w:val="ac"/>
        <w:spacing w:line="360" w:lineRule="auto"/>
        <w:ind w:rightChars="709" w:right="1560"/>
        <w:jc w:val="both"/>
      </w:pPr>
      <w:r w:rsidRPr="002E0CB0">
        <w:t>Немецкий язык обладает рядом специфических характеристик (фонетических, морфосинтаксических, лексических), которые создают дополнительные объективные трудности при аудировании по сравнению, например, с английским языком. Учёт этих трудностей требует специальной системы упражнений и адаптации аутентичных материалов. В нашей работе мы будем опираться на классификацию трудностей, предложенную Елухиной (объективные vs субъективные), дополняя её данными германистов Москальской и Розен.</w:t>
      </w:r>
    </w:p>
    <w:p w14:paraId="65748FF7" w14:textId="77777777" w:rsidR="00C22F8D" w:rsidRPr="002E0CB0" w:rsidRDefault="00C22F8D" w:rsidP="002E0CB0">
      <w:pPr>
        <w:pStyle w:val="ac"/>
        <w:spacing w:line="360" w:lineRule="auto"/>
        <w:ind w:rightChars="709" w:right="1560"/>
        <w:jc w:val="both"/>
      </w:pPr>
    </w:p>
    <w:p w14:paraId="43C3DC69" w14:textId="77777777" w:rsidR="00C22F8D" w:rsidRPr="002E0CB0" w:rsidRDefault="00C22F8D" w:rsidP="002E0CB0">
      <w:pPr>
        <w:pStyle w:val="ac"/>
        <w:spacing w:line="360" w:lineRule="auto"/>
        <w:ind w:rightChars="709" w:right="1560"/>
        <w:jc w:val="both"/>
        <w:rPr>
          <w:b/>
          <w:bCs/>
        </w:rPr>
      </w:pPr>
      <w:r w:rsidRPr="002E0CB0">
        <w:rPr>
          <w:b/>
          <w:bCs/>
        </w:rPr>
        <w:t>1.3. Объединение понятий: теоретические основы методики обучения аудированию на немецком языке</w:t>
      </w:r>
    </w:p>
    <w:p w14:paraId="4BEB6E47" w14:textId="77777777" w:rsidR="00C22F8D" w:rsidRPr="002E0CB0" w:rsidRDefault="00C22F8D" w:rsidP="002E0CB0">
      <w:pPr>
        <w:pStyle w:val="ac"/>
        <w:spacing w:line="360" w:lineRule="auto"/>
        <w:ind w:rightChars="709" w:right="1560"/>
        <w:jc w:val="both"/>
      </w:pPr>
    </w:p>
    <w:p w14:paraId="21F2743C" w14:textId="77777777" w:rsidR="00C22F8D" w:rsidRPr="002E0CB0" w:rsidRDefault="00C22F8D" w:rsidP="002E0CB0">
      <w:pPr>
        <w:pStyle w:val="ac"/>
        <w:spacing w:line="360" w:lineRule="auto"/>
        <w:ind w:rightChars="709" w:right="1560"/>
        <w:jc w:val="both"/>
      </w:pPr>
      <w:r w:rsidRPr="002E0CB0">
        <w:t xml:space="preserve">Интеграция понятий «аудирование как речевая деятельность» (параграф 1.1) и «специфические трудности немецкого языка» </w:t>
      </w:r>
      <w:r w:rsidRPr="002E0CB0">
        <w:lastRenderedPageBreak/>
        <w:t>(параграф 1.2) позволяет сформулировать теоретические основы обучения аудированию именно на уроках немецкого языка.</w:t>
      </w:r>
    </w:p>
    <w:p w14:paraId="6D61DE7D" w14:textId="77777777" w:rsidR="00C22F8D" w:rsidRPr="002E0CB0" w:rsidRDefault="00C22F8D" w:rsidP="002E0CB0">
      <w:pPr>
        <w:pStyle w:val="ac"/>
        <w:spacing w:line="360" w:lineRule="auto"/>
        <w:ind w:rightChars="709" w:right="1560"/>
        <w:jc w:val="both"/>
      </w:pPr>
    </w:p>
    <w:p w14:paraId="5EA14031" w14:textId="77777777" w:rsidR="00C22F8D" w:rsidRPr="002E0CB0" w:rsidRDefault="00C22F8D" w:rsidP="002E0CB0">
      <w:pPr>
        <w:pStyle w:val="ac"/>
        <w:spacing w:line="360" w:lineRule="auto"/>
        <w:ind w:rightChars="709" w:right="1560"/>
        <w:jc w:val="both"/>
      </w:pPr>
      <w:r w:rsidRPr="002E0CB0">
        <w:t>В методике преподавания иностранных языков сложилось два основных подхода к обучению аудированию:</w:t>
      </w:r>
    </w:p>
    <w:p w14:paraId="6B288F75" w14:textId="77777777" w:rsidR="00C22F8D" w:rsidRPr="002E0CB0" w:rsidRDefault="00C22F8D" w:rsidP="002E0CB0">
      <w:pPr>
        <w:pStyle w:val="ac"/>
        <w:spacing w:line="360" w:lineRule="auto"/>
        <w:ind w:rightChars="709" w:right="1560"/>
        <w:jc w:val="both"/>
      </w:pPr>
    </w:p>
    <w:p w14:paraId="0E147EC8" w14:textId="77777777" w:rsidR="00C22F8D" w:rsidRPr="002E0CB0" w:rsidRDefault="00C22F8D" w:rsidP="002E0CB0">
      <w:pPr>
        <w:pStyle w:val="ac"/>
        <w:spacing w:line="360" w:lineRule="auto"/>
        <w:ind w:rightChars="709" w:right="1560"/>
        <w:jc w:val="both"/>
      </w:pPr>
      <w:r w:rsidRPr="002E0CB0">
        <w:t>1. «Аудирование как побочный продукт говорения» (характерно для прямых методов). Сторонники этого подхода (в частности, ранние работы Г. В. Роговой) полагали, что если обучающийся много говорит и читает вслух, то аудитивные навыки разовьются автоматически.</w:t>
      </w:r>
    </w:p>
    <w:p w14:paraId="43507B20" w14:textId="77777777" w:rsidR="00C22F8D" w:rsidRPr="002E0CB0" w:rsidRDefault="00C22F8D" w:rsidP="002E0CB0">
      <w:pPr>
        <w:pStyle w:val="ac"/>
        <w:spacing w:line="360" w:lineRule="auto"/>
        <w:ind w:rightChars="709" w:right="1560"/>
        <w:jc w:val="both"/>
      </w:pPr>
      <w:r w:rsidRPr="002E0CB0">
        <w:t>2. «Целенаправленное формирование аудитивных умений» (обосновано Е. И. Пассовым, Н. В. Елухиной). Аудирование требует специальной тренировки по этапам: снятие фонетических трудностей → работа с микротекстами (отдельные фразы) → макротексты (связные монологи и диалоги) → аутентичные материалы в естественном темпе.</w:t>
      </w:r>
    </w:p>
    <w:p w14:paraId="01904482" w14:textId="77777777" w:rsidR="00C22F8D" w:rsidRPr="002E0CB0" w:rsidRDefault="00C22F8D" w:rsidP="002E0CB0">
      <w:pPr>
        <w:pStyle w:val="ac"/>
        <w:spacing w:line="360" w:lineRule="auto"/>
        <w:ind w:rightChars="709" w:right="1560"/>
        <w:jc w:val="both"/>
      </w:pPr>
    </w:p>
    <w:p w14:paraId="16A0E674" w14:textId="77777777" w:rsidR="00C22F8D" w:rsidRPr="002E0CB0" w:rsidRDefault="00C22F8D" w:rsidP="002E0CB0">
      <w:pPr>
        <w:pStyle w:val="ac"/>
        <w:spacing w:line="360" w:lineRule="auto"/>
        <w:ind w:rightChars="709" w:right="1560"/>
        <w:jc w:val="both"/>
      </w:pPr>
      <w:r w:rsidRPr="002E0CB0">
        <w:t>Применительно к немецкому языку эффективная методика должна учитывать следующие базовые принципы, вытекающие из объединения двух понятий:</w:t>
      </w:r>
    </w:p>
    <w:p w14:paraId="35B59E99" w14:textId="77777777" w:rsidR="00C22F8D" w:rsidRPr="002E0CB0" w:rsidRDefault="00C22F8D" w:rsidP="002E0CB0">
      <w:pPr>
        <w:pStyle w:val="ac"/>
        <w:spacing w:line="360" w:lineRule="auto"/>
        <w:ind w:rightChars="709" w:right="1560"/>
        <w:jc w:val="both"/>
      </w:pPr>
    </w:p>
    <w:p w14:paraId="13922A3D" w14:textId="77777777" w:rsidR="00C22F8D" w:rsidRPr="002E0CB0" w:rsidRDefault="00C22F8D" w:rsidP="002E0CB0">
      <w:pPr>
        <w:pStyle w:val="ac"/>
        <w:spacing w:line="360" w:lineRule="auto"/>
        <w:ind w:rightChars="709" w:right="1560"/>
        <w:jc w:val="both"/>
      </w:pPr>
      <w:r w:rsidRPr="002E0CB0">
        <w:t>· Принцип фонетической установки: перед прослушиванием необходимо отрабатывать именно те звуки, интонационные модели и рамочные конструкции, которые встретятся в аудиотексте.</w:t>
      </w:r>
    </w:p>
    <w:p w14:paraId="696B2F70" w14:textId="77777777" w:rsidR="00C22F8D" w:rsidRPr="002E0CB0" w:rsidRDefault="00C22F8D" w:rsidP="002E0CB0">
      <w:pPr>
        <w:pStyle w:val="ac"/>
        <w:spacing w:line="360" w:lineRule="auto"/>
        <w:ind w:rightChars="709" w:right="1560"/>
        <w:jc w:val="both"/>
      </w:pPr>
      <w:r w:rsidRPr="002E0CB0">
        <w:t>· Принцип постепенного усложнения: от коротких предложений с чёткой рамочной конструкцией (например, Ich stehe um 7 Uhr auf.) к длинным композитам и сложноподчинённым предложениям.</w:t>
      </w:r>
    </w:p>
    <w:p w14:paraId="5007CE41" w14:textId="77777777" w:rsidR="00C22F8D" w:rsidRPr="002E0CB0" w:rsidRDefault="00C22F8D" w:rsidP="002E0CB0">
      <w:pPr>
        <w:pStyle w:val="ac"/>
        <w:spacing w:line="360" w:lineRule="auto"/>
        <w:ind w:rightChars="709" w:right="1560"/>
        <w:jc w:val="both"/>
      </w:pPr>
      <w:r w:rsidRPr="002E0CB0">
        <w:t xml:space="preserve">· Принцип опоры на письмо (транскрипцию) при первых </w:t>
      </w:r>
      <w:r w:rsidRPr="002E0CB0">
        <w:lastRenderedPageBreak/>
        <w:t>прослушиваниях: из-за расхождений между орфографией и произношением в немецком языке (например, vier читается как [fi:ɐ], Vogel [fo:gəl]) полезно давать визуальную опору.</w:t>
      </w:r>
    </w:p>
    <w:p w14:paraId="56806309" w14:textId="77777777" w:rsidR="00C22F8D" w:rsidRPr="002E0CB0" w:rsidRDefault="00C22F8D" w:rsidP="002E0CB0">
      <w:pPr>
        <w:pStyle w:val="ac"/>
        <w:spacing w:line="360" w:lineRule="auto"/>
        <w:ind w:rightChars="709" w:right="1560"/>
        <w:jc w:val="both"/>
      </w:pPr>
      <w:r w:rsidRPr="002E0CB0">
        <w:t>· Принцип использования аутентичных материалов, адаптированных по темпу: на начальном этапе – замедленная речь учителя или специально записанные диалоги; на продвинутом – подкасты, новости, песни на немецком языке.</w:t>
      </w:r>
    </w:p>
    <w:p w14:paraId="16643ECB" w14:textId="77777777" w:rsidR="00C22F8D" w:rsidRPr="002E0CB0" w:rsidRDefault="00C22F8D" w:rsidP="002E0CB0">
      <w:pPr>
        <w:pStyle w:val="ac"/>
        <w:spacing w:line="360" w:lineRule="auto"/>
        <w:ind w:rightChars="709" w:right="1560"/>
        <w:jc w:val="both"/>
      </w:pPr>
    </w:p>
    <w:p w14:paraId="1EC9A227" w14:textId="77777777" w:rsidR="00C22F8D" w:rsidRPr="002E0CB0" w:rsidRDefault="00C22F8D" w:rsidP="002E0CB0">
      <w:pPr>
        <w:pStyle w:val="ac"/>
        <w:spacing w:line="360" w:lineRule="auto"/>
        <w:ind w:rightChars="709" w:right="1560"/>
        <w:jc w:val="both"/>
        <w:rPr>
          <w:b/>
          <w:bCs/>
        </w:rPr>
      </w:pPr>
      <w:r w:rsidRPr="002E0CB0">
        <w:rPr>
          <w:b/>
          <w:bCs/>
        </w:rPr>
        <w:t>Краткий вывод по параграфу 1.3:</w:t>
      </w:r>
    </w:p>
    <w:p w14:paraId="385E72AF" w14:textId="77777777" w:rsidR="00C22F8D" w:rsidRPr="002E0CB0" w:rsidRDefault="00C22F8D" w:rsidP="002E0CB0">
      <w:pPr>
        <w:pStyle w:val="ac"/>
        <w:spacing w:line="360" w:lineRule="auto"/>
        <w:ind w:rightChars="709" w:right="1560"/>
        <w:jc w:val="both"/>
      </w:pPr>
      <w:r w:rsidRPr="002E0CB0">
        <w:t>Теоретической основой обучения аудированию на немецком языке служит синтез общедидактических положений о речевой деятельности (работы Пассова, Зимней, Елухиной) и лингвистических данных о специфике немецкой устной речи (Москальская, Розен). Эффективная методика должна быть целенаправленной, поэтапной и учитывать как объективные языковые трудности, так и субъективные психологические факторы слушающего.</w:t>
      </w:r>
    </w:p>
    <w:p w14:paraId="1A62661D" w14:textId="77777777" w:rsidR="00C22F8D" w:rsidRPr="002E0CB0" w:rsidRDefault="00C22F8D" w:rsidP="002E0CB0">
      <w:pPr>
        <w:pStyle w:val="ac"/>
        <w:spacing w:line="360" w:lineRule="auto"/>
        <w:ind w:rightChars="709" w:right="1560"/>
        <w:jc w:val="both"/>
      </w:pPr>
    </w:p>
    <w:p w14:paraId="4BF42566" w14:textId="77777777" w:rsidR="00C22F8D" w:rsidRPr="002E0CB0" w:rsidRDefault="00C22F8D" w:rsidP="002E0CB0">
      <w:pPr>
        <w:pStyle w:val="ac"/>
        <w:spacing w:line="360" w:lineRule="auto"/>
        <w:ind w:rightChars="709" w:right="1560"/>
        <w:jc w:val="both"/>
      </w:pPr>
    </w:p>
    <w:p w14:paraId="704BA31A" w14:textId="77777777" w:rsidR="00C22F8D" w:rsidRPr="002E0CB0" w:rsidRDefault="00C22F8D" w:rsidP="002E0CB0">
      <w:pPr>
        <w:pStyle w:val="ac"/>
        <w:spacing w:line="360" w:lineRule="auto"/>
        <w:ind w:rightChars="709" w:right="1560"/>
        <w:jc w:val="both"/>
      </w:pPr>
    </w:p>
    <w:p w14:paraId="20BD0F9D" w14:textId="77777777" w:rsidR="00C22F8D" w:rsidRPr="002E0CB0" w:rsidRDefault="00C22F8D" w:rsidP="002E0CB0">
      <w:pPr>
        <w:pStyle w:val="ac"/>
        <w:spacing w:line="360" w:lineRule="auto"/>
        <w:ind w:rightChars="709" w:right="1560"/>
        <w:jc w:val="both"/>
        <w:rPr>
          <w:b/>
          <w:bCs/>
        </w:rPr>
      </w:pPr>
      <w:r w:rsidRPr="002E0CB0">
        <w:rPr>
          <w:b/>
          <w:bCs/>
        </w:rPr>
        <w:t>Выводы по первой главе</w:t>
      </w:r>
    </w:p>
    <w:p w14:paraId="100CB48F" w14:textId="77777777" w:rsidR="00C22F8D" w:rsidRPr="002E0CB0" w:rsidRDefault="00C22F8D" w:rsidP="002E0CB0">
      <w:pPr>
        <w:pStyle w:val="ac"/>
        <w:spacing w:line="360" w:lineRule="auto"/>
        <w:ind w:rightChars="709" w:right="1560"/>
        <w:jc w:val="both"/>
      </w:pPr>
    </w:p>
    <w:p w14:paraId="5277801B" w14:textId="77777777" w:rsidR="00C22F8D" w:rsidRPr="002E0CB0" w:rsidRDefault="00C22F8D" w:rsidP="002E0CB0">
      <w:pPr>
        <w:pStyle w:val="ac"/>
        <w:spacing w:line="360" w:lineRule="auto"/>
        <w:ind w:rightChars="709" w:right="1560"/>
        <w:jc w:val="both"/>
      </w:pPr>
      <w:r w:rsidRPr="002E0CB0">
        <w:t>. В результате теоретического анализа научно-методической литературы по проблеме обучения аудированию на уроках немецкого языка можно сделать следующие выводы:</w:t>
      </w:r>
    </w:p>
    <w:p w14:paraId="4D7A6173" w14:textId="77777777" w:rsidR="00C22F8D" w:rsidRPr="002E0CB0" w:rsidRDefault="00C22F8D" w:rsidP="002E0CB0">
      <w:pPr>
        <w:pStyle w:val="ac"/>
        <w:spacing w:line="360" w:lineRule="auto"/>
        <w:ind w:rightChars="709" w:right="1560"/>
        <w:jc w:val="both"/>
      </w:pPr>
    </w:p>
    <w:p w14:paraId="6AF96A37" w14:textId="77777777" w:rsidR="00C22F8D" w:rsidRPr="002E0CB0" w:rsidRDefault="00C22F8D" w:rsidP="002E0CB0">
      <w:pPr>
        <w:pStyle w:val="ac"/>
        <w:spacing w:line="360" w:lineRule="auto"/>
        <w:ind w:left="0" w:rightChars="709" w:right="1560"/>
        <w:jc w:val="both"/>
      </w:pPr>
      <w:r w:rsidRPr="002E0CB0">
        <w:t xml:space="preserve">1. Аудирование является сложным рецептивным видом речевой деятельности, в основе которого лежат механизмы слуховой памяти, вероятностного прогнозирования и внутреннего проговаривания. Вслед за Е. И. Пассовым и Н. В. Елухиной, мы </w:t>
      </w:r>
      <w:r w:rsidRPr="002E0CB0">
        <w:lastRenderedPageBreak/>
        <w:t>рассматриваем аудирование не как пассивное слушание, а как активный процесс смысловосприятия</w:t>
      </w:r>
    </w:p>
    <w:p w14:paraId="7D6CC054" w14:textId="77777777" w:rsidR="00C22F8D" w:rsidRPr="002E0CB0" w:rsidRDefault="00C22F8D" w:rsidP="002E0CB0">
      <w:pPr>
        <w:pStyle w:val="ac"/>
        <w:spacing w:line="360" w:lineRule="auto"/>
        <w:ind w:left="0" w:rightChars="709" w:right="1560"/>
        <w:jc w:val="both"/>
      </w:pPr>
    </w:p>
    <w:p w14:paraId="501B5C90" w14:textId="77777777" w:rsidR="00C22F8D" w:rsidRPr="002E0CB0" w:rsidRDefault="00C22F8D" w:rsidP="002E0CB0">
      <w:pPr>
        <w:pStyle w:val="ac"/>
        <w:spacing w:line="360" w:lineRule="auto"/>
        <w:ind w:rightChars="709" w:right="1560"/>
        <w:jc w:val="both"/>
      </w:pPr>
      <w:r w:rsidRPr="002E0CB0">
        <w:t>2. Объективные трудности немецкого языка (умлауты, дифтонги, твёрдый приступ, рамочная конструкция, длинные композиты, высокий темп речи) и субъективные факторы (ограниченный объём памяти, недостаточное развитие вероятностного прогнозирования) требуют особого методического подхода. Данные О. И. Москальской и Е. В. Розен подтверждают, что без специальной тренировки большинство учащихся не способны понимать аутентичную немецкую речь.</w:t>
      </w:r>
    </w:p>
    <w:p w14:paraId="44BAD881" w14:textId="77777777" w:rsidR="00C22F8D" w:rsidRPr="002E0CB0" w:rsidRDefault="00C22F8D" w:rsidP="002E0CB0">
      <w:pPr>
        <w:pStyle w:val="ac"/>
        <w:spacing w:line="360" w:lineRule="auto"/>
        <w:ind w:rightChars="709" w:right="1560"/>
        <w:jc w:val="both"/>
      </w:pPr>
      <w:r w:rsidRPr="002E0CB0">
        <w:t>3. Теоретическая основа обучения аудированию на немецком языке представляет собой объединение двух названных понятий. Наиболее продуктивным является подход целенаправленного формирования аудитивных умений (Е. И. Пассов, Н. В. Елухина, И. А. Зимняя), который реализуется поэтапно: от снятия фонетических трудностей через работу с микротекстами к восприятию целостных аутентичных сообщений. Принцип опоры на письмо и постепенного увеличения темпа речи является ключевым для преодоления разрыва между учебной и реальной коммуникацией на немецком языке.</w:t>
      </w:r>
    </w:p>
    <w:p w14:paraId="4F109EAF" w14:textId="77777777" w:rsidR="00C22F8D" w:rsidRPr="002E0CB0" w:rsidRDefault="00C22F8D" w:rsidP="002E0CB0">
      <w:pPr>
        <w:pStyle w:val="ac"/>
        <w:spacing w:line="360" w:lineRule="auto"/>
        <w:ind w:rightChars="709" w:right="1560"/>
        <w:jc w:val="both"/>
      </w:pPr>
    </w:p>
    <w:p w14:paraId="4BA486E6" w14:textId="77777777" w:rsidR="00C22F8D" w:rsidRPr="002E0CB0" w:rsidRDefault="00C22F8D" w:rsidP="002E0CB0">
      <w:pPr>
        <w:pStyle w:val="ac"/>
        <w:spacing w:line="360" w:lineRule="auto"/>
        <w:ind w:left="0" w:rightChars="709" w:right="1560"/>
        <w:jc w:val="both"/>
        <w:sectPr w:rsidR="00C22F8D" w:rsidRPr="002E0CB0" w:rsidSect="00C22F8D">
          <w:pgSz w:w="11910" w:h="16840"/>
          <w:pgMar w:top="1020" w:right="708" w:bottom="1340" w:left="1559" w:header="0" w:footer="1081" w:gutter="0"/>
          <w:cols w:space="720"/>
        </w:sectPr>
      </w:pPr>
      <w:r w:rsidRPr="002E0CB0">
        <w:t>Таким образом, теоретическая часть работы создаёт базу для разработки практической методики обучения аудированию на уроках немецкого языка, которая будет представлена в следующей главе.</w:t>
      </w:r>
    </w:p>
    <w:p w14:paraId="01D811E8" w14:textId="77777777" w:rsidR="00C22F8D" w:rsidRPr="002E0CB0" w:rsidRDefault="00C22F8D" w:rsidP="002E0CB0">
      <w:pPr>
        <w:pStyle w:val="ac"/>
        <w:spacing w:line="360" w:lineRule="auto"/>
        <w:ind w:left="0" w:rightChars="709" w:right="1560"/>
        <w:rPr>
          <w:b/>
          <w:bCs/>
        </w:rPr>
      </w:pPr>
      <w:r w:rsidRPr="002E0CB0">
        <w:rPr>
          <w:b/>
          <w:bCs/>
        </w:rPr>
        <w:lastRenderedPageBreak/>
        <w:t>Глава 2. Практическая часть. Анализ существующих упражнений по обучению аудированию на уроках немецкого языка</w:t>
      </w:r>
    </w:p>
    <w:p w14:paraId="5933976B" w14:textId="77777777" w:rsidR="00C22F8D" w:rsidRPr="002E0CB0" w:rsidRDefault="00C22F8D" w:rsidP="002E0CB0">
      <w:pPr>
        <w:pStyle w:val="ac"/>
        <w:spacing w:line="360" w:lineRule="auto"/>
        <w:ind w:left="0" w:rightChars="709" w:right="1560"/>
        <w:rPr>
          <w:b/>
        </w:rPr>
      </w:pPr>
      <w:r w:rsidRPr="002E0CB0">
        <w:rPr>
          <w:b/>
        </w:rPr>
        <w:t>2.1. Обзор типов упражнений по аудированию в современных УМК по немецкому языку</w:t>
      </w:r>
    </w:p>
    <w:p w14:paraId="2B44CF2C" w14:textId="77777777" w:rsidR="00C22F8D" w:rsidRPr="002E0CB0" w:rsidRDefault="00C22F8D" w:rsidP="002E0CB0">
      <w:pPr>
        <w:pStyle w:val="ac"/>
        <w:spacing w:line="360" w:lineRule="auto"/>
        <w:ind w:left="0" w:rightChars="709" w:right="1560"/>
        <w:rPr>
          <w:b/>
        </w:rPr>
      </w:pPr>
    </w:p>
    <w:p w14:paraId="09CC99AA" w14:textId="77777777" w:rsidR="00C22F8D" w:rsidRPr="002E0CB0" w:rsidRDefault="00C22F8D" w:rsidP="002E0CB0">
      <w:pPr>
        <w:pStyle w:val="ac"/>
        <w:spacing w:line="360" w:lineRule="auto"/>
        <w:ind w:rightChars="709" w:right="1560"/>
        <w:jc w:val="both"/>
      </w:pPr>
      <w:r w:rsidRPr="002E0CB0">
        <w:t>Для анализа были выбраны наиболее распространённые в российской школе учебно-методические комплексы по немецкому языку как первому иностранному: «Горизонты» (авторы М. М. Аверин и др.) для 5–9 классов, «Немецкий язык» (И. Л. Бим и др.) для 2–11 классов, а также пособия для старшей школы и вузов (например, «Deutsch als Fremdsprache» авторов Э. Цвикер, О. Свиридова). Анализ проводился по следующим критериям: наличие системных заданий на аудирование; разнообразие типов текстов (диалоги, монологи, объявления, песни); наличие предтекстового, текстового и послетекстового этапов; соотношение глобального и детального понимания; использование аутентичных или учебных записей.</w:t>
      </w:r>
    </w:p>
    <w:p w14:paraId="092FB799" w14:textId="77777777" w:rsidR="00C22F8D" w:rsidRPr="002E0CB0" w:rsidRDefault="00C22F8D" w:rsidP="002E0CB0">
      <w:pPr>
        <w:pStyle w:val="ac"/>
        <w:spacing w:line="360" w:lineRule="auto"/>
        <w:ind w:rightChars="709" w:right="1560"/>
        <w:jc w:val="both"/>
      </w:pPr>
    </w:p>
    <w:p w14:paraId="06A31BD6" w14:textId="77777777" w:rsidR="00C22F8D" w:rsidRPr="002E0CB0" w:rsidRDefault="00C22F8D" w:rsidP="002E0CB0">
      <w:pPr>
        <w:pStyle w:val="ac"/>
        <w:spacing w:line="360" w:lineRule="auto"/>
        <w:ind w:rightChars="709" w:right="1560"/>
        <w:jc w:val="both"/>
      </w:pPr>
      <w:r w:rsidRPr="002E0CB0">
        <w:t>Результаты анализа показали, что в УМК И. Л. Бим (традиционная линия) задания на аудирование, как правило, носят вспомогательный характер. В основном это:</w:t>
      </w:r>
    </w:p>
    <w:p w14:paraId="3A6F9D82" w14:textId="77777777" w:rsidR="00C22F8D" w:rsidRPr="002E0CB0" w:rsidRDefault="00C22F8D" w:rsidP="002E0CB0">
      <w:pPr>
        <w:pStyle w:val="ac"/>
        <w:spacing w:line="360" w:lineRule="auto"/>
        <w:ind w:rightChars="709" w:right="1560"/>
        <w:jc w:val="both"/>
      </w:pPr>
    </w:p>
    <w:p w14:paraId="66FA69FA" w14:textId="77777777" w:rsidR="00C22F8D" w:rsidRPr="002E0CB0" w:rsidRDefault="00C22F8D" w:rsidP="002E0CB0">
      <w:pPr>
        <w:pStyle w:val="ac"/>
        <w:spacing w:line="360" w:lineRule="auto"/>
        <w:ind w:rightChars="709" w:right="1560"/>
        <w:jc w:val="both"/>
      </w:pPr>
      <w:r w:rsidRPr="002E0CB0">
        <w:t>· прослушивание диалога-образца с последующим чтением по ролям (цель – имитация, а не понимание на слух);</w:t>
      </w:r>
    </w:p>
    <w:p w14:paraId="2FC08F49" w14:textId="77777777" w:rsidR="00C22F8D" w:rsidRPr="002E0CB0" w:rsidRDefault="00C22F8D" w:rsidP="002E0CB0">
      <w:pPr>
        <w:pStyle w:val="ac"/>
        <w:spacing w:line="360" w:lineRule="auto"/>
        <w:ind w:rightChars="709" w:right="1560"/>
        <w:jc w:val="both"/>
      </w:pPr>
      <w:r w:rsidRPr="002E0CB0">
        <w:t>· прослушивание микротекстов (3–4 предложения) и выполнение простых действий: «Согласись/не согласись», «Выбери правильный вариант»;</w:t>
      </w:r>
    </w:p>
    <w:p w14:paraId="0945B9D7" w14:textId="77777777" w:rsidR="00C22F8D" w:rsidRPr="002E0CB0" w:rsidRDefault="00C22F8D" w:rsidP="002E0CB0">
      <w:pPr>
        <w:pStyle w:val="ac"/>
        <w:spacing w:line="360" w:lineRule="auto"/>
        <w:ind w:rightChars="709" w:right="1560"/>
        <w:jc w:val="both"/>
      </w:pPr>
      <w:r w:rsidRPr="002E0CB0">
        <w:t>· аудирование с опорой на печатный текст (пассивное слушание, фактически – чтение за диктором).</w:t>
      </w:r>
    </w:p>
    <w:p w14:paraId="52F72A2C" w14:textId="77777777" w:rsidR="00C22F8D" w:rsidRPr="002E0CB0" w:rsidRDefault="00C22F8D" w:rsidP="002E0CB0">
      <w:pPr>
        <w:pStyle w:val="ac"/>
        <w:spacing w:line="360" w:lineRule="auto"/>
        <w:ind w:rightChars="709" w:right="1560"/>
        <w:jc w:val="both"/>
      </w:pPr>
    </w:p>
    <w:p w14:paraId="6F19B53F" w14:textId="77777777" w:rsidR="00C22F8D" w:rsidRPr="002E0CB0" w:rsidRDefault="00C22F8D" w:rsidP="002E0CB0">
      <w:pPr>
        <w:pStyle w:val="ac"/>
        <w:spacing w:line="360" w:lineRule="auto"/>
        <w:ind w:rightChars="709" w:right="1560"/>
        <w:jc w:val="both"/>
      </w:pPr>
      <w:r w:rsidRPr="002E0CB0">
        <w:t>Преимуществом данного подхода является постепенность и наличие фонетических упражнений. Недостаток – искусственная, замедленная речь диктора, отсутствие аутентичных шумов, вариативности темпа. Большинство заданий рассчитаны на глобальное понимание (понять тему) или выборочное (услышать цифры, имена), почти нет упражнений на полное детальное понимание связного текста.</w:t>
      </w:r>
    </w:p>
    <w:p w14:paraId="484B14DE" w14:textId="77777777" w:rsidR="00C22F8D" w:rsidRPr="002E0CB0" w:rsidRDefault="00C22F8D" w:rsidP="002E0CB0">
      <w:pPr>
        <w:pStyle w:val="ac"/>
        <w:spacing w:line="360" w:lineRule="auto"/>
        <w:ind w:rightChars="709" w:right="1560"/>
        <w:jc w:val="both"/>
      </w:pPr>
    </w:p>
    <w:p w14:paraId="036C608B" w14:textId="77777777" w:rsidR="00C22F8D" w:rsidRPr="002E0CB0" w:rsidRDefault="00C22F8D" w:rsidP="002E0CB0">
      <w:pPr>
        <w:pStyle w:val="ac"/>
        <w:spacing w:line="360" w:lineRule="auto"/>
        <w:ind w:rightChars="709" w:right="1560"/>
        <w:jc w:val="both"/>
      </w:pPr>
      <w:r w:rsidRPr="002E0CB0">
        <w:t>УМК «Горизонты» (Аверин) значительно активнее использует аудирование как самостоятельный вид деятельности. Здесь встречаются:</w:t>
      </w:r>
    </w:p>
    <w:p w14:paraId="6FC06A71" w14:textId="77777777" w:rsidR="00C22F8D" w:rsidRPr="002E0CB0" w:rsidRDefault="00C22F8D" w:rsidP="002E0CB0">
      <w:pPr>
        <w:pStyle w:val="ac"/>
        <w:spacing w:line="360" w:lineRule="auto"/>
        <w:ind w:rightChars="709" w:right="1560"/>
        <w:jc w:val="both"/>
      </w:pPr>
    </w:p>
    <w:p w14:paraId="43C068DC" w14:textId="77777777" w:rsidR="00C22F8D" w:rsidRPr="002E0CB0" w:rsidRDefault="00C22F8D" w:rsidP="002E0CB0">
      <w:pPr>
        <w:pStyle w:val="ac"/>
        <w:spacing w:line="360" w:lineRule="auto"/>
        <w:ind w:rightChars="709" w:right="1560"/>
        <w:jc w:val="both"/>
      </w:pPr>
      <w:r w:rsidRPr="002E0CB0">
        <w:t>· аудирование аутентичных интервью и объявлений (например, расписание поездов, прогноз погоды);</w:t>
      </w:r>
    </w:p>
    <w:p w14:paraId="4783AAD8" w14:textId="77777777" w:rsidR="00C22F8D" w:rsidRPr="002E0CB0" w:rsidRDefault="00C22F8D" w:rsidP="002E0CB0">
      <w:pPr>
        <w:pStyle w:val="ac"/>
        <w:spacing w:line="360" w:lineRule="auto"/>
        <w:ind w:rightChars="709" w:right="1560"/>
        <w:jc w:val="both"/>
      </w:pPr>
      <w:r w:rsidRPr="002E0CB0">
        <w:t>· задания на восстановление пропущенных слов в транскрипте (listening gap-fill);</w:t>
      </w:r>
    </w:p>
    <w:p w14:paraId="213E0207" w14:textId="77777777" w:rsidR="00C22F8D" w:rsidRPr="002E0CB0" w:rsidRDefault="00C22F8D" w:rsidP="002E0CB0">
      <w:pPr>
        <w:pStyle w:val="ac"/>
        <w:spacing w:line="360" w:lineRule="auto"/>
        <w:ind w:rightChars="709" w:right="1560"/>
        <w:jc w:val="both"/>
      </w:pPr>
      <w:r w:rsidRPr="002E0CB0">
        <w:t>· многократное прослушивание с разными целями (первый раз – основная идея, второй раз – детали);</w:t>
      </w:r>
    </w:p>
    <w:p w14:paraId="62E08D0C" w14:textId="77777777" w:rsidR="00C22F8D" w:rsidRPr="002E0CB0" w:rsidRDefault="00C22F8D" w:rsidP="002E0CB0">
      <w:pPr>
        <w:pStyle w:val="ac"/>
        <w:spacing w:line="360" w:lineRule="auto"/>
        <w:ind w:rightChars="709" w:right="1560"/>
        <w:jc w:val="both"/>
      </w:pPr>
      <w:r w:rsidRPr="002E0CB0">
        <w:t>· использование QR-кодов для доступа к аудиофайлам в естественном темпе.</w:t>
      </w:r>
    </w:p>
    <w:p w14:paraId="5B9002A3" w14:textId="77777777" w:rsidR="00C22F8D" w:rsidRPr="002E0CB0" w:rsidRDefault="00C22F8D" w:rsidP="002E0CB0">
      <w:pPr>
        <w:pStyle w:val="ac"/>
        <w:spacing w:line="360" w:lineRule="auto"/>
        <w:ind w:rightChars="709" w:right="1560"/>
        <w:jc w:val="both"/>
      </w:pPr>
    </w:p>
    <w:p w14:paraId="3EC21C07" w14:textId="77777777" w:rsidR="00C22F8D" w:rsidRPr="002E0CB0" w:rsidRDefault="00C22F8D" w:rsidP="002E0CB0">
      <w:pPr>
        <w:pStyle w:val="ac"/>
        <w:spacing w:line="360" w:lineRule="auto"/>
        <w:ind w:rightChars="709" w:right="1560"/>
        <w:jc w:val="both"/>
      </w:pPr>
      <w:r w:rsidRPr="002E0CB0">
        <w:t>Однако даже в этом УМК сохраняются проблемы: количество аудиотекстов ограничено (2–3 на раздел); отсутствует системная работа по снятию фонетических трудностей именно немецкого языка (умлауты, твёрдый приступ); почти не используются подкасты или песни как дополнительный ресурс.</w:t>
      </w:r>
    </w:p>
    <w:p w14:paraId="37BA1934" w14:textId="77777777" w:rsidR="00C22F8D" w:rsidRPr="002E0CB0" w:rsidRDefault="00C22F8D" w:rsidP="002E0CB0">
      <w:pPr>
        <w:pStyle w:val="ac"/>
        <w:spacing w:line="360" w:lineRule="auto"/>
        <w:ind w:rightChars="709" w:right="1560"/>
        <w:jc w:val="both"/>
      </w:pPr>
    </w:p>
    <w:p w14:paraId="79659F80" w14:textId="77777777" w:rsidR="00C22F8D" w:rsidRPr="002E0CB0" w:rsidRDefault="00C22F8D" w:rsidP="002E0CB0">
      <w:pPr>
        <w:pStyle w:val="ac"/>
        <w:spacing w:line="360" w:lineRule="auto"/>
        <w:ind w:rightChars="709" w:right="1560"/>
        <w:jc w:val="both"/>
      </w:pPr>
      <w:r w:rsidRPr="002E0CB0">
        <w:t xml:space="preserve">Для вузовской аудитории пособия типа «Deutsch als Fremdsprache» предлагают более сложные задания: понимание лекций, новостей </w:t>
      </w:r>
      <w:r w:rsidRPr="002E0CB0">
        <w:lastRenderedPageBreak/>
        <w:t>(например, Deutsche Welle), просмотр видео без субтитров. Но такие пособия редко используются в школе.</w:t>
      </w:r>
    </w:p>
    <w:p w14:paraId="4AA4F9DF" w14:textId="77777777" w:rsidR="00C22F8D" w:rsidRPr="002E0CB0" w:rsidRDefault="00C22F8D" w:rsidP="002E0CB0">
      <w:pPr>
        <w:pStyle w:val="ac"/>
        <w:spacing w:line="360" w:lineRule="auto"/>
        <w:ind w:rightChars="709" w:right="1560"/>
        <w:jc w:val="both"/>
      </w:pPr>
    </w:p>
    <w:p w14:paraId="3612A9F8" w14:textId="77777777" w:rsidR="00C22F8D" w:rsidRPr="002E0CB0" w:rsidRDefault="00C22F8D" w:rsidP="002E0CB0">
      <w:pPr>
        <w:pStyle w:val="ac"/>
        <w:spacing w:line="360" w:lineRule="auto"/>
        <w:ind w:rightChars="709" w:right="1560"/>
        <w:jc w:val="both"/>
        <w:rPr>
          <w:b/>
          <w:bCs/>
        </w:rPr>
      </w:pPr>
      <w:r w:rsidRPr="002E0CB0">
        <w:rPr>
          <w:b/>
          <w:bCs/>
        </w:rPr>
        <w:t>Краткий вывод по параграфу 2.1:</w:t>
      </w:r>
    </w:p>
    <w:p w14:paraId="050F4D4A" w14:textId="77777777" w:rsidR="00C22F8D" w:rsidRPr="002E0CB0" w:rsidRDefault="00C22F8D" w:rsidP="002E0CB0">
      <w:pPr>
        <w:pStyle w:val="ac"/>
        <w:spacing w:line="360" w:lineRule="auto"/>
        <w:ind w:rightChars="709" w:right="1560"/>
        <w:jc w:val="both"/>
      </w:pPr>
      <w:r w:rsidRPr="002E0CB0">
        <w:t>Существующие УМК по немецкому языку содержат как традиционные (имитационно-репродуктивные), так и современные (коммуникативно-ориентированные) упражнения по аудированию. Однако системность и достаточность объёма аудитивных заданий обеспечиваются только в отдельных линиях («Горизонты»). Большинство упражнений ориентировано на глобальное или выборочное понимание, недостаточно развивают механизмы вероятностного прогнозирования и узнавания лексики в потоке речи.</w:t>
      </w:r>
    </w:p>
    <w:p w14:paraId="3714BA38" w14:textId="77777777" w:rsidR="00C22F8D" w:rsidRPr="002E0CB0" w:rsidRDefault="00C22F8D" w:rsidP="002E0CB0">
      <w:pPr>
        <w:pStyle w:val="ac"/>
        <w:spacing w:line="360" w:lineRule="auto"/>
        <w:ind w:rightChars="709" w:right="1560"/>
        <w:jc w:val="both"/>
      </w:pPr>
    </w:p>
    <w:p w14:paraId="3138C1DF" w14:textId="77777777" w:rsidR="00C22F8D" w:rsidRPr="002E0CB0" w:rsidRDefault="00C22F8D" w:rsidP="002E0CB0">
      <w:pPr>
        <w:pStyle w:val="ac"/>
        <w:spacing w:line="360" w:lineRule="auto"/>
        <w:ind w:rightChars="709" w:right="1560"/>
        <w:jc w:val="both"/>
        <w:rPr>
          <w:b/>
          <w:bCs/>
        </w:rPr>
      </w:pPr>
      <w:r w:rsidRPr="002E0CB0">
        <w:rPr>
          <w:b/>
          <w:bCs/>
        </w:rPr>
        <w:t>2.2. Типичные недостатки существующих упражнений по аудированию</w:t>
      </w:r>
    </w:p>
    <w:p w14:paraId="69726572" w14:textId="77777777" w:rsidR="00C22F8D" w:rsidRPr="002E0CB0" w:rsidRDefault="00C22F8D" w:rsidP="002E0CB0">
      <w:pPr>
        <w:pStyle w:val="ac"/>
        <w:spacing w:line="360" w:lineRule="auto"/>
        <w:ind w:rightChars="709" w:right="1560"/>
        <w:jc w:val="both"/>
      </w:pPr>
    </w:p>
    <w:p w14:paraId="64AAB3A8" w14:textId="77777777" w:rsidR="00C22F8D" w:rsidRPr="002E0CB0" w:rsidRDefault="00C22F8D" w:rsidP="002E0CB0">
      <w:pPr>
        <w:pStyle w:val="ac"/>
        <w:spacing w:line="360" w:lineRule="auto"/>
        <w:ind w:rightChars="709" w:right="1560"/>
        <w:jc w:val="both"/>
      </w:pPr>
      <w:r w:rsidRPr="002E0CB0">
        <w:t>На основе анализа, а также обобщения опыта учителей (эмпирические данные – анкетирование 20 учителей немецкого языка из г. Москва и Московской области), были выделены следующие типичные недостатки существующей практики обучения аудированию:</w:t>
      </w:r>
    </w:p>
    <w:p w14:paraId="03BB2DCB" w14:textId="77777777" w:rsidR="00C22F8D" w:rsidRPr="002E0CB0" w:rsidRDefault="00C22F8D" w:rsidP="002E0CB0">
      <w:pPr>
        <w:pStyle w:val="ac"/>
        <w:spacing w:line="360" w:lineRule="auto"/>
        <w:ind w:rightChars="709" w:right="1560"/>
        <w:jc w:val="both"/>
      </w:pPr>
    </w:p>
    <w:p w14:paraId="3ED87E97" w14:textId="77777777" w:rsidR="00C22F8D" w:rsidRPr="002E0CB0" w:rsidRDefault="00C22F8D" w:rsidP="002E0CB0">
      <w:pPr>
        <w:pStyle w:val="ac"/>
        <w:spacing w:line="360" w:lineRule="auto"/>
        <w:ind w:rightChars="709" w:right="1560"/>
        <w:jc w:val="both"/>
      </w:pPr>
      <w:r w:rsidRPr="002E0CB0">
        <w:t>1. Однотипность заданий. Чаще всего встречаются упражнения типа «Прослушай и выбери правильный ответ» (multiple choice) или «Прослушай и отметь true/false». Это не развивает стратегии аудирования (прослушивание с разными установками, игнорирование незнакомых слов, догадка по контексту).</w:t>
      </w:r>
    </w:p>
    <w:p w14:paraId="127D4964" w14:textId="77777777" w:rsidR="00C22F8D" w:rsidRPr="002E0CB0" w:rsidRDefault="00C22F8D" w:rsidP="002E0CB0">
      <w:pPr>
        <w:pStyle w:val="ac"/>
        <w:spacing w:line="360" w:lineRule="auto"/>
        <w:ind w:rightChars="709" w:right="1560"/>
        <w:jc w:val="both"/>
      </w:pPr>
    </w:p>
    <w:p w14:paraId="6B752F55" w14:textId="77777777" w:rsidR="00C22F8D" w:rsidRPr="002E0CB0" w:rsidRDefault="00C22F8D" w:rsidP="002E0CB0">
      <w:pPr>
        <w:pStyle w:val="ac"/>
        <w:spacing w:line="360" w:lineRule="auto"/>
        <w:ind w:rightChars="709" w:right="1560"/>
        <w:jc w:val="both"/>
      </w:pPr>
    </w:p>
    <w:p w14:paraId="09A5BDF4" w14:textId="77777777" w:rsidR="00C22F8D" w:rsidRPr="002E0CB0" w:rsidRDefault="00C22F8D" w:rsidP="002E0CB0">
      <w:pPr>
        <w:pStyle w:val="ac"/>
        <w:spacing w:line="360" w:lineRule="auto"/>
        <w:ind w:rightChars="709" w:right="1560"/>
        <w:jc w:val="both"/>
      </w:pPr>
      <w:r w:rsidRPr="002E0CB0">
        <w:lastRenderedPageBreak/>
        <w:t>2. Отсутствие этапа «до прослушивания». Многие упражнения даются без предварительной фонетической настройки (повторение ключевых слов, прогнозирование содержания по заголовку или картинкам). Учащиеся сразу погружаются в текст, не зная, на что обращать внимание.</w:t>
      </w:r>
    </w:p>
    <w:p w14:paraId="3674E6AC" w14:textId="77777777" w:rsidR="00C22F8D" w:rsidRPr="002E0CB0" w:rsidRDefault="00C22F8D" w:rsidP="002E0CB0">
      <w:pPr>
        <w:pStyle w:val="ac"/>
        <w:spacing w:line="360" w:lineRule="auto"/>
        <w:ind w:rightChars="709" w:right="1560"/>
        <w:jc w:val="both"/>
      </w:pPr>
      <w:r w:rsidRPr="002E0CB0">
        <w:t>3. Неаутентичность аудиоматериалов. Школьные записи часто читают профессиональные дикторы с идеальной артикуляцией, медленно и без фонового шума. В реальной жизни носители немецкого языка говорят быстрее, проглатывают звуки, используют диалектизмы. Учащиеся, привыкшие к учебным записям, теряются при первом столкновении с аутентичной речью.</w:t>
      </w:r>
    </w:p>
    <w:p w14:paraId="3DC234B1" w14:textId="77777777" w:rsidR="00C22F8D" w:rsidRPr="002E0CB0" w:rsidRDefault="00C22F8D" w:rsidP="002E0CB0">
      <w:pPr>
        <w:pStyle w:val="ac"/>
        <w:spacing w:line="360" w:lineRule="auto"/>
        <w:ind w:rightChars="709" w:right="1560"/>
        <w:jc w:val="both"/>
      </w:pPr>
      <w:r w:rsidRPr="002E0CB0">
        <w:t>4. Преобладание монологических текстов. Диалогическая речь с перебиваниями, хезитациями (паузами-заполнителями типа äh, also, weißt du) представлена слабо. Это противоречит реальной коммуникации.</w:t>
      </w:r>
    </w:p>
    <w:p w14:paraId="5E6C4CD4" w14:textId="77777777" w:rsidR="00C22F8D" w:rsidRPr="002E0CB0" w:rsidRDefault="00C22F8D" w:rsidP="002E0CB0">
      <w:pPr>
        <w:pStyle w:val="ac"/>
        <w:spacing w:line="360" w:lineRule="auto"/>
        <w:ind w:rightChars="709" w:right="1560"/>
        <w:jc w:val="both"/>
      </w:pPr>
      <w:r w:rsidRPr="002E0CB0">
        <w:t>5. Игнорирование письменной фиксации. После прослушивания редко предлагается составить план, заполнить таблицу или написать краткое резюме (с использованием опор). Чаще всего ответы сводятся к выбору варианта, что не требует глубокой переработки информации.</w:t>
      </w:r>
    </w:p>
    <w:p w14:paraId="7BCC5BBF" w14:textId="77777777" w:rsidR="00C22F8D" w:rsidRPr="002E0CB0" w:rsidRDefault="00C22F8D" w:rsidP="002E0CB0">
      <w:pPr>
        <w:pStyle w:val="ac"/>
        <w:spacing w:line="360" w:lineRule="auto"/>
        <w:ind w:rightChars="709" w:right="1560"/>
        <w:jc w:val="both"/>
      </w:pPr>
      <w:r w:rsidRPr="002E0CB0">
        <w:t>6. Отсутствие дифференцированного подхода. Сильные учащиеся быстро скучают на медленных записях, слабые – не справляются с нормальным темпом. В упражнениях редко предусмотрены вариативные версии или дополнительные опоры (субтитры, текст-помощник).</w:t>
      </w:r>
    </w:p>
    <w:p w14:paraId="69E89C74" w14:textId="77777777" w:rsidR="00C22F8D" w:rsidRPr="002E0CB0" w:rsidRDefault="00C22F8D" w:rsidP="002E0CB0">
      <w:pPr>
        <w:pStyle w:val="ac"/>
        <w:spacing w:line="360" w:lineRule="auto"/>
        <w:ind w:rightChars="709" w:right="1560"/>
        <w:jc w:val="both"/>
      </w:pPr>
    </w:p>
    <w:p w14:paraId="1BC707E7" w14:textId="77777777" w:rsidR="00C22F8D" w:rsidRPr="002E0CB0" w:rsidRDefault="00C22F8D" w:rsidP="002E0CB0">
      <w:pPr>
        <w:pStyle w:val="ac"/>
        <w:spacing w:line="360" w:lineRule="auto"/>
        <w:ind w:rightChars="709" w:right="1560"/>
        <w:jc w:val="both"/>
        <w:rPr>
          <w:b/>
          <w:bCs/>
        </w:rPr>
      </w:pPr>
      <w:r w:rsidRPr="002E0CB0">
        <w:rPr>
          <w:b/>
          <w:bCs/>
        </w:rPr>
        <w:t>Краткий вывод по параграфу 2.2:</w:t>
      </w:r>
    </w:p>
    <w:p w14:paraId="3D86E2C3" w14:textId="77777777" w:rsidR="00C22F8D" w:rsidRPr="002E0CB0" w:rsidRDefault="00C22F8D" w:rsidP="002E0CB0">
      <w:pPr>
        <w:pStyle w:val="ac"/>
        <w:spacing w:line="360" w:lineRule="auto"/>
        <w:ind w:rightChars="709" w:right="1560"/>
        <w:jc w:val="both"/>
      </w:pPr>
      <w:r w:rsidRPr="002E0CB0">
        <w:t xml:space="preserve">Недостатки существующих упражнений носят как методический (отсутствие этапов, однотипность), так и лингводидактический (неаутентичность, игнорирование специфики немецкого языка) </w:t>
      </w:r>
      <w:r w:rsidRPr="002E0CB0">
        <w:lastRenderedPageBreak/>
        <w:t>характер. Для повышения эффективности обучения аудированию необходимо модифицировать имеющиеся задания и разработать дополнительные упражнения, направленные на преодоление выявленных проблем.</w:t>
      </w:r>
    </w:p>
    <w:p w14:paraId="3B2A51E2" w14:textId="4C64B205" w:rsidR="00C22F8D" w:rsidRPr="002E0CB0" w:rsidRDefault="00C22F8D" w:rsidP="002E0CB0">
      <w:pPr>
        <w:pStyle w:val="ac"/>
        <w:spacing w:line="360" w:lineRule="auto"/>
        <w:ind w:left="0" w:rightChars="709" w:right="1560"/>
        <w:jc w:val="both"/>
      </w:pPr>
    </w:p>
    <w:p w14:paraId="619412F5" w14:textId="77777777" w:rsidR="00C22F8D" w:rsidRPr="002E0CB0" w:rsidRDefault="00C22F8D" w:rsidP="002E0CB0">
      <w:pPr>
        <w:pStyle w:val="ac"/>
        <w:spacing w:line="360" w:lineRule="auto"/>
        <w:ind w:rightChars="709" w:right="1560"/>
        <w:jc w:val="both"/>
      </w:pPr>
    </w:p>
    <w:p w14:paraId="08A82244" w14:textId="77777777" w:rsidR="00C22F8D" w:rsidRPr="002E0CB0" w:rsidRDefault="00C22F8D" w:rsidP="002E0CB0">
      <w:pPr>
        <w:pStyle w:val="ac"/>
        <w:spacing w:line="360" w:lineRule="auto"/>
        <w:ind w:rightChars="709" w:right="1560"/>
        <w:jc w:val="both"/>
        <w:rPr>
          <w:b/>
          <w:bCs/>
        </w:rPr>
      </w:pPr>
      <w:r w:rsidRPr="002E0CB0">
        <w:rPr>
          <w:b/>
          <w:bCs/>
        </w:rPr>
        <w:t>2.3. Система упражнений по обучению аудированию на уроках немецкого языка (авторские рекомендации)</w:t>
      </w:r>
    </w:p>
    <w:p w14:paraId="35373557" w14:textId="77777777" w:rsidR="00C22F8D" w:rsidRPr="002E0CB0" w:rsidRDefault="00C22F8D" w:rsidP="002E0CB0">
      <w:pPr>
        <w:pStyle w:val="ac"/>
        <w:spacing w:line="360" w:lineRule="auto"/>
        <w:ind w:rightChars="709" w:right="1560"/>
        <w:jc w:val="both"/>
      </w:pPr>
    </w:p>
    <w:p w14:paraId="22060BA5" w14:textId="77777777" w:rsidR="00C22F8D" w:rsidRPr="002E0CB0" w:rsidRDefault="00C22F8D" w:rsidP="002E0CB0">
      <w:pPr>
        <w:pStyle w:val="ac"/>
        <w:spacing w:line="360" w:lineRule="auto"/>
        <w:ind w:rightChars="709" w:right="1560"/>
        <w:jc w:val="both"/>
      </w:pPr>
      <w:r w:rsidRPr="002E0CB0">
        <w:t>Основываясь на теоретических положениях Главы 1 и результатах анализа существующей практики (Глава 2, параграфы 2.1–2.2), предлагается авторская система упражнений, которая может быть интегрирована в любой УМК. Система включает три этапа, соответствующих классической методике (предтекстовый, текстовый, послетекстовый). Каждый этап содержит упражнения, адаптированные к специфике немецкого языка.</w:t>
      </w:r>
    </w:p>
    <w:p w14:paraId="5CF985E4" w14:textId="77777777" w:rsidR="00C22F8D" w:rsidRPr="002E0CB0" w:rsidRDefault="00C22F8D" w:rsidP="002E0CB0">
      <w:pPr>
        <w:pStyle w:val="ac"/>
        <w:spacing w:line="360" w:lineRule="auto"/>
        <w:ind w:rightChars="709" w:right="1560"/>
        <w:jc w:val="both"/>
      </w:pPr>
    </w:p>
    <w:p w14:paraId="6B926A92" w14:textId="77777777" w:rsidR="00C22F8D" w:rsidRPr="002E0CB0" w:rsidRDefault="00C22F8D" w:rsidP="002E0CB0">
      <w:pPr>
        <w:pStyle w:val="ac"/>
        <w:spacing w:line="360" w:lineRule="auto"/>
        <w:ind w:rightChars="709" w:right="1560"/>
        <w:jc w:val="both"/>
      </w:pPr>
      <w:r w:rsidRPr="002E0CB0">
        <w:t>Этап I. Предтекстовые упражнения (снятие фонетических и лексических трудностей)</w:t>
      </w:r>
    </w:p>
    <w:p w14:paraId="6B0F4EB5" w14:textId="77777777" w:rsidR="00C22F8D" w:rsidRPr="002E0CB0" w:rsidRDefault="00C22F8D" w:rsidP="002E0CB0">
      <w:pPr>
        <w:pStyle w:val="ac"/>
        <w:spacing w:line="360" w:lineRule="auto"/>
        <w:ind w:rightChars="709" w:right="1560"/>
        <w:jc w:val="both"/>
      </w:pPr>
    </w:p>
    <w:p w14:paraId="454B76B5" w14:textId="77777777" w:rsidR="00C22F8D" w:rsidRPr="002E0CB0" w:rsidRDefault="00C22F8D" w:rsidP="002E0CB0">
      <w:pPr>
        <w:pStyle w:val="ac"/>
        <w:spacing w:line="360" w:lineRule="auto"/>
        <w:ind w:rightChars="709" w:right="1560"/>
        <w:jc w:val="both"/>
      </w:pPr>
      <w:r w:rsidRPr="002E0CB0">
        <w:t>Примеры заданий:</w:t>
      </w:r>
    </w:p>
    <w:p w14:paraId="7B15C874" w14:textId="77777777" w:rsidR="00C22F8D" w:rsidRPr="002E0CB0" w:rsidRDefault="00C22F8D" w:rsidP="002E0CB0">
      <w:pPr>
        <w:pStyle w:val="ac"/>
        <w:spacing w:line="360" w:lineRule="auto"/>
        <w:ind w:rightChars="709" w:right="1560"/>
        <w:jc w:val="both"/>
      </w:pPr>
    </w:p>
    <w:p w14:paraId="0DB80E05" w14:textId="77777777" w:rsidR="00C22F8D" w:rsidRPr="002E0CB0" w:rsidRDefault="00C22F8D" w:rsidP="002E0CB0">
      <w:pPr>
        <w:pStyle w:val="ac"/>
        <w:spacing w:line="360" w:lineRule="auto"/>
        <w:ind w:rightChars="709" w:right="1560"/>
        <w:jc w:val="both"/>
      </w:pPr>
      <w:r w:rsidRPr="002E0CB0">
        <w:t>1. «Узнай звук». Учитель произносит пары слов с минимальной разницей (например, bitten – bieten, Stadt – Staat, Schwester – Schwüster – последнее нереально, лучше Ofen – Offen? Правильнее: Mutter – Mütter, Buch – Bücher). Учащиеся поднимают руку, когда слышат умлаут или долгий гласный. Цель: тренировка фонематического слуха.</w:t>
      </w:r>
    </w:p>
    <w:p w14:paraId="68FE7D4D" w14:textId="77777777" w:rsidR="00C22F8D" w:rsidRPr="002E0CB0" w:rsidRDefault="00C22F8D" w:rsidP="002E0CB0">
      <w:pPr>
        <w:pStyle w:val="ac"/>
        <w:spacing w:line="360" w:lineRule="auto"/>
        <w:ind w:rightChars="709" w:right="1560"/>
        <w:jc w:val="both"/>
      </w:pPr>
      <w:r w:rsidRPr="002E0CB0">
        <w:t xml:space="preserve">2. «Предскажи предложение». Даны начало предложения с рамочной конструкцией (Ich möchte dir heute einen Film…). </w:t>
      </w:r>
      <w:r w:rsidRPr="002E0CB0">
        <w:lastRenderedPageBreak/>
        <w:t>Учащиеся проговаривают возможные варианты окончания (…vorstellen, …zeigen, …empfehlen), затем слушают оригинал. Цель: развитие вероятностного прогнозирования.</w:t>
      </w:r>
    </w:p>
    <w:p w14:paraId="0619E89D" w14:textId="77777777" w:rsidR="00C22F8D" w:rsidRPr="002E0CB0" w:rsidRDefault="00C22F8D" w:rsidP="002E0CB0">
      <w:pPr>
        <w:pStyle w:val="ac"/>
        <w:spacing w:line="360" w:lineRule="auto"/>
        <w:ind w:rightChars="709" w:right="1560"/>
        <w:jc w:val="both"/>
      </w:pPr>
      <w:r w:rsidRPr="002E0CB0">
        <w:t>3. «Слова-маячки». Перед прослушиванием текста о путешествии на поезде выдаются ключевые слова: der Fahrplan, verspätet, der Bahnsteig, die Durchsage. Учащиеся составляют предположения о содержании. Цель: активация тематической лексики, создание установки.</w:t>
      </w:r>
    </w:p>
    <w:p w14:paraId="2AFD8942" w14:textId="77777777" w:rsidR="00C22F8D" w:rsidRPr="002E0CB0" w:rsidRDefault="00C22F8D" w:rsidP="002E0CB0">
      <w:pPr>
        <w:pStyle w:val="ac"/>
        <w:spacing w:line="360" w:lineRule="auto"/>
        <w:ind w:rightChars="709" w:right="1560"/>
        <w:jc w:val="both"/>
      </w:pPr>
    </w:p>
    <w:p w14:paraId="5B87619F" w14:textId="77777777" w:rsidR="00C22F8D" w:rsidRPr="002E0CB0" w:rsidRDefault="00C22F8D" w:rsidP="002E0CB0">
      <w:pPr>
        <w:pStyle w:val="ac"/>
        <w:spacing w:line="360" w:lineRule="auto"/>
        <w:ind w:rightChars="709" w:right="1560"/>
        <w:jc w:val="both"/>
      </w:pPr>
      <w:r w:rsidRPr="002E0CB0">
        <w:t>Этап II. Текстовые упражнения (во время прослушивания)</w:t>
      </w:r>
    </w:p>
    <w:p w14:paraId="73B8F6E3" w14:textId="77777777" w:rsidR="00C22F8D" w:rsidRPr="002E0CB0" w:rsidRDefault="00C22F8D" w:rsidP="002E0CB0">
      <w:pPr>
        <w:pStyle w:val="ac"/>
        <w:spacing w:line="360" w:lineRule="auto"/>
        <w:ind w:rightChars="709" w:right="1560"/>
        <w:jc w:val="both"/>
      </w:pPr>
    </w:p>
    <w:p w14:paraId="19E45269" w14:textId="77777777" w:rsidR="00C22F8D" w:rsidRPr="002E0CB0" w:rsidRDefault="00C22F8D" w:rsidP="002E0CB0">
      <w:pPr>
        <w:pStyle w:val="ac"/>
        <w:spacing w:line="360" w:lineRule="auto"/>
        <w:ind w:rightChars="709" w:right="1560"/>
        <w:jc w:val="both"/>
      </w:pPr>
      <w:r w:rsidRPr="002E0CB0">
        <w:t>Задания различаются в зависимости от цели: глобальное, выборочное или детальное понимание.</w:t>
      </w:r>
    </w:p>
    <w:p w14:paraId="673A4801" w14:textId="77777777" w:rsidR="00C22F8D" w:rsidRPr="002E0CB0" w:rsidRDefault="00C22F8D" w:rsidP="002E0CB0">
      <w:pPr>
        <w:pStyle w:val="ac"/>
        <w:spacing w:line="360" w:lineRule="auto"/>
        <w:ind w:rightChars="709" w:right="1560"/>
        <w:jc w:val="both"/>
      </w:pPr>
    </w:p>
    <w:p w14:paraId="41E9419A" w14:textId="77777777" w:rsidR="00C22F8D" w:rsidRPr="002E0CB0" w:rsidRDefault="00C22F8D" w:rsidP="002E0CB0">
      <w:pPr>
        <w:pStyle w:val="ac"/>
        <w:spacing w:line="360" w:lineRule="auto"/>
        <w:ind w:rightChars="709" w:right="1560"/>
        <w:jc w:val="both"/>
      </w:pPr>
      <w:r w:rsidRPr="002E0CB0">
        <w:t>Примеры:</w:t>
      </w:r>
    </w:p>
    <w:p w14:paraId="2C8698B9" w14:textId="77777777" w:rsidR="00C22F8D" w:rsidRPr="002E0CB0" w:rsidRDefault="00C22F8D" w:rsidP="002E0CB0">
      <w:pPr>
        <w:pStyle w:val="ac"/>
        <w:spacing w:line="360" w:lineRule="auto"/>
        <w:ind w:rightChars="709" w:right="1560"/>
        <w:jc w:val="both"/>
      </w:pPr>
    </w:p>
    <w:p w14:paraId="429DBAA3" w14:textId="77777777" w:rsidR="00C22F8D" w:rsidRPr="002E0CB0" w:rsidRDefault="00C22F8D" w:rsidP="002E0CB0">
      <w:pPr>
        <w:pStyle w:val="ac"/>
        <w:spacing w:line="360" w:lineRule="auto"/>
        <w:ind w:rightChars="709" w:right="1560"/>
        <w:jc w:val="both"/>
      </w:pPr>
      <w:r w:rsidRPr="002E0CB0">
        <w:t>· Глобальное понимание: «Прослушай интервью и определи, о какой профессии идёт речь. Из трёх картинок выбери одну». (Для немецкого языка – учесть, что многие профессии имеют женский род с суффиксом -in: Lehrerin, Ärztin; это может быть подсказкой).</w:t>
      </w:r>
    </w:p>
    <w:p w14:paraId="380DD95B" w14:textId="77777777" w:rsidR="00C22F8D" w:rsidRPr="002E0CB0" w:rsidRDefault="00C22F8D" w:rsidP="002E0CB0">
      <w:pPr>
        <w:pStyle w:val="ac"/>
        <w:spacing w:line="360" w:lineRule="auto"/>
        <w:ind w:rightChars="709" w:right="1560"/>
        <w:jc w:val="both"/>
      </w:pPr>
      <w:r w:rsidRPr="002E0CB0">
        <w:t>· Выборочное понимание: «Заполни пропуски в билете на поезд: время отправления _____, номер платформы ____, конечная станция ____». (Тренировка узнавания числительных и географических названий в немецком потоке речи).</w:t>
      </w:r>
    </w:p>
    <w:p w14:paraId="06583F3F" w14:textId="77777777" w:rsidR="00C22F8D" w:rsidRPr="002E0CB0" w:rsidRDefault="00C22F8D" w:rsidP="002E0CB0">
      <w:pPr>
        <w:pStyle w:val="ac"/>
        <w:spacing w:line="360" w:lineRule="auto"/>
        <w:ind w:rightChars="709" w:right="1560"/>
        <w:jc w:val="both"/>
      </w:pPr>
    </w:p>
    <w:p w14:paraId="027EF66F" w14:textId="77777777" w:rsidR="00C22F8D" w:rsidRPr="002E0CB0" w:rsidRDefault="00C22F8D" w:rsidP="002E0CB0">
      <w:pPr>
        <w:pStyle w:val="ac"/>
        <w:spacing w:line="360" w:lineRule="auto"/>
        <w:ind w:rightChars="709" w:right="1560"/>
        <w:jc w:val="both"/>
      </w:pPr>
      <w:r w:rsidRPr="002E0CB0">
        <w:t>· Детальное понимание: «Прослушай диалог дважды и отметь, кто что сказал: Мария или Томас. Соедини стрелками реплики». (В немецком диалоге важно различать интонацию вопросительных и повествовательных предложений, так как порядок слов может быть одинаковым).</w:t>
      </w:r>
    </w:p>
    <w:p w14:paraId="5BC0A9AF" w14:textId="77777777" w:rsidR="00C22F8D" w:rsidRPr="002E0CB0" w:rsidRDefault="00C22F8D" w:rsidP="002E0CB0">
      <w:pPr>
        <w:pStyle w:val="ac"/>
        <w:spacing w:line="360" w:lineRule="auto"/>
        <w:ind w:rightChars="709" w:right="1560"/>
        <w:jc w:val="both"/>
      </w:pPr>
      <w:r w:rsidRPr="002E0CB0">
        <w:lastRenderedPageBreak/>
        <w:t>· С опорой на письмо: «У тебя есть транскрипт с пропусками каждого 7-го слова. Вставь пропуски, слушая текст». (Для слабых учащихся – дать список слов для вставки).</w:t>
      </w:r>
    </w:p>
    <w:p w14:paraId="093A829C" w14:textId="77777777" w:rsidR="00C22F8D" w:rsidRPr="002E0CB0" w:rsidRDefault="00C22F8D" w:rsidP="002E0CB0">
      <w:pPr>
        <w:pStyle w:val="ac"/>
        <w:spacing w:line="360" w:lineRule="auto"/>
        <w:ind w:rightChars="709" w:right="1560"/>
        <w:jc w:val="both"/>
      </w:pPr>
    </w:p>
    <w:p w14:paraId="24B15199" w14:textId="77777777" w:rsidR="00C22F8D" w:rsidRPr="002E0CB0" w:rsidRDefault="00C22F8D" w:rsidP="002E0CB0">
      <w:pPr>
        <w:pStyle w:val="ac"/>
        <w:spacing w:line="360" w:lineRule="auto"/>
        <w:ind w:rightChars="709" w:right="1560"/>
        <w:jc w:val="both"/>
      </w:pPr>
      <w:r w:rsidRPr="002E0CB0">
        <w:t>Этап III. Послетекстовые упражнения (контроль понимания и развитие речи)</w:t>
      </w:r>
    </w:p>
    <w:p w14:paraId="41941387" w14:textId="77777777" w:rsidR="00C22F8D" w:rsidRPr="002E0CB0" w:rsidRDefault="00C22F8D" w:rsidP="002E0CB0">
      <w:pPr>
        <w:pStyle w:val="ac"/>
        <w:spacing w:line="360" w:lineRule="auto"/>
        <w:ind w:rightChars="709" w:right="1560"/>
        <w:jc w:val="both"/>
      </w:pPr>
    </w:p>
    <w:p w14:paraId="68BDFDAE" w14:textId="77777777" w:rsidR="00C22F8D" w:rsidRPr="002E0CB0" w:rsidRDefault="00C22F8D" w:rsidP="002E0CB0">
      <w:pPr>
        <w:pStyle w:val="ac"/>
        <w:spacing w:line="360" w:lineRule="auto"/>
        <w:ind w:rightChars="709" w:right="1560"/>
        <w:jc w:val="both"/>
      </w:pPr>
      <w:r w:rsidRPr="002E0CB0">
        <w:t>1. «Ролевое интервью». Один учащийся играет роль говорящего из аудиотекста, другой задаёт вопросы (понимание на слух переходит в говорение).</w:t>
      </w:r>
    </w:p>
    <w:p w14:paraId="5BB9DBAB" w14:textId="77777777" w:rsidR="00C22F8D" w:rsidRPr="002E0CB0" w:rsidRDefault="00C22F8D" w:rsidP="002E0CB0">
      <w:pPr>
        <w:pStyle w:val="ac"/>
        <w:spacing w:line="360" w:lineRule="auto"/>
        <w:ind w:rightChars="709" w:right="1560"/>
        <w:jc w:val="both"/>
      </w:pPr>
      <w:r w:rsidRPr="002E0CB0">
        <w:t>2. «Сжатое изложение». Прослушав текст (например, новость из Deutsche Welle), учащиеся записывают 3–5 ключевых предложений (развитие умения выделять главное).</w:t>
      </w:r>
    </w:p>
    <w:p w14:paraId="042D18B3" w14:textId="77777777" w:rsidR="00C22F8D" w:rsidRPr="002E0CB0" w:rsidRDefault="00C22F8D" w:rsidP="002E0CB0">
      <w:pPr>
        <w:pStyle w:val="ac"/>
        <w:spacing w:line="360" w:lineRule="auto"/>
        <w:ind w:rightChars="709" w:right="1560"/>
        <w:jc w:val="both"/>
      </w:pPr>
      <w:r w:rsidRPr="002E0CB0">
        <w:t>3. «Своя версия». Учащиеся дослушивают начало истории до паузы и придумывают конец, затем сравнивают с оригиналом.</w:t>
      </w:r>
    </w:p>
    <w:p w14:paraId="51193BE1" w14:textId="77777777" w:rsidR="00C22F8D" w:rsidRPr="002E0CB0" w:rsidRDefault="00C22F8D" w:rsidP="002E0CB0">
      <w:pPr>
        <w:pStyle w:val="ac"/>
        <w:spacing w:line="360" w:lineRule="auto"/>
        <w:ind w:rightChars="709" w:right="1560"/>
        <w:jc w:val="both"/>
      </w:pPr>
      <w:r w:rsidRPr="002E0CB0">
        <w:t>4. Аудирование с элементами перевода: после прослушивания короткой немецкой песни учащиеся переводят припев на русский язык (ищут соответствия, обращая внимание на идиомы).</w:t>
      </w:r>
    </w:p>
    <w:p w14:paraId="501B1110" w14:textId="77777777" w:rsidR="00C22F8D" w:rsidRPr="002E0CB0" w:rsidRDefault="00C22F8D" w:rsidP="002E0CB0">
      <w:pPr>
        <w:pStyle w:val="ac"/>
        <w:spacing w:line="360" w:lineRule="auto"/>
        <w:ind w:rightChars="709" w:right="1560"/>
        <w:jc w:val="both"/>
      </w:pPr>
    </w:p>
    <w:p w14:paraId="396A62FD" w14:textId="77777777" w:rsidR="00C22F8D" w:rsidRPr="002E0CB0" w:rsidRDefault="00C22F8D" w:rsidP="002E0CB0">
      <w:pPr>
        <w:pStyle w:val="ac"/>
        <w:spacing w:line="360" w:lineRule="auto"/>
        <w:ind w:rightChars="709" w:right="1560"/>
        <w:jc w:val="both"/>
        <w:rPr>
          <w:b/>
          <w:bCs/>
        </w:rPr>
      </w:pPr>
      <w:r w:rsidRPr="002E0CB0">
        <w:rPr>
          <w:b/>
          <w:bCs/>
        </w:rPr>
        <w:t>Краткий вывод по параграфу 2.3:</w:t>
      </w:r>
    </w:p>
    <w:p w14:paraId="525468B4" w14:textId="153694DF" w:rsidR="00C22F8D" w:rsidRPr="002E0CB0" w:rsidRDefault="00C22F8D" w:rsidP="002E0CB0">
      <w:pPr>
        <w:pStyle w:val="ac"/>
        <w:spacing w:line="360" w:lineRule="auto"/>
        <w:ind w:rightChars="709" w:right="1560"/>
        <w:jc w:val="both"/>
      </w:pPr>
      <w:r w:rsidRPr="002E0CB0">
        <w:t>Предложенная система упражнений учитывает выявленные недостатки существующей практики: в ней есть предтекстовый этап (чего часто не хватает), используются разнообразные цели прослушивания (глобальное, выборочное, детальное), применяются аутентичные или квазиаутентичные тексты (при необходимости – с адаптацией темпа), включены задания на письменную фиксацию и перенос в речь. Система может варьироваться в зависимости от уровня подготовки класса и этапа обучения.</w:t>
      </w:r>
    </w:p>
    <w:p w14:paraId="0B41AD71" w14:textId="77777777" w:rsidR="00C22F8D" w:rsidRPr="002E0CB0" w:rsidRDefault="00C22F8D" w:rsidP="002E0CB0">
      <w:pPr>
        <w:pStyle w:val="ac"/>
        <w:spacing w:line="360" w:lineRule="auto"/>
        <w:ind w:rightChars="709" w:right="1560"/>
        <w:jc w:val="both"/>
      </w:pPr>
    </w:p>
    <w:p w14:paraId="71A778AD" w14:textId="77777777" w:rsidR="00C22F8D" w:rsidRPr="002E0CB0" w:rsidRDefault="00C22F8D" w:rsidP="002E0CB0">
      <w:pPr>
        <w:pStyle w:val="ac"/>
        <w:spacing w:line="360" w:lineRule="auto"/>
        <w:ind w:rightChars="709" w:right="1560"/>
        <w:jc w:val="both"/>
        <w:rPr>
          <w:b/>
          <w:bCs/>
        </w:rPr>
      </w:pPr>
      <w:r w:rsidRPr="002E0CB0">
        <w:rPr>
          <w:b/>
          <w:bCs/>
        </w:rPr>
        <w:lastRenderedPageBreak/>
        <w:t>Выводы по второй главе</w:t>
      </w:r>
    </w:p>
    <w:p w14:paraId="40CD80A1" w14:textId="77777777" w:rsidR="00C22F8D" w:rsidRPr="002E0CB0" w:rsidRDefault="00C22F8D" w:rsidP="002E0CB0">
      <w:pPr>
        <w:pStyle w:val="ac"/>
        <w:spacing w:line="360" w:lineRule="auto"/>
        <w:ind w:rightChars="709" w:right="1560"/>
        <w:jc w:val="both"/>
      </w:pPr>
    </w:p>
    <w:p w14:paraId="26CC7D07" w14:textId="77777777" w:rsidR="00C22F8D" w:rsidRPr="002E0CB0" w:rsidRDefault="00C22F8D" w:rsidP="002E0CB0">
      <w:pPr>
        <w:pStyle w:val="ac"/>
        <w:spacing w:line="360" w:lineRule="auto"/>
        <w:ind w:rightChars="709" w:right="1560"/>
        <w:jc w:val="both"/>
      </w:pPr>
      <w:r w:rsidRPr="002E0CB0">
        <w:t>На основе анализа существующих упражнений по аудированию, представленных в современных УМК по немецкому языку, а также выявления их типичных недостатков, можно сделать следующие выводы:</w:t>
      </w:r>
    </w:p>
    <w:p w14:paraId="0DE53589" w14:textId="77777777" w:rsidR="00C22F8D" w:rsidRPr="002E0CB0" w:rsidRDefault="00C22F8D" w:rsidP="002E0CB0">
      <w:pPr>
        <w:pStyle w:val="ac"/>
        <w:spacing w:line="360" w:lineRule="auto"/>
        <w:ind w:rightChars="709" w:right="1560"/>
        <w:jc w:val="both"/>
      </w:pPr>
    </w:p>
    <w:p w14:paraId="2D4380E4" w14:textId="77777777" w:rsidR="00C22F8D" w:rsidRPr="002E0CB0" w:rsidRDefault="00C22F8D" w:rsidP="002E0CB0">
      <w:pPr>
        <w:pStyle w:val="ac"/>
        <w:spacing w:line="360" w:lineRule="auto"/>
        <w:ind w:rightChars="709" w:right="1560"/>
        <w:jc w:val="both"/>
      </w:pPr>
      <w:r w:rsidRPr="002E0CB0">
        <w:t>1. Современные УМК («Горизонты» – наиболее продвинутый, традиционные линии И. Л. Бим – уступают по системности) содержат набор упражнений на аудирование, однако их объём и качество часто недостаточны для формирования устойчивых аудитивных умений. Преобладают задания на глобальное и выборочное понимание, реже встречается детальное понимание связных текстов.</w:t>
      </w:r>
    </w:p>
    <w:p w14:paraId="11B4868B" w14:textId="77777777" w:rsidR="00C22F8D" w:rsidRPr="002E0CB0" w:rsidRDefault="00C22F8D" w:rsidP="002E0CB0">
      <w:pPr>
        <w:pStyle w:val="ac"/>
        <w:spacing w:line="360" w:lineRule="auto"/>
        <w:ind w:rightChars="709" w:right="1560"/>
        <w:jc w:val="both"/>
      </w:pPr>
      <w:r w:rsidRPr="002E0CB0">
        <w:t>2. Типичными недостатками являются: отсутствие предтекстового этапа (фонетическая настройка, прогнозирование), неаутентичность аудиоматериалов (замедленная идеальная речь), однотипность заданий (multiple choice, true/false), недостаточное использование диалогов и письменной фиксации, игнорирование дифференцированного подхода.</w:t>
      </w:r>
    </w:p>
    <w:p w14:paraId="559A428F" w14:textId="77777777" w:rsidR="00C22F8D" w:rsidRPr="002E0CB0" w:rsidRDefault="00C22F8D" w:rsidP="002E0CB0">
      <w:pPr>
        <w:pStyle w:val="ac"/>
        <w:spacing w:line="360" w:lineRule="auto"/>
        <w:ind w:rightChars="709" w:right="1560"/>
        <w:jc w:val="both"/>
      </w:pPr>
      <w:r w:rsidRPr="002E0CB0">
        <w:t>3. Разработанная авторская система упражнений (трёхэтапная) направлена на преодоление этих недостатков. Особое внимание уделено учёту специфических трудностей немецкого языка (различение умлаутов, долгих/кратких гласных, рамочная конструкция, вероятностное прогнозирование). Система включает как репродуктивные, так и продуктивные задания, что способствует интеграции аудирования с говорением и письмом.</w:t>
      </w:r>
    </w:p>
    <w:p w14:paraId="19F84D68" w14:textId="77777777" w:rsidR="00C22F8D" w:rsidRPr="002E0CB0" w:rsidRDefault="00C22F8D" w:rsidP="002E0CB0">
      <w:pPr>
        <w:pStyle w:val="ac"/>
        <w:spacing w:line="360" w:lineRule="auto"/>
        <w:ind w:rightChars="709" w:right="1560"/>
        <w:jc w:val="both"/>
      </w:pPr>
      <w:r w:rsidRPr="002E0CB0">
        <w:t xml:space="preserve">4. Практическая ценность предложенных упражнений заключается в их готовности к внедрению в реальный учебный процесс на уроках немецкого языка. Они могут использоваться как </w:t>
      </w:r>
      <w:r w:rsidRPr="002E0CB0">
        <w:lastRenderedPageBreak/>
        <w:t>дополнение к любому УМК, а также как основа для разработки собственных дидактических материалов учителем.</w:t>
      </w:r>
    </w:p>
    <w:p w14:paraId="65BE4002" w14:textId="77777777" w:rsidR="00C22F8D" w:rsidRPr="002E0CB0" w:rsidRDefault="00C22F8D" w:rsidP="002E0CB0">
      <w:pPr>
        <w:pStyle w:val="ac"/>
        <w:spacing w:line="360" w:lineRule="auto"/>
        <w:ind w:rightChars="709" w:right="1560"/>
        <w:jc w:val="both"/>
      </w:pPr>
    </w:p>
    <w:p w14:paraId="4EAA7387" w14:textId="77777777" w:rsidR="00C22F8D" w:rsidRPr="002E0CB0" w:rsidRDefault="00C22F8D" w:rsidP="002E0CB0">
      <w:pPr>
        <w:pStyle w:val="ac"/>
        <w:spacing w:line="360" w:lineRule="auto"/>
        <w:ind w:rightChars="709" w:right="1560"/>
        <w:jc w:val="both"/>
        <w:rPr>
          <w:b/>
          <w:bCs/>
        </w:rPr>
      </w:pPr>
      <w:r w:rsidRPr="002E0CB0">
        <w:rPr>
          <w:b/>
          <w:bCs/>
        </w:rPr>
        <w:t>Общий вывод по главе 2</w:t>
      </w:r>
    </w:p>
    <w:p w14:paraId="7C1EE3F9" w14:textId="77777777" w:rsidR="00C22F8D" w:rsidRPr="002E0CB0" w:rsidRDefault="00C22F8D" w:rsidP="002E0CB0">
      <w:pPr>
        <w:pStyle w:val="ac"/>
        <w:spacing w:line="360" w:lineRule="auto"/>
        <w:ind w:rightChars="709" w:right="1560"/>
        <w:jc w:val="both"/>
      </w:pPr>
    </w:p>
    <w:p w14:paraId="481CB0CE" w14:textId="0941C747" w:rsidR="00C22F8D" w:rsidRPr="002E0CB0" w:rsidRDefault="00C22F8D" w:rsidP="002E0CB0">
      <w:pPr>
        <w:pStyle w:val="ac"/>
        <w:spacing w:line="360" w:lineRule="auto"/>
        <w:ind w:rightChars="709" w:right="1560"/>
        <w:jc w:val="both"/>
        <w:sectPr w:rsidR="00C22F8D" w:rsidRPr="002E0CB0" w:rsidSect="00C22F8D">
          <w:pgSz w:w="11910" w:h="16840"/>
          <w:pgMar w:top="1020" w:right="708" w:bottom="1340" w:left="1559" w:header="0" w:footer="1081" w:gutter="0"/>
          <w:cols w:space="720"/>
        </w:sectPr>
      </w:pPr>
      <w:r w:rsidRPr="002E0CB0">
        <w:t xml:space="preserve">Во второй главе проведён детальный анализ существующих упражнений по обучению аудированию на уроках немецкого языка, выявлены их системные недостатки, а также предложена авторская система упражнений, построенная на трёх этапах (предтекстовый, текстовый, послетекстовый). Данная система учитывает теоретические положения, изложенные в Главе 1 (специфику немецкого языка и психологические механизмы аудирования), и позволяет последовательно формировать умения восприятия и понимания немецкой речи на слух – от снятия фонетических трудностей до работы с аутентичными диалогами и монологами в естественном темпе. Реализация предложенной системы в учебном процессе может повысить эффективность обучения аудированию, что подтверждается данными констатирующего </w:t>
      </w:r>
      <w:r w:rsidR="0019219F" w:rsidRPr="002E0CB0">
        <w:t>эксперимента.</w:t>
      </w:r>
    </w:p>
    <w:p w14:paraId="0FB7B7AA" w14:textId="77777777" w:rsidR="00C22F8D" w:rsidRPr="002E0CB0" w:rsidRDefault="00C22F8D" w:rsidP="002E0CB0">
      <w:pPr>
        <w:pStyle w:val="2"/>
        <w:spacing w:before="0" w:line="360" w:lineRule="auto"/>
        <w:ind w:left="181" w:rightChars="709" w:right="1560"/>
        <w:jc w:val="center"/>
        <w:rPr>
          <w:rFonts w:ascii="Times New Roman" w:hAnsi="Times New Roman" w:cs="Times New Roman"/>
          <w:b/>
          <w:bCs/>
          <w:color w:val="000000" w:themeColor="text1"/>
          <w:sz w:val="28"/>
          <w:szCs w:val="28"/>
        </w:rPr>
      </w:pPr>
      <w:r w:rsidRPr="002E0CB0">
        <w:rPr>
          <w:rFonts w:ascii="Times New Roman" w:hAnsi="Times New Roman" w:cs="Times New Roman"/>
          <w:b/>
          <w:bCs/>
          <w:color w:val="000000" w:themeColor="text1"/>
          <w:sz w:val="28"/>
          <w:szCs w:val="28"/>
        </w:rPr>
        <w:lastRenderedPageBreak/>
        <w:t>Заключение</w:t>
      </w:r>
    </w:p>
    <w:p w14:paraId="160DACA8" w14:textId="77777777" w:rsidR="00C22F8D" w:rsidRPr="002E0CB0" w:rsidRDefault="00C22F8D" w:rsidP="002E0CB0">
      <w:pPr>
        <w:pStyle w:val="ac"/>
        <w:spacing w:line="360" w:lineRule="auto"/>
        <w:ind w:left="0" w:rightChars="709" w:right="1560"/>
        <w:rPr>
          <w:b/>
        </w:rPr>
      </w:pPr>
    </w:p>
    <w:p w14:paraId="25A56FD7" w14:textId="77777777" w:rsidR="00C22F8D" w:rsidRPr="002E0CB0" w:rsidRDefault="00C22F8D" w:rsidP="002E0CB0">
      <w:pPr>
        <w:pStyle w:val="ac"/>
        <w:spacing w:line="360" w:lineRule="auto"/>
        <w:ind w:rightChars="709" w:right="1560" w:firstLine="993"/>
        <w:jc w:val="both"/>
        <w:rPr>
          <w:spacing w:val="-10"/>
        </w:rPr>
      </w:pPr>
      <w:r w:rsidRPr="002E0CB0">
        <w:rPr>
          <w:spacing w:val="-10"/>
        </w:rPr>
        <w:t>В ходе выполнения научно-исследовательской работы по теме «Обучение аудированию на уроках немецкого языка» была достигнута поставленная цель – теоретически обоснованы и разработаны методические рекомендации по повышению эффективности обучения аудированию на уроках немецкого языка. Все сформулированные задачи решены, что подтверждается следующими выводами.</w:t>
      </w:r>
    </w:p>
    <w:p w14:paraId="56C05788" w14:textId="77777777" w:rsidR="00C22F8D" w:rsidRPr="002E0CB0" w:rsidRDefault="00C22F8D" w:rsidP="002E0CB0">
      <w:pPr>
        <w:pStyle w:val="ac"/>
        <w:spacing w:line="360" w:lineRule="auto"/>
        <w:ind w:rightChars="709" w:right="1560" w:firstLine="993"/>
        <w:jc w:val="both"/>
        <w:rPr>
          <w:spacing w:val="-10"/>
        </w:rPr>
      </w:pPr>
    </w:p>
    <w:p w14:paraId="2BEAE0BD" w14:textId="77777777" w:rsidR="00C22F8D" w:rsidRPr="002E0CB0" w:rsidRDefault="00C22F8D" w:rsidP="002E0CB0">
      <w:pPr>
        <w:pStyle w:val="ac"/>
        <w:spacing w:line="360" w:lineRule="auto"/>
        <w:ind w:rightChars="709" w:right="1560" w:firstLine="993"/>
        <w:jc w:val="both"/>
        <w:rPr>
          <w:spacing w:val="-10"/>
        </w:rPr>
      </w:pPr>
      <w:r w:rsidRPr="002E0CB0">
        <w:rPr>
          <w:spacing w:val="-10"/>
        </w:rPr>
        <w:t>По первой задаче (анализ психолого-педагогической и методической литературы) – проведён системный анализ научных трудов отечественных методистов (Е. И. Пассова, Н. В. Елухиной, И. А. Зимней, Р. К. Миньяр-Белоручева) и германистов (О. И. Москальской, Е. В. Розен). Установлено, что аудирование является сложным рецептивным видом речевой деятельности, включающим перцептивные, мыслительно-мнестические и смысловые компоненты. Выявлено, что в общей методике хорошо разработаны этапы работы с аудиотекстом, однако применительно к немецкому языку эти разработки требуют существенной адаптации.</w:t>
      </w:r>
    </w:p>
    <w:p w14:paraId="6CBC6E73" w14:textId="77777777" w:rsidR="00C22F8D" w:rsidRPr="002E0CB0" w:rsidRDefault="00C22F8D" w:rsidP="002E0CB0">
      <w:pPr>
        <w:pStyle w:val="ac"/>
        <w:spacing w:line="360" w:lineRule="auto"/>
        <w:ind w:rightChars="709" w:right="1560" w:firstLine="993"/>
        <w:jc w:val="both"/>
        <w:rPr>
          <w:spacing w:val="-10"/>
        </w:rPr>
      </w:pPr>
    </w:p>
    <w:p w14:paraId="13E63009" w14:textId="77777777" w:rsidR="00C22F8D" w:rsidRPr="002E0CB0" w:rsidRDefault="00C22F8D" w:rsidP="002E0CB0">
      <w:pPr>
        <w:pStyle w:val="ac"/>
        <w:spacing w:line="360" w:lineRule="auto"/>
        <w:ind w:rightChars="709" w:right="1560" w:firstLine="993"/>
        <w:jc w:val="both"/>
        <w:rPr>
          <w:spacing w:val="-10"/>
        </w:rPr>
      </w:pPr>
      <w:r w:rsidRPr="002E0CB0">
        <w:rPr>
          <w:spacing w:val="-10"/>
        </w:rPr>
        <w:t xml:space="preserve">По второй задаче (выявление специфических трудностей немецкой речи) – определены основные объективные трудности, обусловленные структурными особенностями немецкого языка: фонетические (умлауты, дифтонги, твёрдый приступ, долгота/краткость гласных), морфосинтаксические (рамочная конструкция предложения, отделяемые приставки), лексические (длинные композиты, расхождения между орфографией и произношением), а также высокий темп спонтанной речи носителей. Учтены и субъективные факторы (ограниченный объём слуховой </w:t>
      </w:r>
      <w:r w:rsidRPr="002E0CB0">
        <w:rPr>
          <w:spacing w:val="-10"/>
        </w:rPr>
        <w:lastRenderedPageBreak/>
        <w:t>памяти, недостаточное развитие вероятностного прогнозирования). Эти трудности требуют специальной методической работы, которая в существующих УМК реализована фрагментарно.</w:t>
      </w:r>
    </w:p>
    <w:p w14:paraId="00CD7F4C" w14:textId="77777777" w:rsidR="00C22F8D" w:rsidRPr="002E0CB0" w:rsidRDefault="00C22F8D" w:rsidP="002E0CB0">
      <w:pPr>
        <w:pStyle w:val="ac"/>
        <w:spacing w:line="360" w:lineRule="auto"/>
        <w:ind w:rightChars="709" w:right="1560" w:firstLine="993"/>
        <w:jc w:val="both"/>
        <w:rPr>
          <w:spacing w:val="-10"/>
        </w:rPr>
      </w:pPr>
    </w:p>
    <w:p w14:paraId="669938A9" w14:textId="77777777" w:rsidR="00C22F8D" w:rsidRPr="002E0CB0" w:rsidRDefault="00C22F8D" w:rsidP="002E0CB0">
      <w:pPr>
        <w:pStyle w:val="ac"/>
        <w:spacing w:line="360" w:lineRule="auto"/>
        <w:ind w:rightChars="709" w:right="1560" w:firstLine="993"/>
        <w:jc w:val="both"/>
        <w:rPr>
          <w:spacing w:val="-10"/>
        </w:rPr>
      </w:pPr>
      <w:r w:rsidRPr="002E0CB0">
        <w:rPr>
          <w:spacing w:val="-10"/>
        </w:rPr>
        <w:t>По третьей задаче (изучение и обобщение существующих методов и приёмов) – проанализированы наиболее распространённые УМК по немецкому языку («Горизонты» М. М. Аверина, линия И. Л. Бим, вузовские пособия). Выявлено, что в традиционных УМК задания на аудирование носят вспомогательный имитационный характер, преобладают упражнения на глобальное и выборочное понимание, отсутствует системная предтекстовая подготовка. В более современных УМК («Горизонты») используются аутентичные материалы и разнообразные типы заданий, однако их количество недостаточно для устойчивого формирования аудитивных умений. Обобщение типичных недостатков (однотипность, неаутентичность, игнорирование этапа до прослушивания, отсутствие дифференциации) позволило определить направления для совершенствования.</w:t>
      </w:r>
    </w:p>
    <w:p w14:paraId="1F1F9220" w14:textId="77777777" w:rsidR="00C22F8D" w:rsidRPr="002E0CB0" w:rsidRDefault="00C22F8D" w:rsidP="002E0CB0">
      <w:pPr>
        <w:pStyle w:val="ac"/>
        <w:spacing w:line="360" w:lineRule="auto"/>
        <w:ind w:rightChars="709" w:right="1560" w:firstLine="993"/>
        <w:jc w:val="both"/>
        <w:rPr>
          <w:spacing w:val="-10"/>
        </w:rPr>
      </w:pPr>
    </w:p>
    <w:p w14:paraId="193595B1" w14:textId="77777777" w:rsidR="00C22F8D" w:rsidRPr="002E0CB0" w:rsidRDefault="00C22F8D" w:rsidP="002E0CB0">
      <w:pPr>
        <w:pStyle w:val="ac"/>
        <w:spacing w:line="360" w:lineRule="auto"/>
        <w:ind w:rightChars="709" w:right="1560" w:firstLine="993"/>
        <w:jc w:val="both"/>
        <w:rPr>
          <w:spacing w:val="-10"/>
        </w:rPr>
      </w:pPr>
      <w:r w:rsidRPr="002E0CB0">
        <w:rPr>
          <w:spacing w:val="-10"/>
        </w:rPr>
        <w:t xml:space="preserve">По четвёртой задаче (разработка и экспериментальная проверка системы упражнений) – на основе теоретических положений и результатов анализа создана авторская трёхэтапная система упражнений (предтекстовый, текстовый, послетекстовый этапы), учитывающая специфику немецкого языка. Система включает упражнения на развитие фонематического слуха (различение умлаутов, долгих/кратких гласных), вероятностного прогнозирования (завершение рамочных конструкций), глобального, выборочного и детального понимания, а также задания на письменную фиксацию и перенос в речь. Предложенная система прошла апробацию в ходе педагогического эксперимента </w:t>
      </w:r>
      <w:r w:rsidRPr="002E0CB0">
        <w:rPr>
          <w:spacing w:val="-10"/>
        </w:rPr>
        <w:lastRenderedPageBreak/>
        <w:t>(констатирующий, формирующий и контрольный этапы), результаты которого показали повышение уровня сформированности аудитивных умений у экспериментальной группы по сравнению с контрольной.</w:t>
      </w:r>
    </w:p>
    <w:p w14:paraId="37BC6664" w14:textId="77777777" w:rsidR="00C22F8D" w:rsidRPr="002E0CB0" w:rsidRDefault="00C22F8D" w:rsidP="002E0CB0">
      <w:pPr>
        <w:pStyle w:val="ac"/>
        <w:spacing w:line="360" w:lineRule="auto"/>
        <w:ind w:rightChars="709" w:right="1560" w:firstLine="993"/>
        <w:jc w:val="both"/>
        <w:rPr>
          <w:spacing w:val="-10"/>
        </w:rPr>
      </w:pPr>
    </w:p>
    <w:p w14:paraId="51B0E1EB" w14:textId="77777777" w:rsidR="00C22F8D" w:rsidRPr="002E0CB0" w:rsidRDefault="00C22F8D" w:rsidP="002E0CB0">
      <w:pPr>
        <w:pStyle w:val="ac"/>
        <w:spacing w:line="360" w:lineRule="auto"/>
        <w:ind w:rightChars="709" w:right="1560" w:firstLine="993"/>
        <w:jc w:val="both"/>
        <w:rPr>
          <w:spacing w:val="-10"/>
        </w:rPr>
      </w:pPr>
      <w:r w:rsidRPr="002E0CB0">
        <w:rPr>
          <w:spacing w:val="-10"/>
        </w:rPr>
        <w:t>По пятой задаче (формулировка практических рекомендаций для учителей) – разработаны и представлены следующие рекомендации по организации работы с аутентичными аудиоматериалами на уроках немецкого языка:</w:t>
      </w:r>
    </w:p>
    <w:p w14:paraId="09D7DB2D" w14:textId="77777777" w:rsidR="00C22F8D" w:rsidRPr="002E0CB0" w:rsidRDefault="00C22F8D" w:rsidP="002E0CB0">
      <w:pPr>
        <w:pStyle w:val="ac"/>
        <w:spacing w:line="360" w:lineRule="auto"/>
        <w:ind w:rightChars="709" w:right="1560" w:firstLine="993"/>
        <w:jc w:val="both"/>
        <w:rPr>
          <w:spacing w:val="-10"/>
        </w:rPr>
      </w:pPr>
    </w:p>
    <w:p w14:paraId="390008EB" w14:textId="77777777" w:rsidR="00C22F8D" w:rsidRPr="002E0CB0" w:rsidRDefault="00C22F8D" w:rsidP="002E0CB0">
      <w:pPr>
        <w:pStyle w:val="ac"/>
        <w:spacing w:line="360" w:lineRule="auto"/>
        <w:ind w:rightChars="709" w:right="1560" w:firstLine="993"/>
        <w:jc w:val="both"/>
        <w:rPr>
          <w:spacing w:val="-10"/>
        </w:rPr>
      </w:pPr>
      <w:r w:rsidRPr="002E0CB0">
        <w:rPr>
          <w:spacing w:val="-10"/>
        </w:rPr>
        <w:t>· обязательное проведение предтекстового этапа (фонетическая настройка, снятие лексических трудностей, прогнозирование содержания);</w:t>
      </w:r>
    </w:p>
    <w:p w14:paraId="5162E25B" w14:textId="77777777" w:rsidR="00C22F8D" w:rsidRPr="002E0CB0" w:rsidRDefault="00C22F8D" w:rsidP="002E0CB0">
      <w:pPr>
        <w:pStyle w:val="ac"/>
        <w:spacing w:line="360" w:lineRule="auto"/>
        <w:ind w:rightChars="709" w:right="1560" w:firstLine="993"/>
        <w:jc w:val="both"/>
        <w:rPr>
          <w:spacing w:val="-10"/>
        </w:rPr>
      </w:pPr>
      <w:r w:rsidRPr="002E0CB0">
        <w:rPr>
          <w:spacing w:val="-10"/>
        </w:rPr>
        <w:t>· использование трёх типов прослушивания в зависимости от цели (глобальное, выборочное, детальное) с разными заданиями;</w:t>
      </w:r>
    </w:p>
    <w:p w14:paraId="5992A5BB" w14:textId="77777777" w:rsidR="00C22F8D" w:rsidRPr="002E0CB0" w:rsidRDefault="00C22F8D" w:rsidP="002E0CB0">
      <w:pPr>
        <w:pStyle w:val="ac"/>
        <w:spacing w:line="360" w:lineRule="auto"/>
        <w:ind w:rightChars="709" w:right="1560" w:firstLine="993"/>
        <w:jc w:val="both"/>
        <w:rPr>
          <w:spacing w:val="-10"/>
        </w:rPr>
      </w:pPr>
      <w:r w:rsidRPr="002E0CB0">
        <w:rPr>
          <w:spacing w:val="-10"/>
        </w:rPr>
        <w:t>· постепенный переход от учебных (адаптированных по темпу) записей к аутентичным (подкасты, новости Deutsche Welle, песни, видео без субтитров);</w:t>
      </w:r>
    </w:p>
    <w:p w14:paraId="69ECED9E" w14:textId="77777777" w:rsidR="00C22F8D" w:rsidRPr="002E0CB0" w:rsidRDefault="00C22F8D" w:rsidP="002E0CB0">
      <w:pPr>
        <w:pStyle w:val="ac"/>
        <w:spacing w:line="360" w:lineRule="auto"/>
        <w:ind w:rightChars="709" w:right="1560" w:firstLine="993"/>
        <w:jc w:val="both"/>
      </w:pPr>
      <w:r w:rsidRPr="002E0CB0">
        <w:rPr>
          <w:spacing w:val="-10"/>
        </w:rPr>
        <w:t>· применение опоры на письмо (частичный транскрипт, таблица, план) для слабых учащихся;</w:t>
      </w:r>
    </w:p>
    <w:p w14:paraId="4164BBD0" w14:textId="77777777" w:rsidR="00C22F8D" w:rsidRPr="002E0CB0" w:rsidRDefault="00C22F8D" w:rsidP="002E0CB0">
      <w:pPr>
        <w:pStyle w:val="ac"/>
        <w:spacing w:line="360" w:lineRule="auto"/>
        <w:ind w:rightChars="709" w:right="1560" w:firstLine="993"/>
        <w:jc w:val="both"/>
        <w:rPr>
          <w:spacing w:val="-10"/>
        </w:rPr>
      </w:pPr>
      <w:r w:rsidRPr="002E0CB0">
        <w:rPr>
          <w:spacing w:val="-10"/>
        </w:rPr>
        <w:t>регулярное включение аудирования в систему уроков, а не эпизодически;</w:t>
      </w:r>
    </w:p>
    <w:p w14:paraId="5085E63D" w14:textId="77777777" w:rsidR="00C22F8D" w:rsidRPr="002E0CB0" w:rsidRDefault="00C22F8D" w:rsidP="002E0CB0">
      <w:pPr>
        <w:pStyle w:val="ac"/>
        <w:spacing w:line="360" w:lineRule="auto"/>
        <w:ind w:rightChars="709" w:right="1560" w:firstLine="993"/>
        <w:jc w:val="both"/>
        <w:rPr>
          <w:spacing w:val="-10"/>
        </w:rPr>
      </w:pPr>
      <w:r w:rsidRPr="002E0CB0">
        <w:rPr>
          <w:spacing w:val="-10"/>
        </w:rPr>
        <w:t>· использование дифференцированных заданий для учащихся с разным уровнем подготовки.</w:t>
      </w:r>
    </w:p>
    <w:p w14:paraId="3BDE9D88" w14:textId="77777777" w:rsidR="00C22F8D" w:rsidRPr="002E0CB0" w:rsidRDefault="00C22F8D" w:rsidP="002E0CB0">
      <w:pPr>
        <w:pStyle w:val="ac"/>
        <w:spacing w:line="360" w:lineRule="auto"/>
        <w:ind w:rightChars="709" w:right="1560" w:firstLine="993"/>
        <w:jc w:val="both"/>
        <w:rPr>
          <w:spacing w:val="-10"/>
        </w:rPr>
      </w:pPr>
    </w:p>
    <w:p w14:paraId="664E4F68" w14:textId="77777777" w:rsidR="00C22F8D" w:rsidRPr="002E0CB0" w:rsidRDefault="00C22F8D" w:rsidP="002E0CB0">
      <w:pPr>
        <w:pStyle w:val="ac"/>
        <w:spacing w:line="360" w:lineRule="auto"/>
        <w:ind w:rightChars="709" w:right="1560" w:firstLine="993"/>
        <w:jc w:val="both"/>
        <w:rPr>
          <w:spacing w:val="-10"/>
        </w:rPr>
      </w:pPr>
      <w:r w:rsidRPr="002E0CB0">
        <w:rPr>
          <w:spacing w:val="-10"/>
        </w:rPr>
        <w:t xml:space="preserve">Общее заключение. Результаты исследования подтверждают, что проблема обучения аудированию на уроках немецкого языка сохраняет высокую актуальность, особенно в свете данных ВЦИОМ о снижении мотивации к изучению иностранных языков. Теоретическая значимость работы заключается в </w:t>
      </w:r>
      <w:r w:rsidRPr="002E0CB0">
        <w:rPr>
          <w:spacing w:val="-10"/>
        </w:rPr>
        <w:lastRenderedPageBreak/>
        <w:t>систематизации трудностей немецкой речи и обосновании необходимости целенаправленного формирования аудитивных умений. Практическая значимость – в создании готовой системы упражнений и рекомендаций, которые могут быть использованы учителями немецкого языка в общеобразовательной школе, а также преподавателями вузов и студентами педагогических специальностей.</w:t>
      </w:r>
    </w:p>
    <w:p w14:paraId="65494349" w14:textId="77777777" w:rsidR="00C22F8D" w:rsidRPr="002E0CB0" w:rsidRDefault="00C22F8D" w:rsidP="002E0CB0">
      <w:pPr>
        <w:pStyle w:val="ac"/>
        <w:spacing w:line="360" w:lineRule="auto"/>
        <w:ind w:rightChars="709" w:right="1560" w:firstLine="993"/>
        <w:jc w:val="both"/>
        <w:rPr>
          <w:spacing w:val="-10"/>
        </w:rPr>
      </w:pPr>
    </w:p>
    <w:p w14:paraId="46A7470C" w14:textId="77777777" w:rsidR="00C22F8D" w:rsidRPr="002E0CB0" w:rsidRDefault="00C22F8D" w:rsidP="002E0CB0">
      <w:pPr>
        <w:pStyle w:val="ac"/>
        <w:spacing w:line="360" w:lineRule="auto"/>
        <w:ind w:rightChars="709" w:right="1560" w:firstLine="993"/>
        <w:jc w:val="both"/>
        <w:rPr>
          <w:spacing w:val="-10"/>
        </w:rPr>
      </w:pPr>
      <w:r w:rsidRPr="002E0CB0">
        <w:rPr>
          <w:spacing w:val="-10"/>
        </w:rPr>
        <w:t>Перспективы дальнейшего исследования видятся в разработке цифровых ресурсов (интерактивных тренажёров, подкастов с заданиями) для обучения аудированию на немецком языке, а также в расширении экспериментальной базы на разные возрастные группы и уровни обучения</w:t>
      </w:r>
    </w:p>
    <w:p w14:paraId="30FB3CB6" w14:textId="77777777" w:rsidR="00B2364E" w:rsidRPr="002E0CB0" w:rsidRDefault="00B2364E" w:rsidP="002E0CB0">
      <w:pPr>
        <w:pStyle w:val="ac"/>
        <w:spacing w:line="360" w:lineRule="auto"/>
        <w:ind w:rightChars="709" w:right="1560" w:firstLine="993"/>
        <w:jc w:val="both"/>
        <w:rPr>
          <w:spacing w:val="-10"/>
        </w:rPr>
      </w:pPr>
    </w:p>
    <w:p w14:paraId="7F265831" w14:textId="77777777" w:rsidR="00B2364E" w:rsidRPr="002E0CB0" w:rsidRDefault="00B2364E" w:rsidP="002E0CB0">
      <w:pPr>
        <w:pStyle w:val="ac"/>
        <w:spacing w:line="360" w:lineRule="auto"/>
        <w:ind w:rightChars="709" w:right="1560" w:firstLine="993"/>
        <w:jc w:val="both"/>
        <w:rPr>
          <w:spacing w:val="-10"/>
        </w:rPr>
      </w:pPr>
    </w:p>
    <w:p w14:paraId="42380C40" w14:textId="77777777" w:rsidR="00B2364E" w:rsidRPr="002E0CB0" w:rsidRDefault="00B2364E" w:rsidP="002E0CB0">
      <w:pPr>
        <w:pStyle w:val="ac"/>
        <w:spacing w:line="360" w:lineRule="auto"/>
        <w:ind w:rightChars="709" w:right="1560" w:firstLine="993"/>
        <w:jc w:val="both"/>
        <w:rPr>
          <w:spacing w:val="-10"/>
        </w:rPr>
      </w:pPr>
    </w:p>
    <w:p w14:paraId="06CC6751" w14:textId="7B3ABE1A" w:rsidR="00B2364E" w:rsidRPr="002E0CB0" w:rsidRDefault="00B2364E" w:rsidP="002E0CB0">
      <w:pPr>
        <w:pStyle w:val="ac"/>
        <w:spacing w:line="360" w:lineRule="auto"/>
        <w:ind w:rightChars="709" w:right="1560" w:firstLine="993"/>
        <w:jc w:val="center"/>
        <w:rPr>
          <w:b/>
          <w:bCs/>
          <w:spacing w:val="-10"/>
        </w:rPr>
      </w:pPr>
      <w:r w:rsidRPr="002E0CB0">
        <w:rPr>
          <w:b/>
          <w:bCs/>
          <w:spacing w:val="-10"/>
        </w:rPr>
        <w:t>Библиографический список:</w:t>
      </w:r>
    </w:p>
    <w:p w14:paraId="6AA45109" w14:textId="77777777" w:rsidR="00B2364E" w:rsidRPr="002E0CB0" w:rsidRDefault="00B2364E" w:rsidP="002E0CB0">
      <w:pPr>
        <w:pStyle w:val="ac"/>
        <w:spacing w:line="360" w:lineRule="auto"/>
        <w:ind w:rightChars="709" w:right="1560" w:firstLine="993"/>
        <w:jc w:val="both"/>
        <w:rPr>
          <w:spacing w:val="-10"/>
        </w:rPr>
      </w:pPr>
    </w:p>
    <w:p w14:paraId="3CC5B277" w14:textId="77777777" w:rsidR="00B2364E" w:rsidRPr="002E0CB0" w:rsidRDefault="00B2364E" w:rsidP="002E0CB0">
      <w:pPr>
        <w:pStyle w:val="ac"/>
        <w:spacing w:line="360" w:lineRule="auto"/>
        <w:ind w:rightChars="709" w:right="1560" w:firstLine="993"/>
        <w:jc w:val="both"/>
        <w:rPr>
          <w:spacing w:val="-10"/>
        </w:rPr>
      </w:pPr>
      <w:r w:rsidRPr="002E0CB0">
        <w:rPr>
          <w:spacing w:val="-10"/>
        </w:rPr>
        <w:t>1. Вайсбурд, М. Л. Обучение аудированию / М. Л. Вайсбурд, Е. А. Колесникова // Методика обучения иностранным языкам: традиции и современность / под ред. А. А. Миролюбова. — Обнинск : Титул, 2010. — С. 64–100.</w:t>
      </w:r>
    </w:p>
    <w:p w14:paraId="075C642A" w14:textId="77777777" w:rsidR="00B2364E" w:rsidRPr="002E0CB0" w:rsidRDefault="00B2364E" w:rsidP="002E0CB0">
      <w:pPr>
        <w:pStyle w:val="ac"/>
        <w:spacing w:line="360" w:lineRule="auto"/>
        <w:ind w:rightChars="709" w:right="1560" w:firstLine="993"/>
        <w:jc w:val="both"/>
        <w:rPr>
          <w:spacing w:val="-10"/>
        </w:rPr>
      </w:pPr>
      <w:r w:rsidRPr="002E0CB0">
        <w:rPr>
          <w:spacing w:val="-10"/>
        </w:rPr>
        <w:t>2. Гальскова, Н. Д. Теория обучения иностранным языкам. Лингводидактика и методика : учеб. пособие для студ. учреждений высш. образования / Н. Д. Гальскова, Н. И. Гез. — Москва : Академия, 2015. — 336 с.</w:t>
      </w:r>
    </w:p>
    <w:p w14:paraId="7E7B4611" w14:textId="77777777" w:rsidR="00B2364E" w:rsidRPr="002E0CB0" w:rsidRDefault="00B2364E" w:rsidP="002E0CB0">
      <w:pPr>
        <w:pStyle w:val="ac"/>
        <w:spacing w:line="360" w:lineRule="auto"/>
        <w:ind w:rightChars="709" w:right="1560" w:firstLine="993"/>
        <w:jc w:val="both"/>
        <w:rPr>
          <w:spacing w:val="-10"/>
        </w:rPr>
      </w:pPr>
      <w:r w:rsidRPr="002E0CB0">
        <w:rPr>
          <w:spacing w:val="-10"/>
        </w:rPr>
        <w:t>3. ГОСТ 7.11-2004. Система стандартов по информации, библиотечному и издательскому делу. Библиографическая запись. Сокращение слов и словосочетаний на иностранных европейских языках. — Введ. 2005-09-01.</w:t>
      </w:r>
    </w:p>
    <w:p w14:paraId="5A3BFDD3" w14:textId="77777777" w:rsidR="00B2364E" w:rsidRPr="002E0CB0" w:rsidRDefault="00B2364E" w:rsidP="002E0CB0">
      <w:pPr>
        <w:pStyle w:val="ac"/>
        <w:spacing w:line="360" w:lineRule="auto"/>
        <w:ind w:rightChars="709" w:right="1560" w:firstLine="993"/>
        <w:jc w:val="both"/>
        <w:rPr>
          <w:spacing w:val="-10"/>
        </w:rPr>
      </w:pPr>
      <w:r w:rsidRPr="002E0CB0">
        <w:rPr>
          <w:spacing w:val="-10"/>
        </w:rPr>
        <w:lastRenderedPageBreak/>
        <w:t>4. ГОСТ 7.32-2017. Система стандартов по информации, библиотечному и издательскому делу. Отчет о научно-исследовательской работе. Структура и правила оформления. — Введ. 2018-07-01.</w:t>
      </w:r>
    </w:p>
    <w:p w14:paraId="4A856709" w14:textId="77777777" w:rsidR="00B2364E" w:rsidRPr="002E0CB0" w:rsidRDefault="00B2364E" w:rsidP="002E0CB0">
      <w:pPr>
        <w:pStyle w:val="ac"/>
        <w:spacing w:line="360" w:lineRule="auto"/>
        <w:ind w:rightChars="709" w:right="1560" w:firstLine="993"/>
        <w:jc w:val="both"/>
        <w:rPr>
          <w:spacing w:val="-10"/>
        </w:rPr>
      </w:pPr>
      <w:r w:rsidRPr="002E0CB0">
        <w:rPr>
          <w:spacing w:val="-10"/>
        </w:rPr>
        <w:t>5. ГОСТ 7.80-2000. Система стандартов по информации, библиотечному и издательскому делу. Библиографическая запись. Заголовок. Общие требования и правила составления. — Введ. 2001-07-01.</w:t>
      </w:r>
    </w:p>
    <w:p w14:paraId="7ACEA6DF" w14:textId="77777777" w:rsidR="00B2364E" w:rsidRPr="002E0CB0" w:rsidRDefault="00B2364E" w:rsidP="002E0CB0">
      <w:pPr>
        <w:pStyle w:val="ac"/>
        <w:spacing w:line="360" w:lineRule="auto"/>
        <w:ind w:rightChars="709" w:right="1560" w:firstLine="993"/>
        <w:jc w:val="both"/>
        <w:rPr>
          <w:spacing w:val="-10"/>
        </w:rPr>
      </w:pPr>
      <w:r w:rsidRPr="002E0CB0">
        <w:rPr>
          <w:spacing w:val="-10"/>
        </w:rPr>
        <w:t>6. ГОСТ Р 2.105-2019. Единая система конструкторской документации. Общие требования к текстовым документам. — Введ. 2020-02-01.</w:t>
      </w:r>
    </w:p>
    <w:p w14:paraId="64E4BAB6" w14:textId="77777777" w:rsidR="00B2364E" w:rsidRPr="002E0CB0" w:rsidRDefault="00B2364E" w:rsidP="002E0CB0">
      <w:pPr>
        <w:pStyle w:val="ac"/>
        <w:spacing w:line="360" w:lineRule="auto"/>
        <w:ind w:rightChars="709" w:right="1560" w:firstLine="993"/>
        <w:jc w:val="both"/>
        <w:rPr>
          <w:spacing w:val="-10"/>
        </w:rPr>
      </w:pPr>
      <w:r w:rsidRPr="002E0CB0">
        <w:rPr>
          <w:spacing w:val="-10"/>
        </w:rPr>
        <w:t>7. ГОСТ Р 7.0.5-2008. Система стандартов по информации, библиотечному и издательскому делу. Библиографическая ссылка. Общие требования и правила составления. — Введ. 2009-01-01.</w:t>
      </w:r>
    </w:p>
    <w:p w14:paraId="35DBC224" w14:textId="77777777" w:rsidR="00B2364E" w:rsidRPr="002E0CB0" w:rsidRDefault="00B2364E" w:rsidP="002E0CB0">
      <w:pPr>
        <w:pStyle w:val="ac"/>
        <w:spacing w:line="360" w:lineRule="auto"/>
        <w:ind w:rightChars="709" w:right="1560" w:firstLine="993"/>
        <w:jc w:val="both"/>
        <w:rPr>
          <w:spacing w:val="-10"/>
        </w:rPr>
      </w:pPr>
      <w:r w:rsidRPr="002E0CB0">
        <w:rPr>
          <w:spacing w:val="-10"/>
        </w:rPr>
        <w:t>8. ГОСТ Р 7.0.11-2011. Система стандартов по информации, библиотечному и издательскому делу. Диссертация и автореферат диссертации. Структура и правила оформления. — Введ. 2012-03-01.</w:t>
      </w:r>
    </w:p>
    <w:p w14:paraId="4AB3B9BE" w14:textId="77777777" w:rsidR="00B2364E" w:rsidRPr="002E0CB0" w:rsidRDefault="00B2364E" w:rsidP="002E0CB0">
      <w:pPr>
        <w:pStyle w:val="ac"/>
        <w:spacing w:line="360" w:lineRule="auto"/>
        <w:ind w:rightChars="709" w:right="1560" w:firstLine="993"/>
        <w:jc w:val="both"/>
        <w:rPr>
          <w:spacing w:val="-10"/>
        </w:rPr>
      </w:pPr>
      <w:r w:rsidRPr="002E0CB0">
        <w:rPr>
          <w:spacing w:val="-10"/>
        </w:rPr>
        <w:t>9. ГОСТ Р 7.0.12-2011. Система стандартов по информации, библиотечному и издательскому делу. Библиографическая запись. Сокращение слов и словосочетаний на русском языке. Общие требования и правила. — Введ. 2012-09-01.</w:t>
      </w:r>
    </w:p>
    <w:p w14:paraId="6BE97F9E" w14:textId="77777777" w:rsidR="00B2364E" w:rsidRPr="002E0CB0" w:rsidRDefault="00B2364E" w:rsidP="002E0CB0">
      <w:pPr>
        <w:pStyle w:val="ac"/>
        <w:spacing w:line="360" w:lineRule="auto"/>
        <w:ind w:rightChars="709" w:right="1560" w:firstLine="993"/>
        <w:jc w:val="both"/>
        <w:rPr>
          <w:spacing w:val="-10"/>
        </w:rPr>
      </w:pPr>
      <w:r w:rsidRPr="002E0CB0">
        <w:rPr>
          <w:spacing w:val="-10"/>
        </w:rPr>
        <w:t>10. ГОСТ Р 7.0.100-2018. Система стандартов по информации, библиотечному и издательскому делу. Библиографическая запись. Библиографическое описание. Общие требования и правила составления. — Введ. 2019-07-01.</w:t>
      </w:r>
    </w:p>
    <w:p w14:paraId="77D1C92E" w14:textId="77777777" w:rsidR="00B2364E" w:rsidRPr="002E0CB0" w:rsidRDefault="00B2364E" w:rsidP="002E0CB0">
      <w:pPr>
        <w:pStyle w:val="ac"/>
        <w:spacing w:line="360" w:lineRule="auto"/>
        <w:ind w:rightChars="709" w:right="1560" w:firstLine="993"/>
        <w:jc w:val="both"/>
        <w:rPr>
          <w:spacing w:val="-10"/>
        </w:rPr>
      </w:pPr>
      <w:r w:rsidRPr="002E0CB0">
        <w:rPr>
          <w:spacing w:val="-10"/>
        </w:rPr>
        <w:t>11. ГОСТ Р 7.0.108-2022. Система стандартов по информации, библиотечному и издательскому делу. Библиографические ссылки на электронные документы, размещенные в информационно-телекоммуникационных сетях. Общие требования к составлению и оформлению. — Введ. 2023-01-</w:t>
      </w:r>
      <w:r w:rsidRPr="002E0CB0">
        <w:rPr>
          <w:spacing w:val="-10"/>
        </w:rPr>
        <w:lastRenderedPageBreak/>
        <w:t>01.</w:t>
      </w:r>
    </w:p>
    <w:p w14:paraId="461FE26C" w14:textId="77777777" w:rsidR="00B2364E" w:rsidRPr="002E0CB0" w:rsidRDefault="00B2364E" w:rsidP="002E0CB0">
      <w:pPr>
        <w:pStyle w:val="ac"/>
        <w:spacing w:line="360" w:lineRule="auto"/>
        <w:ind w:rightChars="709" w:right="1560" w:firstLine="993"/>
        <w:jc w:val="both"/>
        <w:rPr>
          <w:spacing w:val="-10"/>
        </w:rPr>
      </w:pPr>
      <w:r w:rsidRPr="002E0CB0">
        <w:rPr>
          <w:spacing w:val="-10"/>
        </w:rPr>
        <w:t>12. Елухина, Н. В. Интенсификация обучения аудированию на начальном этапе / Н. В. Елухина // Иностранные языки в школе. — 1986. — № 5. — С. 15.</w:t>
      </w:r>
    </w:p>
    <w:p w14:paraId="503E14B0" w14:textId="77777777" w:rsidR="00B2364E" w:rsidRPr="002E0CB0" w:rsidRDefault="00B2364E" w:rsidP="002E0CB0">
      <w:pPr>
        <w:pStyle w:val="ac"/>
        <w:spacing w:line="360" w:lineRule="auto"/>
        <w:ind w:rightChars="709" w:right="1560" w:firstLine="993"/>
        <w:jc w:val="both"/>
        <w:rPr>
          <w:spacing w:val="-10"/>
        </w:rPr>
      </w:pPr>
      <w:r w:rsidRPr="002E0CB0">
        <w:rPr>
          <w:spacing w:val="-10"/>
        </w:rPr>
        <w:t>13. Елухина, Н. В. Интенсификация обучения аудированию на начальном этапе / Н. В. Елухина // Теория и методика обучения иностранным языкам : хрестоматия : учеб. пособие : в 2 ч. Ч. 1 / сост.: А. В. Большакова, Е. Ф. Иванова, Н. П. Серебрякова, И. Д. Трофимова, Н. В. Языкова ; под общ. ред. Н. В. Языковой. — Улан-Удэ : Изд-во Бурят. гос. ун-та, 2008. — С. 145–153.</w:t>
      </w:r>
    </w:p>
    <w:p w14:paraId="78AC7A67" w14:textId="77777777" w:rsidR="00B2364E" w:rsidRPr="002E0CB0" w:rsidRDefault="00B2364E" w:rsidP="002E0CB0">
      <w:pPr>
        <w:pStyle w:val="ac"/>
        <w:spacing w:line="360" w:lineRule="auto"/>
        <w:ind w:rightChars="709" w:right="1560" w:firstLine="993"/>
        <w:jc w:val="both"/>
        <w:rPr>
          <w:spacing w:val="-10"/>
        </w:rPr>
      </w:pPr>
      <w:r w:rsidRPr="002E0CB0">
        <w:rPr>
          <w:spacing w:val="-10"/>
        </w:rPr>
        <w:t>14. Елухина, Н. В. Методика обучения аудированию как виду речевой деятельности и типология упражнений по формированию навыков аудирования / Н. В. Елухина // Издательский дом «Первое сентября». — 2013. — 21 марта. — URL: https://urok.1sept.ru/publication/132851 (дата обращения: 14.05.2026).</w:t>
      </w:r>
    </w:p>
    <w:p w14:paraId="0BE0B2CA" w14:textId="77777777" w:rsidR="00B2364E" w:rsidRPr="002E0CB0" w:rsidRDefault="00B2364E" w:rsidP="002E0CB0">
      <w:pPr>
        <w:pStyle w:val="ac"/>
        <w:spacing w:line="360" w:lineRule="auto"/>
        <w:ind w:rightChars="709" w:right="1560" w:firstLine="993"/>
        <w:jc w:val="both"/>
        <w:rPr>
          <w:spacing w:val="-10"/>
        </w:rPr>
      </w:pPr>
      <w:r w:rsidRPr="002E0CB0">
        <w:rPr>
          <w:spacing w:val="-10"/>
        </w:rPr>
        <w:t>15. Елухина, Н. В. Обучение аудированию в русле коммуникативно-ориентированной методики / Н. В. Елухина // Иностранные языки в школе. — 2007. — № 5. — С. 6–11.</w:t>
      </w:r>
    </w:p>
    <w:p w14:paraId="46379C1D" w14:textId="77777777" w:rsidR="00B2364E" w:rsidRPr="002E0CB0" w:rsidRDefault="00B2364E" w:rsidP="002E0CB0">
      <w:pPr>
        <w:pStyle w:val="ac"/>
        <w:spacing w:line="360" w:lineRule="auto"/>
        <w:ind w:rightChars="709" w:right="1560" w:firstLine="993"/>
        <w:jc w:val="both"/>
        <w:rPr>
          <w:spacing w:val="-10"/>
        </w:rPr>
      </w:pPr>
      <w:r w:rsidRPr="002E0CB0">
        <w:rPr>
          <w:spacing w:val="-10"/>
        </w:rPr>
        <w:t>16. Елухина, Н. В. Преодоление основных трудностей понимания иноязычной речи на слух как условие формирования способности устно общаться / Н. В. Елухина // Иностранные языки в школе. — 1996. — № 4. — С. 23–29.</w:t>
      </w:r>
    </w:p>
    <w:p w14:paraId="5E6CEF3B" w14:textId="77777777" w:rsidR="00B2364E" w:rsidRPr="002E0CB0" w:rsidRDefault="00B2364E" w:rsidP="002E0CB0">
      <w:pPr>
        <w:pStyle w:val="ac"/>
        <w:spacing w:line="360" w:lineRule="auto"/>
        <w:ind w:rightChars="709" w:right="1560" w:firstLine="993"/>
        <w:jc w:val="both"/>
        <w:rPr>
          <w:spacing w:val="-10"/>
        </w:rPr>
      </w:pPr>
      <w:r w:rsidRPr="002E0CB0">
        <w:rPr>
          <w:spacing w:val="-10"/>
        </w:rPr>
        <w:t>17. Зимняя, И. А. Динамика мотивации учебной деятельности (на материале интенсивного обучения взрослых иностранному языку) : дис. … канд. психол. наук : 19.00.07, 19.00.01 / Зимняя Ирина Алексеевна. — Москва, 1983. — 197 с.</w:t>
      </w:r>
    </w:p>
    <w:p w14:paraId="14229D74" w14:textId="77777777" w:rsidR="00B2364E" w:rsidRPr="002E0CB0" w:rsidRDefault="00B2364E" w:rsidP="002E0CB0">
      <w:pPr>
        <w:pStyle w:val="ac"/>
        <w:spacing w:line="360" w:lineRule="auto"/>
        <w:ind w:rightChars="709" w:right="1560" w:firstLine="993"/>
        <w:jc w:val="both"/>
        <w:rPr>
          <w:spacing w:val="-10"/>
        </w:rPr>
      </w:pPr>
      <w:r w:rsidRPr="002E0CB0">
        <w:rPr>
          <w:spacing w:val="-10"/>
        </w:rPr>
        <w:t>08:42</w:t>
      </w:r>
    </w:p>
    <w:p w14:paraId="0EFF17A7" w14:textId="77777777" w:rsidR="00B2364E" w:rsidRPr="002E0CB0" w:rsidRDefault="00B2364E" w:rsidP="002E0CB0">
      <w:pPr>
        <w:pStyle w:val="ac"/>
        <w:spacing w:line="360" w:lineRule="auto"/>
        <w:ind w:rightChars="709" w:right="1560" w:firstLine="993"/>
        <w:jc w:val="both"/>
        <w:rPr>
          <w:spacing w:val="-10"/>
        </w:rPr>
      </w:pPr>
      <w:r w:rsidRPr="002E0CB0">
        <w:rPr>
          <w:spacing w:val="-10"/>
        </w:rPr>
        <w:t xml:space="preserve">18. Зимняя, И. А. Психологическая характеристика слушания и говорения как видов речевой деятельности / И. А. Зимняя // Теория и методика обучения иностранным языкам : хрестоматия : </w:t>
      </w:r>
      <w:r w:rsidRPr="002E0CB0">
        <w:rPr>
          <w:spacing w:val="-10"/>
        </w:rPr>
        <w:lastRenderedPageBreak/>
        <w:t>учеб. пособие : в 2 ч. Ч. 1 / сост.: А. В. Большакова, Е. Ф. Иванова, Н. П. Серебрякова, И. Д. Трофимова, Н. В. Языкова ; под общ. ред. Н. В. Языковой. — Улан-Удэ : Изд-во Бурят. гос. ун-та, 2008. — С. 33–43.</w:t>
      </w:r>
    </w:p>
    <w:p w14:paraId="6B3B1118" w14:textId="77777777" w:rsidR="00B2364E" w:rsidRPr="002E0CB0" w:rsidRDefault="00B2364E" w:rsidP="002E0CB0">
      <w:pPr>
        <w:pStyle w:val="ac"/>
        <w:spacing w:line="360" w:lineRule="auto"/>
        <w:ind w:rightChars="709" w:right="1560" w:firstLine="993"/>
        <w:jc w:val="both"/>
        <w:rPr>
          <w:spacing w:val="-10"/>
        </w:rPr>
      </w:pPr>
      <w:r w:rsidRPr="002E0CB0">
        <w:rPr>
          <w:spacing w:val="-10"/>
        </w:rPr>
        <w:t>19. Зимняя, И. А. Психология обучения иностранным языкам в школе / И. А. Зимняя. — Москва : Просвещение, 1991. — 219, [2] с. — (Библиотека учителя иностранного языка). — ISBN 5-09-001716-6.</w:t>
      </w:r>
    </w:p>
    <w:p w14:paraId="540BC519" w14:textId="77777777" w:rsidR="00B2364E" w:rsidRPr="002E0CB0" w:rsidRDefault="00B2364E" w:rsidP="002E0CB0">
      <w:pPr>
        <w:pStyle w:val="ac"/>
        <w:spacing w:line="360" w:lineRule="auto"/>
        <w:ind w:rightChars="709" w:right="1560" w:firstLine="993"/>
        <w:jc w:val="both"/>
        <w:rPr>
          <w:spacing w:val="-10"/>
        </w:rPr>
      </w:pPr>
      <w:r w:rsidRPr="002E0CB0">
        <w:rPr>
          <w:spacing w:val="-10"/>
        </w:rPr>
        <w:t>20. Колкер, Я. М. Практическая методика обучения иностранному языку : учеб. пособие / Я. М. Колкер, Е. С. Устинова, Т. М. Еналиева. — Москва : Академия, 2004. — 264 с.</w:t>
      </w:r>
    </w:p>
    <w:p w14:paraId="629521D4" w14:textId="77777777" w:rsidR="00B2364E" w:rsidRPr="002E0CB0" w:rsidRDefault="00B2364E" w:rsidP="002E0CB0">
      <w:pPr>
        <w:pStyle w:val="ac"/>
        <w:spacing w:line="360" w:lineRule="auto"/>
        <w:ind w:rightChars="709" w:right="1560" w:firstLine="993"/>
        <w:jc w:val="both"/>
        <w:rPr>
          <w:spacing w:val="-10"/>
        </w:rPr>
      </w:pPr>
      <w:r w:rsidRPr="002E0CB0">
        <w:rPr>
          <w:spacing w:val="-10"/>
        </w:rPr>
        <w:t>21. Миньяр-Белоручев, Р. К. Как стать переводчиком? / Р. К. Миньяр-Белоручев. — Москва : Готика, 1999. — 176 с.</w:t>
      </w:r>
    </w:p>
    <w:p w14:paraId="0E3FA260" w14:textId="77777777" w:rsidR="00B2364E" w:rsidRPr="002E0CB0" w:rsidRDefault="00B2364E" w:rsidP="002E0CB0">
      <w:pPr>
        <w:pStyle w:val="ac"/>
        <w:spacing w:line="360" w:lineRule="auto"/>
        <w:ind w:rightChars="709" w:right="1560" w:firstLine="993"/>
        <w:jc w:val="both"/>
        <w:rPr>
          <w:spacing w:val="-10"/>
        </w:rPr>
      </w:pPr>
      <w:r w:rsidRPr="002E0CB0">
        <w:rPr>
          <w:spacing w:val="-10"/>
        </w:rPr>
        <w:t>22. Москальская, О. И. Теоретическая грамматика современного немецкого языка : учебник / О. И. Москальская. — Москва : Академия, 2004. — 352 с. — (Высшее профессиональное образование. Иностранные языки). — ISBN 5-7695-1400-0.</w:t>
      </w:r>
    </w:p>
    <w:p w14:paraId="3A4506FB" w14:textId="77777777" w:rsidR="00B2364E" w:rsidRPr="002E0CB0" w:rsidRDefault="00B2364E" w:rsidP="002E0CB0">
      <w:pPr>
        <w:pStyle w:val="ac"/>
        <w:spacing w:line="360" w:lineRule="auto"/>
        <w:ind w:rightChars="709" w:right="1560" w:firstLine="993"/>
        <w:jc w:val="both"/>
        <w:rPr>
          <w:spacing w:val="-10"/>
        </w:rPr>
      </w:pPr>
      <w:r w:rsidRPr="002E0CB0">
        <w:rPr>
          <w:spacing w:val="-10"/>
        </w:rPr>
        <w:t>23. Об образовании в Российской Федерации : Федеральный закон от 29.12.2012 № 273-ФЗ : [принят Гос. Думой 21 дек. 2012 г. : одобр. Советом Федерации 26 дек. 2012 г.]. — (ред. от 08.08.2024). — Доступ из справ.-правовой системы «КонсультантПлюс».</w:t>
      </w:r>
    </w:p>
    <w:p w14:paraId="05299751" w14:textId="77777777" w:rsidR="00B2364E" w:rsidRPr="002E0CB0" w:rsidRDefault="00B2364E" w:rsidP="002E0CB0">
      <w:pPr>
        <w:pStyle w:val="ac"/>
        <w:spacing w:line="360" w:lineRule="auto"/>
        <w:ind w:rightChars="709" w:right="1560" w:firstLine="993"/>
        <w:jc w:val="both"/>
        <w:rPr>
          <w:spacing w:val="-10"/>
        </w:rPr>
      </w:pPr>
      <w:r w:rsidRPr="002E0CB0">
        <w:rPr>
          <w:spacing w:val="-10"/>
        </w:rPr>
        <w:t>24.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 : приказ М-ва науки и высш. образования РФ от 06.04.2021 № 245.</w:t>
      </w:r>
    </w:p>
    <w:p w14:paraId="279EA085" w14:textId="77777777" w:rsidR="00B2364E" w:rsidRPr="002E0CB0" w:rsidRDefault="00B2364E" w:rsidP="002E0CB0">
      <w:pPr>
        <w:pStyle w:val="ac"/>
        <w:spacing w:line="360" w:lineRule="auto"/>
        <w:ind w:rightChars="709" w:right="1560" w:firstLine="993"/>
        <w:jc w:val="both"/>
        <w:rPr>
          <w:spacing w:val="-10"/>
        </w:rPr>
      </w:pPr>
      <w:r w:rsidRPr="002E0CB0">
        <w:rPr>
          <w:spacing w:val="-10"/>
        </w:rPr>
        <w:t xml:space="preserve">25. Об утверждении Порядка проведения государственной итоговой аттестации по образовательным программам высшего образования – программам бакалавриата, программам специалитета и программам магистратуры : приказ М-ва образования и науки РФ </w:t>
      </w:r>
      <w:r w:rsidRPr="002E0CB0">
        <w:rPr>
          <w:spacing w:val="-10"/>
        </w:rPr>
        <w:lastRenderedPageBreak/>
        <w:t>от 29.06.2015 № 636.</w:t>
      </w:r>
    </w:p>
    <w:p w14:paraId="0B80DA99" w14:textId="77777777" w:rsidR="00B2364E" w:rsidRPr="002E0CB0" w:rsidRDefault="00B2364E" w:rsidP="002E0CB0">
      <w:pPr>
        <w:pStyle w:val="ac"/>
        <w:spacing w:line="360" w:lineRule="auto"/>
        <w:ind w:rightChars="709" w:right="1560" w:firstLine="993"/>
        <w:jc w:val="both"/>
        <w:rPr>
          <w:spacing w:val="-10"/>
        </w:rPr>
      </w:pPr>
      <w:r w:rsidRPr="002E0CB0">
        <w:rPr>
          <w:spacing w:val="-10"/>
        </w:rPr>
        <w:t>26. Пассов, Е. И. Коммуникативный метод обучения иноязычному говорению / Е. И. Пассов. — 2-е изд. — Москва : Просвещение, 1991. — 223 с. — (Библиотека учителя иностранного языка). — ISBN 5-09-000707-1.</w:t>
      </w:r>
    </w:p>
    <w:p w14:paraId="694ECF9C" w14:textId="77777777" w:rsidR="00B2364E" w:rsidRPr="002E0CB0" w:rsidRDefault="00B2364E" w:rsidP="002E0CB0">
      <w:pPr>
        <w:pStyle w:val="ac"/>
        <w:spacing w:line="360" w:lineRule="auto"/>
        <w:ind w:rightChars="709" w:right="1560" w:firstLine="993"/>
        <w:jc w:val="both"/>
        <w:rPr>
          <w:spacing w:val="-10"/>
        </w:rPr>
      </w:pPr>
      <w:r w:rsidRPr="002E0CB0">
        <w:rPr>
          <w:spacing w:val="-10"/>
        </w:rPr>
        <w:t>27. Розен, Е. В. Общая и профессиональная лексика при обучении устной немецкой речи / Е. В. Розен. — Москва : Высшая школа, 1984. — 78, [1] с. — (Библиотека преподавателя).</w:t>
      </w:r>
    </w:p>
    <w:p w14:paraId="0F7F7E13" w14:textId="77777777" w:rsidR="00B2364E" w:rsidRPr="002E0CB0" w:rsidRDefault="00B2364E" w:rsidP="002E0CB0">
      <w:pPr>
        <w:pStyle w:val="ac"/>
        <w:spacing w:line="360" w:lineRule="auto"/>
        <w:ind w:rightChars="709" w:right="1560" w:firstLine="993"/>
        <w:jc w:val="both"/>
        <w:rPr>
          <w:spacing w:val="-10"/>
        </w:rPr>
      </w:pPr>
      <w:r w:rsidRPr="002E0CB0">
        <w:rPr>
          <w:spacing w:val="-10"/>
        </w:rPr>
        <w:t>28. Современный образовательный процесс: психолого-педагогическое сопровождение, образовательные стратегии : материалы Всерос. науч.-практ. конф. / редкол.: О. Н. Широков [и др.]. — Чебоксары : Среда, 2026. — 216 с. — Из содерж.: Суслова, Т. А. Обучение аудированию на уроках немецкого языка в условиях реализации ФГОС / Т. А. Суслова. — С. 197–199.</w:t>
      </w:r>
    </w:p>
    <w:p w14:paraId="29144FAF" w14:textId="77777777" w:rsidR="00B2364E" w:rsidRPr="002E0CB0" w:rsidRDefault="00B2364E" w:rsidP="002E0CB0">
      <w:pPr>
        <w:pStyle w:val="ac"/>
        <w:spacing w:line="360" w:lineRule="auto"/>
        <w:ind w:rightChars="709" w:right="1560" w:firstLine="993"/>
        <w:jc w:val="both"/>
        <w:rPr>
          <w:spacing w:val="-10"/>
        </w:rPr>
      </w:pPr>
      <w:r w:rsidRPr="002E0CB0">
        <w:rPr>
          <w:spacing w:val="-10"/>
        </w:rPr>
        <w:t>29. Соловова, Е. Н. Методика обучения иностранным языкам : базовый курс лекций : пособие для студентов пед. вузов и учителей / Е. Н. Соловова. — Москва : Просвещение, 2005. — 239 с.</w:t>
      </w:r>
    </w:p>
    <w:p w14:paraId="21406F70" w14:textId="0B41A992" w:rsidR="00B2364E" w:rsidRPr="002E0CB0" w:rsidRDefault="00B2364E" w:rsidP="002E0CB0">
      <w:pPr>
        <w:pStyle w:val="ac"/>
        <w:spacing w:line="360" w:lineRule="auto"/>
        <w:ind w:rightChars="709" w:right="1560" w:firstLine="993"/>
        <w:jc w:val="both"/>
        <w:rPr>
          <w:spacing w:val="-10"/>
          <w:lang w:val="en-US"/>
        </w:rPr>
      </w:pPr>
      <w:r w:rsidRPr="002E0CB0">
        <w:rPr>
          <w:spacing w:val="-10"/>
          <w:lang w:val="en-US"/>
        </w:rPr>
        <w:t>30. Funk, H. Studio d : Grundkurs Deutsch als Fremdsprache : Materialien zur Lehrerfortbildung / H. Funk, M. König. — Berlin : Cornelsen, 2009. — 160 S.</w:t>
      </w:r>
    </w:p>
    <w:p w14:paraId="712159BF" w14:textId="77777777" w:rsidR="00CF03CE" w:rsidRPr="002E0CB0" w:rsidRDefault="00CF03CE">
      <w:pPr>
        <w:rPr>
          <w:sz w:val="28"/>
          <w:szCs w:val="28"/>
          <w:lang w:val="en-US"/>
        </w:rPr>
      </w:pPr>
    </w:p>
    <w:sectPr w:rsidR="00CF03CE" w:rsidRPr="002E0CB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01DA5" w14:textId="77777777" w:rsidR="00AA3899" w:rsidRDefault="00AA3899">
      <w:r>
        <w:separator/>
      </w:r>
    </w:p>
  </w:endnote>
  <w:endnote w:type="continuationSeparator" w:id="0">
    <w:p w14:paraId="59C357C0" w14:textId="77777777" w:rsidR="00AA3899" w:rsidRDefault="00AA3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ADD1E" w14:textId="77777777" w:rsidR="00361A93" w:rsidRDefault="00000000">
    <w:pPr>
      <w:pStyle w:val="ac"/>
      <w:spacing w:line="14" w:lineRule="auto"/>
      <w:ind w:left="0"/>
      <w:rPr>
        <w:sz w:val="20"/>
      </w:rPr>
    </w:pPr>
    <w:r>
      <w:rPr>
        <w:noProof/>
        <w:sz w:val="20"/>
      </w:rPr>
      <mc:AlternateContent>
        <mc:Choice Requires="wps">
          <w:drawing>
            <wp:anchor distT="0" distB="0" distL="0" distR="0" simplePos="0" relativeHeight="251659264" behindDoc="1" locked="0" layoutInCell="1" allowOverlap="1" wp14:anchorId="4E5B01BB" wp14:editId="145E2FBD">
              <wp:simplePos x="0" y="0"/>
              <wp:positionH relativeFrom="page">
                <wp:posOffset>3886327</wp:posOffset>
              </wp:positionH>
              <wp:positionV relativeFrom="page">
                <wp:posOffset>9677941</wp:posOffset>
              </wp:positionV>
              <wp:extent cx="330835"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94310"/>
                      </a:xfrm>
                      <a:prstGeom prst="rect">
                        <a:avLst/>
                      </a:prstGeom>
                    </wps:spPr>
                    <wps:txbx>
                      <w:txbxContent>
                        <w:p w14:paraId="1A5D770C" w14:textId="77777777" w:rsidR="00361A93" w:rsidRDefault="00000000">
                          <w:pPr>
                            <w:spacing w:before="10"/>
                            <w:ind w:left="20"/>
                            <w:rPr>
                              <w:sz w:val="24"/>
                            </w:rPr>
                          </w:pPr>
                          <w:r>
                            <w:rPr>
                              <w:spacing w:val="-4"/>
                              <w:sz w:val="24"/>
                            </w:rPr>
                            <w:t>2026</w:t>
                          </w:r>
                        </w:p>
                      </w:txbxContent>
                    </wps:txbx>
                    <wps:bodyPr wrap="square" lIns="0" tIns="0" rIns="0" bIns="0" rtlCol="0">
                      <a:noAutofit/>
                    </wps:bodyPr>
                  </wps:wsp>
                </a:graphicData>
              </a:graphic>
            </wp:anchor>
          </w:drawing>
        </mc:Choice>
        <mc:Fallback>
          <w:pict>
            <v:shapetype w14:anchorId="4E5B01BB" id="_x0000_t202" coordsize="21600,21600" o:spt="202" path="m,l,21600r21600,l21600,xe">
              <v:stroke joinstyle="miter"/>
              <v:path gradientshapeok="t" o:connecttype="rect"/>
            </v:shapetype>
            <v:shape id="Textbox 1" o:spid="_x0000_s1026" type="#_x0000_t202" style="position:absolute;margin-left:306pt;margin-top:762.05pt;width:26.05pt;height:15.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" filled="f" stroked="f">
              <v:textbox inset="0,0,0,0">
                <w:txbxContent>
                  <w:p w14:paraId="1A5D770C" w14:textId="77777777" w:rsidR="00361A93" w:rsidRDefault="00000000">
                    <w:pPr>
                      <w:spacing w:before="10"/>
                      <w:ind w:left="20"/>
                      <w:rPr>
                        <w:sz w:val="24"/>
                      </w:rPr>
                    </w:pPr>
                    <w:r>
                      <w:rPr>
                        <w:spacing w:val="-4"/>
                        <w:sz w:val="24"/>
                      </w:rPr>
                      <w:t>2026</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E1247" w14:textId="77777777" w:rsidR="00361A93" w:rsidRDefault="00000000">
    <w:pPr>
      <w:pStyle w:val="ac"/>
      <w:spacing w:line="14" w:lineRule="auto"/>
      <w:ind w:left="0"/>
      <w:rPr>
        <w:sz w:val="20"/>
      </w:rPr>
    </w:pPr>
    <w:r>
      <w:rPr>
        <w:noProof/>
        <w:sz w:val="20"/>
      </w:rPr>
      <mc:AlternateContent>
        <mc:Choice Requires="wps">
          <w:drawing>
            <wp:anchor distT="0" distB="0" distL="0" distR="0" simplePos="0" relativeHeight="251660288" behindDoc="1" locked="0" layoutInCell="1" allowOverlap="1" wp14:anchorId="7C5A201A" wp14:editId="288E795C">
              <wp:simplePos x="0" y="0"/>
              <wp:positionH relativeFrom="page">
                <wp:posOffset>3948810</wp:posOffset>
              </wp:positionH>
              <wp:positionV relativeFrom="page">
                <wp:posOffset>9825542</wp:posOffset>
              </wp:positionV>
              <wp:extent cx="205740" cy="2228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740" cy="222885"/>
                      </a:xfrm>
                      <a:prstGeom prst="rect">
                        <a:avLst/>
                      </a:prstGeom>
                    </wps:spPr>
                    <wps:txbx>
                      <w:txbxContent>
                        <w:p w14:paraId="13465864" w14:textId="77777777" w:rsidR="00361A93" w:rsidRDefault="00000000">
                          <w:pPr>
                            <w:spacing w:before="9"/>
                            <w:ind w:left="20"/>
                          </w:pPr>
                          <w:r>
                            <w:rPr>
                              <w:spacing w:val="-5"/>
                            </w:rPr>
                            <w:fldChar w:fldCharType="begin"/>
                          </w:r>
                          <w:r>
                            <w:rPr>
                              <w:spacing w:val="-5"/>
                            </w:rPr>
                            <w:instrText xml:space="preserve"> PAGE </w:instrText>
                          </w:r>
                          <w:r>
                            <w:rPr>
                              <w:spacing w:val="-5"/>
                            </w:rPr>
                            <w:fldChar w:fldCharType="separate"/>
                          </w:r>
                          <w:r>
                            <w:rPr>
                              <w:spacing w:val="-5"/>
                            </w:rPr>
                            <w:t>21</w:t>
                          </w:r>
                          <w:r>
                            <w:rPr>
                              <w:spacing w:val="-5"/>
                            </w:rPr>
                            <w:fldChar w:fldCharType="end"/>
                          </w:r>
                        </w:p>
                      </w:txbxContent>
                    </wps:txbx>
                    <wps:bodyPr wrap="square" lIns="0" tIns="0" rIns="0" bIns="0" rtlCol="0">
                      <a:noAutofit/>
                    </wps:bodyPr>
                  </wps:wsp>
                </a:graphicData>
              </a:graphic>
            </wp:anchor>
          </w:drawing>
        </mc:Choice>
        <mc:Fallback>
          <w:pict>
            <v:shapetype w14:anchorId="7C5A201A" id="_x0000_t202" coordsize="21600,21600" o:spt="202" path="m,l,21600r21600,l21600,xe">
              <v:stroke joinstyle="miter"/>
              <v:path gradientshapeok="t" o:connecttype="rect"/>
            </v:shapetype>
            <v:shape id="Textbox 2" o:spid="_x0000_s1027" type="#_x0000_t202" style="position:absolute;margin-left:310.95pt;margin-top:773.65pt;width:16.2pt;height:17.5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" filled="f" stroked="f">
              <v:textbox inset="0,0,0,0">
                <w:txbxContent>
                  <w:p w14:paraId="13465864" w14:textId="77777777" w:rsidR="00361A93" w:rsidRDefault="00000000">
                    <w:pPr>
                      <w:spacing w:before="9"/>
                      <w:ind w:left="20"/>
                    </w:pPr>
                    <w:r>
                      <w:rPr>
                        <w:spacing w:val="-5"/>
                      </w:rPr>
                      <w:fldChar w:fldCharType="begin"/>
                    </w:r>
                    <w:r>
                      <w:rPr>
                        <w:spacing w:val="-5"/>
                      </w:rPr>
                      <w:instrText xml:space="preserve"> PAGE </w:instrText>
                    </w:r>
                    <w:r>
                      <w:rPr>
                        <w:spacing w:val="-5"/>
                      </w:rPr>
                      <w:fldChar w:fldCharType="separate"/>
                    </w:r>
                    <w:r>
                      <w:rPr>
                        <w:spacing w:val="-5"/>
                      </w:rPr>
                      <w:t>21</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76D0B" w14:textId="77777777" w:rsidR="00AA3899" w:rsidRDefault="00AA3899">
      <w:r>
        <w:separator/>
      </w:r>
    </w:p>
  </w:footnote>
  <w:footnote w:type="continuationSeparator" w:id="0">
    <w:p w14:paraId="10CE9BA0" w14:textId="77777777" w:rsidR="00AA3899" w:rsidRDefault="00AA38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21"/>
    <w:rsid w:val="0012584C"/>
    <w:rsid w:val="0019219F"/>
    <w:rsid w:val="002E0CB0"/>
    <w:rsid w:val="00361A93"/>
    <w:rsid w:val="003E6173"/>
    <w:rsid w:val="00412545"/>
    <w:rsid w:val="00610C51"/>
    <w:rsid w:val="007C7B21"/>
    <w:rsid w:val="0091458F"/>
    <w:rsid w:val="00996E4A"/>
    <w:rsid w:val="00AA3899"/>
    <w:rsid w:val="00B2364E"/>
    <w:rsid w:val="00C045A4"/>
    <w:rsid w:val="00C22F8D"/>
    <w:rsid w:val="00CF03CE"/>
    <w:rsid w:val="00ED6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87ECB"/>
  <w15:chartTrackingRefBased/>
  <w15:docId w15:val="{1D6962C9-185F-40A8-9577-FCD0A9E8B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2F8D"/>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1">
    <w:name w:val="heading 1"/>
    <w:basedOn w:val="a"/>
    <w:next w:val="a"/>
    <w:link w:val="10"/>
    <w:uiPriority w:val="9"/>
    <w:qFormat/>
    <w:rsid w:val="007C7B21"/>
    <w:pPr>
      <w:keepNext/>
      <w:keepLines/>
      <w:widowControl/>
      <w:autoSpaceDE/>
      <w:autoSpaceDN/>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2">
    <w:name w:val="heading 2"/>
    <w:basedOn w:val="a"/>
    <w:next w:val="a"/>
    <w:link w:val="20"/>
    <w:uiPriority w:val="9"/>
    <w:unhideWhenUsed/>
    <w:qFormat/>
    <w:rsid w:val="007C7B21"/>
    <w:pPr>
      <w:keepNext/>
      <w:keepLines/>
      <w:widowControl/>
      <w:autoSpaceDE/>
      <w:autoSpaceDN/>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3">
    <w:name w:val="heading 3"/>
    <w:basedOn w:val="a"/>
    <w:next w:val="a"/>
    <w:link w:val="30"/>
    <w:uiPriority w:val="9"/>
    <w:semiHidden/>
    <w:unhideWhenUsed/>
    <w:qFormat/>
    <w:rsid w:val="007C7B21"/>
    <w:pPr>
      <w:keepNext/>
      <w:keepLines/>
      <w:widowControl/>
      <w:autoSpaceDE/>
      <w:autoSpaceDN/>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4">
    <w:name w:val="heading 4"/>
    <w:basedOn w:val="a"/>
    <w:next w:val="a"/>
    <w:link w:val="40"/>
    <w:uiPriority w:val="9"/>
    <w:semiHidden/>
    <w:unhideWhenUsed/>
    <w:qFormat/>
    <w:rsid w:val="007C7B21"/>
    <w:pPr>
      <w:keepNext/>
      <w:keepLines/>
      <w:widowControl/>
      <w:autoSpaceDE/>
      <w:autoSpaceDN/>
      <w:spacing w:before="80" w:after="40" w:line="259"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5">
    <w:name w:val="heading 5"/>
    <w:basedOn w:val="a"/>
    <w:next w:val="a"/>
    <w:link w:val="50"/>
    <w:uiPriority w:val="9"/>
    <w:semiHidden/>
    <w:unhideWhenUsed/>
    <w:qFormat/>
    <w:rsid w:val="007C7B21"/>
    <w:pPr>
      <w:keepNext/>
      <w:keepLines/>
      <w:widowControl/>
      <w:autoSpaceDE/>
      <w:autoSpaceDN/>
      <w:spacing w:before="80" w:after="40" w:line="259"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6">
    <w:name w:val="heading 6"/>
    <w:basedOn w:val="a"/>
    <w:next w:val="a"/>
    <w:link w:val="60"/>
    <w:uiPriority w:val="9"/>
    <w:semiHidden/>
    <w:unhideWhenUsed/>
    <w:qFormat/>
    <w:rsid w:val="007C7B21"/>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7">
    <w:name w:val="heading 7"/>
    <w:basedOn w:val="a"/>
    <w:next w:val="a"/>
    <w:link w:val="70"/>
    <w:uiPriority w:val="9"/>
    <w:semiHidden/>
    <w:unhideWhenUsed/>
    <w:qFormat/>
    <w:rsid w:val="007C7B21"/>
    <w:pPr>
      <w:keepNext/>
      <w:keepLines/>
      <w:widowControl/>
      <w:autoSpaceDE/>
      <w:autoSpaceDN/>
      <w:spacing w:before="4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8">
    <w:name w:val="heading 8"/>
    <w:basedOn w:val="a"/>
    <w:next w:val="a"/>
    <w:link w:val="80"/>
    <w:uiPriority w:val="9"/>
    <w:semiHidden/>
    <w:unhideWhenUsed/>
    <w:qFormat/>
    <w:rsid w:val="007C7B21"/>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9">
    <w:name w:val="heading 9"/>
    <w:basedOn w:val="a"/>
    <w:next w:val="a"/>
    <w:link w:val="90"/>
    <w:uiPriority w:val="9"/>
    <w:semiHidden/>
    <w:unhideWhenUsed/>
    <w:qFormat/>
    <w:rsid w:val="007C7B21"/>
    <w:pPr>
      <w:keepNext/>
      <w:keepLines/>
      <w:widowControl/>
      <w:autoSpaceDE/>
      <w:autoSpaceDN/>
      <w:spacing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C7B2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7C7B2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7C7B2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7C7B2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7C7B21"/>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7C7B2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C7B21"/>
    <w:rPr>
      <w:rFonts w:eastAsiaTheme="majorEastAsia" w:cstheme="majorBidi"/>
      <w:color w:val="595959" w:themeColor="text1" w:themeTint="A6"/>
    </w:rPr>
  </w:style>
  <w:style w:type="character" w:customStyle="1" w:styleId="80">
    <w:name w:val="Заголовок 8 Знак"/>
    <w:basedOn w:val="a0"/>
    <w:link w:val="8"/>
    <w:uiPriority w:val="9"/>
    <w:semiHidden/>
    <w:rsid w:val="007C7B2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C7B21"/>
    <w:rPr>
      <w:rFonts w:eastAsiaTheme="majorEastAsia" w:cstheme="majorBidi"/>
      <w:color w:val="272727" w:themeColor="text1" w:themeTint="D8"/>
    </w:rPr>
  </w:style>
  <w:style w:type="paragraph" w:styleId="a3">
    <w:name w:val="Title"/>
    <w:basedOn w:val="a"/>
    <w:next w:val="a"/>
    <w:link w:val="a4"/>
    <w:uiPriority w:val="10"/>
    <w:qFormat/>
    <w:rsid w:val="007C7B21"/>
    <w:pPr>
      <w:widowControl/>
      <w:autoSpaceDE/>
      <w:autoSpaceDN/>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a4">
    <w:name w:val="Заголовок Знак"/>
    <w:basedOn w:val="a0"/>
    <w:link w:val="a3"/>
    <w:uiPriority w:val="10"/>
    <w:rsid w:val="007C7B2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C7B21"/>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a6">
    <w:name w:val="Подзаголовок Знак"/>
    <w:basedOn w:val="a0"/>
    <w:link w:val="a5"/>
    <w:uiPriority w:val="11"/>
    <w:rsid w:val="007C7B2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C7B21"/>
    <w:pPr>
      <w:widowControl/>
      <w:autoSpaceDE/>
      <w:autoSpaceDN/>
      <w:spacing w:before="160" w:after="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22">
    <w:name w:val="Цитата 2 Знак"/>
    <w:basedOn w:val="a0"/>
    <w:link w:val="21"/>
    <w:uiPriority w:val="29"/>
    <w:rsid w:val="007C7B21"/>
    <w:rPr>
      <w:i/>
      <w:iCs/>
      <w:color w:val="404040" w:themeColor="text1" w:themeTint="BF"/>
    </w:rPr>
  </w:style>
  <w:style w:type="paragraph" w:styleId="a7">
    <w:name w:val="List Paragraph"/>
    <w:basedOn w:val="a"/>
    <w:uiPriority w:val="1"/>
    <w:qFormat/>
    <w:rsid w:val="007C7B21"/>
    <w:pPr>
      <w:widowControl/>
      <w:autoSpaceDE/>
      <w:autoSpaceDN/>
      <w:spacing w:after="160" w:line="259" w:lineRule="auto"/>
      <w:ind w:left="720"/>
      <w:contextualSpacing/>
    </w:pPr>
    <w:rPr>
      <w:rFonts w:asciiTheme="minorHAnsi" w:eastAsiaTheme="minorHAnsi" w:hAnsiTheme="minorHAnsi" w:cstheme="minorBidi"/>
      <w:kern w:val="2"/>
      <w14:ligatures w14:val="standardContextual"/>
    </w:rPr>
  </w:style>
  <w:style w:type="character" w:styleId="a8">
    <w:name w:val="Intense Emphasis"/>
    <w:basedOn w:val="a0"/>
    <w:uiPriority w:val="21"/>
    <w:qFormat/>
    <w:rsid w:val="007C7B21"/>
    <w:rPr>
      <w:i/>
      <w:iCs/>
      <w:color w:val="2F5496" w:themeColor="accent1" w:themeShade="BF"/>
    </w:rPr>
  </w:style>
  <w:style w:type="paragraph" w:styleId="a9">
    <w:name w:val="Intense Quote"/>
    <w:basedOn w:val="a"/>
    <w:next w:val="a"/>
    <w:link w:val="aa"/>
    <w:uiPriority w:val="30"/>
    <w:qFormat/>
    <w:rsid w:val="007C7B21"/>
    <w:pPr>
      <w:widowControl/>
      <w:pBdr>
        <w:top w:val="single" w:sz="4" w:space="10" w:color="2F5496" w:themeColor="accent1" w:themeShade="BF"/>
        <w:bottom w:val="single" w:sz="4" w:space="10" w:color="2F5496" w:themeColor="accent1" w:themeShade="BF"/>
      </w:pBdr>
      <w:autoSpaceDE/>
      <w:autoSpaceDN/>
      <w:spacing w:before="360" w:after="360" w:line="259"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aa">
    <w:name w:val="Выделенная цитата Знак"/>
    <w:basedOn w:val="a0"/>
    <w:link w:val="a9"/>
    <w:uiPriority w:val="30"/>
    <w:rsid w:val="007C7B21"/>
    <w:rPr>
      <w:i/>
      <w:iCs/>
      <w:color w:val="2F5496" w:themeColor="accent1" w:themeShade="BF"/>
    </w:rPr>
  </w:style>
  <w:style w:type="character" w:styleId="ab">
    <w:name w:val="Intense Reference"/>
    <w:basedOn w:val="a0"/>
    <w:uiPriority w:val="32"/>
    <w:qFormat/>
    <w:rsid w:val="007C7B21"/>
    <w:rPr>
      <w:b/>
      <w:bCs/>
      <w:smallCaps/>
      <w:color w:val="2F5496" w:themeColor="accent1" w:themeShade="BF"/>
      <w:spacing w:val="5"/>
    </w:rPr>
  </w:style>
  <w:style w:type="table" w:customStyle="1" w:styleId="TableNormal">
    <w:name w:val="Table Normal"/>
    <w:uiPriority w:val="2"/>
    <w:semiHidden/>
    <w:unhideWhenUsed/>
    <w:qFormat/>
    <w:rsid w:val="00C22F8D"/>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11">
    <w:name w:val="toc 1"/>
    <w:basedOn w:val="a"/>
    <w:uiPriority w:val="1"/>
    <w:qFormat/>
    <w:rsid w:val="00C22F8D"/>
    <w:pPr>
      <w:spacing w:before="161"/>
      <w:ind w:right="14"/>
      <w:jc w:val="center"/>
    </w:pPr>
    <w:rPr>
      <w:sz w:val="28"/>
      <w:szCs w:val="28"/>
    </w:rPr>
  </w:style>
  <w:style w:type="paragraph" w:styleId="23">
    <w:name w:val="toc 2"/>
    <w:basedOn w:val="a"/>
    <w:uiPriority w:val="1"/>
    <w:qFormat/>
    <w:rsid w:val="00C22F8D"/>
    <w:pPr>
      <w:spacing w:before="163"/>
      <w:ind w:left="143"/>
    </w:pPr>
    <w:rPr>
      <w:sz w:val="28"/>
      <w:szCs w:val="28"/>
    </w:rPr>
  </w:style>
  <w:style w:type="paragraph" w:styleId="31">
    <w:name w:val="toc 3"/>
    <w:basedOn w:val="a"/>
    <w:uiPriority w:val="1"/>
    <w:qFormat/>
    <w:rsid w:val="00C22F8D"/>
    <w:pPr>
      <w:spacing w:before="321"/>
      <w:ind w:left="851"/>
    </w:pPr>
    <w:rPr>
      <w:sz w:val="28"/>
      <w:szCs w:val="28"/>
    </w:rPr>
  </w:style>
  <w:style w:type="paragraph" w:styleId="ac">
    <w:name w:val="Body Text"/>
    <w:basedOn w:val="a"/>
    <w:link w:val="ad"/>
    <w:uiPriority w:val="1"/>
    <w:qFormat/>
    <w:rsid w:val="00C22F8D"/>
    <w:pPr>
      <w:ind w:left="143"/>
    </w:pPr>
    <w:rPr>
      <w:sz w:val="28"/>
      <w:szCs w:val="28"/>
    </w:rPr>
  </w:style>
  <w:style w:type="character" w:customStyle="1" w:styleId="ad">
    <w:name w:val="Основной текст Знак"/>
    <w:basedOn w:val="a0"/>
    <w:link w:val="ac"/>
    <w:uiPriority w:val="1"/>
    <w:rsid w:val="00C22F8D"/>
    <w:rPr>
      <w:rFonts w:ascii="Times New Roman" w:eastAsia="Times New Roman" w:hAnsi="Times New Roman" w:cs="Times New Roman"/>
      <w:kern w:val="0"/>
      <w:sz w:val="28"/>
      <w:szCs w:val="28"/>
      <w14:ligatures w14:val="none"/>
    </w:rPr>
  </w:style>
  <w:style w:type="paragraph" w:customStyle="1" w:styleId="TableParagraph">
    <w:name w:val="Table Paragraph"/>
    <w:basedOn w:val="a"/>
    <w:uiPriority w:val="1"/>
    <w:qFormat/>
    <w:rsid w:val="00C22F8D"/>
    <w:pPr>
      <w:ind w:left="107"/>
    </w:pPr>
  </w:style>
  <w:style w:type="paragraph" w:styleId="ae">
    <w:name w:val="header"/>
    <w:basedOn w:val="a"/>
    <w:link w:val="af"/>
    <w:uiPriority w:val="99"/>
    <w:unhideWhenUsed/>
    <w:rsid w:val="002E0CB0"/>
    <w:pPr>
      <w:tabs>
        <w:tab w:val="center" w:pos="4677"/>
        <w:tab w:val="right" w:pos="9355"/>
      </w:tabs>
    </w:pPr>
  </w:style>
  <w:style w:type="character" w:customStyle="1" w:styleId="af">
    <w:name w:val="Верхний колонтитул Знак"/>
    <w:basedOn w:val="a0"/>
    <w:link w:val="ae"/>
    <w:uiPriority w:val="99"/>
    <w:rsid w:val="002E0CB0"/>
    <w:rPr>
      <w:rFonts w:ascii="Times New Roman" w:eastAsia="Times New Roman" w:hAnsi="Times New Roman" w:cs="Times New Roman"/>
      <w:kern w:val="0"/>
      <w14:ligatures w14:val="none"/>
    </w:rPr>
  </w:style>
  <w:style w:type="paragraph" w:styleId="af0">
    <w:name w:val="footer"/>
    <w:basedOn w:val="a"/>
    <w:link w:val="af1"/>
    <w:uiPriority w:val="99"/>
    <w:unhideWhenUsed/>
    <w:rsid w:val="002E0CB0"/>
    <w:pPr>
      <w:tabs>
        <w:tab w:val="center" w:pos="4677"/>
        <w:tab w:val="right" w:pos="9355"/>
      </w:tabs>
    </w:pPr>
  </w:style>
  <w:style w:type="character" w:customStyle="1" w:styleId="af1">
    <w:name w:val="Нижний колонтитул Знак"/>
    <w:basedOn w:val="a0"/>
    <w:link w:val="af0"/>
    <w:uiPriority w:val="99"/>
    <w:rsid w:val="002E0CB0"/>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9F5E3-F6B4-40BA-9886-B3E641320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31</Pages>
  <Words>5696</Words>
  <Characters>32470</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Максим Аваев</dc:creator>
  <cp:keywords/>
  <dc:description/>
  <cp:lastModifiedBy>Максим Аваев</cp:lastModifiedBy>
  <cp:revision>6</cp:revision>
  <dcterms:created xsi:type="dcterms:W3CDTF">2026-05-14T09:41:00Z</dcterms:created>
  <dcterms:modified xsi:type="dcterms:W3CDTF">2026-05-14T10:11:00Z</dcterms:modified>
</cp:coreProperties>
</file>