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CE9E4" w14:textId="56B65635" w:rsidR="003F67CB" w:rsidRPr="0063650E" w:rsidRDefault="00CB3367" w:rsidP="00FE38CA">
      <w:pPr>
        <w:spacing w:line="240" w:lineRule="auto"/>
        <w:jc w:val="right"/>
        <w:rPr>
          <w:rFonts w:cs="Times New Roman"/>
          <w:b/>
          <w:bCs/>
          <w:sz w:val="24"/>
          <w:szCs w:val="24"/>
        </w:rPr>
      </w:pPr>
      <w:r w:rsidRPr="0063650E">
        <w:rPr>
          <w:rFonts w:cs="Times New Roman"/>
          <w:b/>
          <w:bCs/>
          <w:sz w:val="24"/>
          <w:szCs w:val="24"/>
        </w:rPr>
        <w:t>К. И. Исламова</w:t>
      </w:r>
    </w:p>
    <w:p w14:paraId="6DE7887F" w14:textId="6C2E5A23" w:rsidR="00CB3367" w:rsidRPr="0063650E" w:rsidRDefault="00CB3367" w:rsidP="00FE38CA">
      <w:pPr>
        <w:spacing w:line="240" w:lineRule="auto"/>
        <w:jc w:val="right"/>
        <w:rPr>
          <w:rFonts w:cs="Times New Roman"/>
          <w:i/>
          <w:iCs/>
          <w:sz w:val="24"/>
          <w:szCs w:val="24"/>
        </w:rPr>
      </w:pPr>
      <w:r w:rsidRPr="0063650E">
        <w:rPr>
          <w:rFonts w:cs="Times New Roman"/>
          <w:i/>
          <w:iCs/>
          <w:sz w:val="24"/>
          <w:szCs w:val="24"/>
        </w:rPr>
        <w:t>г. Уфа</w:t>
      </w:r>
    </w:p>
    <w:p w14:paraId="685E72B8" w14:textId="77777777" w:rsidR="000A2EE6" w:rsidRPr="0063650E" w:rsidRDefault="000A2EE6" w:rsidP="00FE38CA">
      <w:pPr>
        <w:spacing w:line="240" w:lineRule="auto"/>
        <w:rPr>
          <w:rFonts w:cs="Times New Roman"/>
          <w:i/>
          <w:iCs/>
          <w:sz w:val="24"/>
          <w:szCs w:val="24"/>
        </w:rPr>
      </w:pPr>
    </w:p>
    <w:p w14:paraId="4F43B5DE" w14:textId="0A63DCFB" w:rsidR="000A2EE6" w:rsidRPr="0063650E" w:rsidRDefault="000A2EE6" w:rsidP="00FE38CA">
      <w:pPr>
        <w:spacing w:line="240" w:lineRule="auto"/>
        <w:jc w:val="center"/>
        <w:rPr>
          <w:rFonts w:cs="Times New Roman"/>
          <w:sz w:val="24"/>
          <w:szCs w:val="24"/>
        </w:rPr>
      </w:pPr>
      <w:r w:rsidRPr="0063650E">
        <w:rPr>
          <w:rFonts w:cs="Times New Roman"/>
          <w:sz w:val="24"/>
          <w:szCs w:val="24"/>
        </w:rPr>
        <w:t>РЕЧЕВЫЕ ПРИЕМЫ МАНИПУЛЯЦИИ В РУССКОМ И АНГЛИЙСКОМ НЕФОРМАЛЬНОМ ОБЩЕНИИ</w:t>
      </w:r>
    </w:p>
    <w:p w14:paraId="413A263D" w14:textId="0551C613" w:rsidR="00A159DF" w:rsidRPr="0063650E" w:rsidRDefault="00A159DF" w:rsidP="00FE38CA">
      <w:pPr>
        <w:spacing w:line="240" w:lineRule="auto"/>
        <w:jc w:val="both"/>
        <w:rPr>
          <w:rFonts w:cs="Times New Roman"/>
          <w:sz w:val="24"/>
          <w:szCs w:val="24"/>
        </w:rPr>
      </w:pPr>
    </w:p>
    <w:p w14:paraId="2D286C4B" w14:textId="77C0D482" w:rsidR="0001055D" w:rsidRPr="0063650E" w:rsidRDefault="0001055D" w:rsidP="00FE38CA">
      <w:pPr>
        <w:spacing w:line="240" w:lineRule="auto"/>
        <w:ind w:firstLine="709"/>
        <w:jc w:val="both"/>
        <w:rPr>
          <w:rFonts w:cs="Times New Roman"/>
          <w:b/>
          <w:bCs/>
          <w:sz w:val="24"/>
          <w:szCs w:val="24"/>
        </w:rPr>
      </w:pPr>
      <w:r w:rsidRPr="0063650E">
        <w:rPr>
          <w:rFonts w:cs="Times New Roman"/>
          <w:b/>
          <w:bCs/>
          <w:sz w:val="24"/>
          <w:szCs w:val="24"/>
        </w:rPr>
        <w:t>Аннотация</w:t>
      </w:r>
    </w:p>
    <w:p w14:paraId="3BA565CE" w14:textId="7A9024C0" w:rsidR="00F05FE2" w:rsidRPr="0063650E" w:rsidRDefault="00F05FE2" w:rsidP="00FE38CA">
      <w:pPr>
        <w:spacing w:line="240" w:lineRule="auto"/>
        <w:ind w:firstLine="709"/>
        <w:jc w:val="both"/>
        <w:rPr>
          <w:rFonts w:cs="Times New Roman"/>
          <w:sz w:val="24"/>
          <w:szCs w:val="24"/>
        </w:rPr>
      </w:pPr>
      <w:r w:rsidRPr="0063650E">
        <w:rPr>
          <w:rFonts w:cs="Times New Roman"/>
          <w:sz w:val="24"/>
          <w:szCs w:val="24"/>
        </w:rPr>
        <w:t xml:space="preserve">В данной </w:t>
      </w:r>
      <w:r w:rsidR="00D212DB" w:rsidRPr="0063650E">
        <w:rPr>
          <w:rFonts w:cs="Times New Roman"/>
          <w:sz w:val="24"/>
          <w:szCs w:val="24"/>
        </w:rPr>
        <w:t xml:space="preserve">статье </w:t>
      </w:r>
      <w:r w:rsidRPr="0063650E">
        <w:rPr>
          <w:rFonts w:cs="Times New Roman"/>
          <w:sz w:val="24"/>
          <w:szCs w:val="24"/>
        </w:rPr>
        <w:t xml:space="preserve">затрагивается тема манипуляции </w:t>
      </w:r>
      <w:r w:rsidR="00CC7518" w:rsidRPr="0063650E">
        <w:rPr>
          <w:rFonts w:cs="Times New Roman"/>
          <w:sz w:val="24"/>
          <w:szCs w:val="24"/>
        </w:rPr>
        <w:t>в русском и английском неформальном общении</w:t>
      </w:r>
      <w:r w:rsidR="00074191" w:rsidRPr="0063650E">
        <w:rPr>
          <w:rFonts w:cs="Times New Roman"/>
          <w:sz w:val="24"/>
          <w:szCs w:val="24"/>
        </w:rPr>
        <w:t xml:space="preserve">. </w:t>
      </w:r>
      <w:r w:rsidR="004E541E" w:rsidRPr="0063650E">
        <w:rPr>
          <w:rFonts w:cs="Times New Roman"/>
          <w:sz w:val="24"/>
          <w:szCs w:val="24"/>
        </w:rPr>
        <w:t xml:space="preserve">Актуальность исследования заключается в том, что несмотря на изучение данной темы, </w:t>
      </w:r>
      <w:r w:rsidR="00CC7518" w:rsidRPr="0063650E">
        <w:rPr>
          <w:rFonts w:cs="Times New Roman"/>
          <w:sz w:val="24"/>
          <w:szCs w:val="24"/>
        </w:rPr>
        <w:t xml:space="preserve">до сих пор многие аспекты манипуляции остаются нераскрытыми. </w:t>
      </w:r>
      <w:r w:rsidR="004F16AC" w:rsidRPr="0063650E">
        <w:rPr>
          <w:rFonts w:cs="Times New Roman"/>
          <w:sz w:val="24"/>
          <w:szCs w:val="24"/>
        </w:rPr>
        <w:t xml:space="preserve">В работе рассматриваются </w:t>
      </w:r>
      <w:r w:rsidR="00471731">
        <w:rPr>
          <w:rFonts w:cs="Times New Roman"/>
          <w:sz w:val="24"/>
          <w:szCs w:val="24"/>
        </w:rPr>
        <w:t>некоторые определения</w:t>
      </w:r>
      <w:r w:rsidR="004F16AC" w:rsidRPr="0063650E">
        <w:rPr>
          <w:rFonts w:cs="Times New Roman"/>
          <w:sz w:val="24"/>
          <w:szCs w:val="24"/>
        </w:rPr>
        <w:t xml:space="preserve"> и виды речевой манипуляции. </w:t>
      </w:r>
      <w:r w:rsidR="00CC7518" w:rsidRPr="0063650E">
        <w:rPr>
          <w:rFonts w:cs="Times New Roman"/>
          <w:sz w:val="24"/>
          <w:szCs w:val="24"/>
        </w:rPr>
        <w:t xml:space="preserve">Материалом исследования послужили примеры речевой манипуляции в русском и английском языках, а также их сравнение и анализ. </w:t>
      </w:r>
    </w:p>
    <w:p w14:paraId="6608FD1F" w14:textId="13EED46E" w:rsidR="004F16AC" w:rsidRPr="0063650E" w:rsidRDefault="004F16AC" w:rsidP="00FE38CA">
      <w:pPr>
        <w:spacing w:line="240" w:lineRule="auto"/>
        <w:ind w:firstLine="709"/>
        <w:jc w:val="both"/>
        <w:rPr>
          <w:rFonts w:cs="Times New Roman"/>
          <w:sz w:val="24"/>
          <w:szCs w:val="24"/>
        </w:rPr>
      </w:pPr>
      <w:r w:rsidRPr="0063650E">
        <w:rPr>
          <w:rFonts w:cs="Times New Roman"/>
          <w:b/>
          <w:bCs/>
          <w:sz w:val="24"/>
          <w:szCs w:val="24"/>
        </w:rPr>
        <w:t>Ключевые слова:</w:t>
      </w:r>
      <w:r w:rsidRPr="0063650E">
        <w:rPr>
          <w:rFonts w:cs="Times New Roman"/>
          <w:sz w:val="24"/>
          <w:szCs w:val="24"/>
        </w:rPr>
        <w:t xml:space="preserve"> манипуляция, речевое воздействие, неформальное общение, иностранный язык.</w:t>
      </w:r>
    </w:p>
    <w:p w14:paraId="765B257A" w14:textId="77777777" w:rsidR="00154DD4" w:rsidRPr="0063650E" w:rsidRDefault="00154DD4" w:rsidP="00FE38CA">
      <w:pPr>
        <w:spacing w:line="240" w:lineRule="auto"/>
        <w:ind w:firstLine="709"/>
        <w:jc w:val="both"/>
        <w:rPr>
          <w:rFonts w:cs="Times New Roman"/>
          <w:b/>
          <w:bCs/>
          <w:sz w:val="24"/>
          <w:szCs w:val="24"/>
          <w:lang w:val="en-US"/>
        </w:rPr>
      </w:pPr>
      <w:r w:rsidRPr="0063650E">
        <w:rPr>
          <w:rFonts w:cs="Times New Roman"/>
          <w:b/>
          <w:bCs/>
          <w:sz w:val="24"/>
          <w:szCs w:val="24"/>
          <w:lang w:val="en-US"/>
        </w:rPr>
        <w:t>Abstract</w:t>
      </w:r>
    </w:p>
    <w:p w14:paraId="4C584844" w14:textId="0AF25AD6" w:rsidR="00154DD4" w:rsidRPr="0063650E" w:rsidRDefault="00154DD4" w:rsidP="00FE38CA">
      <w:pPr>
        <w:spacing w:line="240" w:lineRule="auto"/>
        <w:ind w:firstLine="709"/>
        <w:jc w:val="both"/>
        <w:rPr>
          <w:rFonts w:cs="Times New Roman"/>
          <w:sz w:val="24"/>
          <w:szCs w:val="24"/>
          <w:lang w:val="en-US"/>
        </w:rPr>
      </w:pPr>
      <w:r w:rsidRPr="0063650E">
        <w:rPr>
          <w:rFonts w:cs="Times New Roman"/>
          <w:sz w:val="24"/>
          <w:szCs w:val="24"/>
          <w:lang w:val="en-US"/>
        </w:rPr>
        <w:t>This article deals with the topic of manipulation of human consciousness in Russian and English informal communication. The relevance of the research lies in the fact that, despite the study of the topic, many aspects of the process of manipulation remain undiscovered. The paper examines the concepts and types of speech manipulation. The research is based on the examples of speech manipulation in Russian and English as well as their comparison and analysis.</w:t>
      </w:r>
    </w:p>
    <w:p w14:paraId="7072E5DE" w14:textId="4CAC53F2" w:rsidR="00C1094A" w:rsidRPr="0063650E" w:rsidRDefault="00C1094A" w:rsidP="00FE38CA">
      <w:pPr>
        <w:spacing w:line="240" w:lineRule="auto"/>
        <w:ind w:firstLine="709"/>
        <w:jc w:val="both"/>
        <w:rPr>
          <w:rFonts w:cs="Times New Roman"/>
          <w:sz w:val="24"/>
          <w:szCs w:val="24"/>
          <w:lang w:val="en-US"/>
        </w:rPr>
      </w:pPr>
      <w:r w:rsidRPr="0063650E">
        <w:rPr>
          <w:rFonts w:cs="Times New Roman"/>
          <w:b/>
          <w:bCs/>
          <w:sz w:val="24"/>
          <w:szCs w:val="24"/>
          <w:lang w:val="en-US"/>
        </w:rPr>
        <w:t>Key words:</w:t>
      </w:r>
      <w:r w:rsidRPr="0063650E">
        <w:rPr>
          <w:rFonts w:cs="Times New Roman"/>
          <w:sz w:val="24"/>
          <w:szCs w:val="24"/>
          <w:lang w:val="en-US"/>
        </w:rPr>
        <w:t xml:space="preserve"> manipulation, linguistic manipulation, informal communication, foreign language.</w:t>
      </w:r>
    </w:p>
    <w:p w14:paraId="35FC38D6" w14:textId="1874FB88" w:rsidR="00261DF7" w:rsidRPr="0063650E" w:rsidRDefault="00261DF7" w:rsidP="00FE38CA">
      <w:pPr>
        <w:spacing w:line="240" w:lineRule="auto"/>
        <w:ind w:firstLine="709"/>
        <w:jc w:val="both"/>
        <w:rPr>
          <w:rFonts w:cs="Times New Roman"/>
          <w:sz w:val="24"/>
          <w:szCs w:val="24"/>
        </w:rPr>
      </w:pPr>
      <w:r w:rsidRPr="0063650E">
        <w:rPr>
          <w:rFonts w:cs="Times New Roman"/>
          <w:sz w:val="24"/>
          <w:szCs w:val="24"/>
        </w:rPr>
        <w:t xml:space="preserve">Манипуляция человеческим сознанием может осуществляться за счёт различных средств, в том числе и за счёт языка. Лингвистические средства манипулирования – один из предметов исследования </w:t>
      </w:r>
      <w:r w:rsidR="00444B60">
        <w:rPr>
          <w:rFonts w:cs="Times New Roman"/>
          <w:sz w:val="24"/>
          <w:szCs w:val="24"/>
        </w:rPr>
        <w:t>когнитивной лингвистики</w:t>
      </w:r>
      <w:r w:rsidRPr="0063650E">
        <w:rPr>
          <w:rFonts w:cs="Times New Roman"/>
          <w:sz w:val="24"/>
          <w:szCs w:val="24"/>
        </w:rPr>
        <w:t>. Речевая манипуляция стала отдельным предметом лингвистики</w:t>
      </w:r>
      <w:r w:rsidR="00484AB9" w:rsidRPr="0063650E">
        <w:rPr>
          <w:rFonts w:cs="Times New Roman"/>
          <w:sz w:val="24"/>
          <w:szCs w:val="24"/>
        </w:rPr>
        <w:t xml:space="preserve"> относительно недавно и</w:t>
      </w:r>
      <w:r w:rsidRPr="0063650E">
        <w:rPr>
          <w:rFonts w:cs="Times New Roman"/>
          <w:sz w:val="24"/>
          <w:szCs w:val="24"/>
        </w:rPr>
        <w:t xml:space="preserve">, несмотря на популярность </w:t>
      </w:r>
      <w:r w:rsidR="00484AB9" w:rsidRPr="0063650E">
        <w:rPr>
          <w:rFonts w:cs="Times New Roman"/>
          <w:sz w:val="24"/>
          <w:szCs w:val="24"/>
        </w:rPr>
        <w:t xml:space="preserve">данной </w:t>
      </w:r>
      <w:r w:rsidRPr="0063650E">
        <w:rPr>
          <w:rFonts w:cs="Times New Roman"/>
          <w:sz w:val="24"/>
          <w:szCs w:val="24"/>
        </w:rPr>
        <w:t xml:space="preserve">темы, её </w:t>
      </w:r>
      <w:r w:rsidR="00444B60">
        <w:rPr>
          <w:rFonts w:cs="Times New Roman"/>
          <w:sz w:val="24"/>
          <w:szCs w:val="24"/>
        </w:rPr>
        <w:t xml:space="preserve">терминологический </w:t>
      </w:r>
      <w:r w:rsidRPr="0063650E">
        <w:rPr>
          <w:rFonts w:cs="Times New Roman"/>
          <w:sz w:val="24"/>
          <w:szCs w:val="24"/>
        </w:rPr>
        <w:t>аппарат ещё не сложился</w:t>
      </w:r>
      <w:r w:rsidR="00484AB9" w:rsidRPr="0063650E">
        <w:rPr>
          <w:rFonts w:cs="Times New Roman"/>
          <w:sz w:val="24"/>
          <w:szCs w:val="24"/>
        </w:rPr>
        <w:t xml:space="preserve"> и</w:t>
      </w:r>
      <w:r w:rsidRPr="0063650E">
        <w:rPr>
          <w:rFonts w:cs="Times New Roman"/>
          <w:sz w:val="24"/>
          <w:szCs w:val="24"/>
        </w:rPr>
        <w:t xml:space="preserve"> на данный момент не существует чёткой классификации приёмов манипуляции. </w:t>
      </w:r>
    </w:p>
    <w:p w14:paraId="094E35B9" w14:textId="70D20D8B" w:rsidR="00614AAF" w:rsidRPr="0063650E" w:rsidRDefault="00614AAF" w:rsidP="00FE38CA">
      <w:pPr>
        <w:spacing w:line="240" w:lineRule="auto"/>
        <w:ind w:firstLine="709"/>
        <w:jc w:val="both"/>
        <w:rPr>
          <w:rFonts w:cs="Times New Roman"/>
          <w:sz w:val="24"/>
          <w:szCs w:val="24"/>
        </w:rPr>
      </w:pPr>
      <w:r w:rsidRPr="00614AAF">
        <w:rPr>
          <w:rFonts w:cs="Times New Roman"/>
          <w:sz w:val="24"/>
          <w:szCs w:val="24"/>
        </w:rPr>
        <w:t xml:space="preserve">Речевое воздействие – </w:t>
      </w:r>
      <w:r w:rsidR="00444B60">
        <w:rPr>
          <w:rFonts w:cs="Times New Roman"/>
          <w:sz w:val="24"/>
          <w:szCs w:val="24"/>
        </w:rPr>
        <w:t>это современная наука</w:t>
      </w:r>
      <w:r w:rsidR="00787D2C">
        <w:rPr>
          <w:rFonts w:cs="Times New Roman"/>
          <w:sz w:val="24"/>
          <w:szCs w:val="24"/>
        </w:rPr>
        <w:t xml:space="preserve"> о выборе корректного метода речевого воздействия на личность</w:t>
      </w:r>
      <w:r w:rsidRPr="00614AAF">
        <w:rPr>
          <w:rFonts w:cs="Times New Roman"/>
          <w:sz w:val="24"/>
          <w:szCs w:val="24"/>
        </w:rPr>
        <w:t>, объектом которой представляется результативность общения.</w:t>
      </w:r>
      <w:r w:rsidRPr="0063650E">
        <w:rPr>
          <w:rFonts w:cs="Times New Roman"/>
          <w:sz w:val="24"/>
          <w:szCs w:val="24"/>
        </w:rPr>
        <w:t xml:space="preserve"> </w:t>
      </w:r>
      <w:r w:rsidRPr="00614AAF">
        <w:rPr>
          <w:rFonts w:cs="Times New Roman"/>
          <w:sz w:val="24"/>
          <w:szCs w:val="24"/>
        </w:rPr>
        <w:t>Речевое воздействие включает в себя психологическое (мотив или причину), социальное (цель) и лингвистическое средство.</w:t>
      </w:r>
    </w:p>
    <w:p w14:paraId="2BFF7ADC" w14:textId="68A29546" w:rsidR="00484AB9" w:rsidRPr="0063650E" w:rsidRDefault="00484AB9" w:rsidP="00FE38CA">
      <w:pPr>
        <w:spacing w:line="240" w:lineRule="auto"/>
        <w:ind w:firstLine="709"/>
        <w:jc w:val="both"/>
        <w:rPr>
          <w:rFonts w:cs="Times New Roman"/>
          <w:sz w:val="24"/>
          <w:szCs w:val="24"/>
        </w:rPr>
      </w:pPr>
      <w:r w:rsidRPr="0063650E">
        <w:rPr>
          <w:rFonts w:cs="Times New Roman"/>
          <w:sz w:val="24"/>
          <w:szCs w:val="24"/>
        </w:rPr>
        <w:t xml:space="preserve">Обращаясь к теории, можно привести большое количество определений и классификаций речевой манипуляции, сформулированных различными исследователями. </w:t>
      </w:r>
      <w:r w:rsidRPr="00484AB9">
        <w:rPr>
          <w:rFonts w:cs="Times New Roman"/>
          <w:sz w:val="24"/>
          <w:szCs w:val="24"/>
        </w:rPr>
        <w:t>Согласно В.Е. Чернявской, речевая манипуляция – это речевое воздействие,</w:t>
      </w:r>
      <w:r w:rsidR="00CD00D9" w:rsidRPr="0063650E">
        <w:rPr>
          <w:rFonts w:cs="Times New Roman"/>
          <w:sz w:val="24"/>
          <w:szCs w:val="24"/>
        </w:rPr>
        <w:t xml:space="preserve"> </w:t>
      </w:r>
      <w:r w:rsidRPr="00484AB9">
        <w:rPr>
          <w:rFonts w:cs="Times New Roman"/>
          <w:sz w:val="24"/>
          <w:szCs w:val="24"/>
        </w:rPr>
        <w:t>побужд</w:t>
      </w:r>
      <w:r w:rsidR="00CD00D9" w:rsidRPr="0063650E">
        <w:rPr>
          <w:rFonts w:cs="Times New Roman"/>
          <w:sz w:val="24"/>
          <w:szCs w:val="24"/>
        </w:rPr>
        <w:t>ающее</w:t>
      </w:r>
      <w:r w:rsidRPr="00484AB9">
        <w:rPr>
          <w:rFonts w:cs="Times New Roman"/>
          <w:sz w:val="24"/>
          <w:szCs w:val="24"/>
        </w:rPr>
        <w:t xml:space="preserve"> адресата к </w:t>
      </w:r>
      <w:r w:rsidRPr="00484AB9">
        <w:rPr>
          <w:rFonts w:cs="Times New Roman"/>
          <w:sz w:val="24"/>
          <w:szCs w:val="24"/>
        </w:rPr>
        <w:lastRenderedPageBreak/>
        <w:t xml:space="preserve">совершению определенных действий, но являющееся </w:t>
      </w:r>
      <w:r w:rsidR="00CD00D9" w:rsidRPr="0063650E">
        <w:rPr>
          <w:rFonts w:cs="Times New Roman"/>
          <w:sz w:val="24"/>
          <w:szCs w:val="24"/>
        </w:rPr>
        <w:t>неочевидным</w:t>
      </w:r>
      <w:r w:rsidRPr="00484AB9">
        <w:rPr>
          <w:rFonts w:cs="Times New Roman"/>
          <w:sz w:val="24"/>
          <w:szCs w:val="24"/>
        </w:rPr>
        <w:t>; скрыто</w:t>
      </w:r>
      <w:r w:rsidR="00CD00D9" w:rsidRPr="0063650E">
        <w:rPr>
          <w:rFonts w:cs="Times New Roman"/>
          <w:sz w:val="24"/>
          <w:szCs w:val="24"/>
        </w:rPr>
        <w:t>е</w:t>
      </w:r>
      <w:r w:rsidRPr="00484AB9">
        <w:rPr>
          <w:rFonts w:cs="Times New Roman"/>
          <w:sz w:val="24"/>
          <w:szCs w:val="24"/>
        </w:rPr>
        <w:t xml:space="preserve"> внедрени</w:t>
      </w:r>
      <w:r w:rsidR="00CD00D9" w:rsidRPr="0063650E">
        <w:rPr>
          <w:rFonts w:cs="Times New Roman"/>
          <w:sz w:val="24"/>
          <w:szCs w:val="24"/>
        </w:rPr>
        <w:t>е</w:t>
      </w:r>
      <w:r w:rsidRPr="00484AB9">
        <w:rPr>
          <w:rFonts w:cs="Times New Roman"/>
          <w:sz w:val="24"/>
          <w:szCs w:val="24"/>
        </w:rPr>
        <w:t xml:space="preserve"> в его сознание</w:t>
      </w:r>
      <w:r w:rsidR="00CD00D9" w:rsidRPr="0063650E">
        <w:rPr>
          <w:rFonts w:cs="Times New Roman"/>
          <w:sz w:val="24"/>
          <w:szCs w:val="24"/>
        </w:rPr>
        <w:t xml:space="preserve"> </w:t>
      </w:r>
      <w:r w:rsidRPr="00484AB9">
        <w:rPr>
          <w:rFonts w:cs="Times New Roman"/>
          <w:sz w:val="24"/>
          <w:szCs w:val="24"/>
        </w:rPr>
        <w:t xml:space="preserve">установок, которые </w:t>
      </w:r>
      <w:r w:rsidR="00CD00D9" w:rsidRPr="0063650E">
        <w:rPr>
          <w:rFonts w:cs="Times New Roman"/>
          <w:sz w:val="24"/>
          <w:szCs w:val="24"/>
        </w:rPr>
        <w:t>удовлетворяют</w:t>
      </w:r>
      <w:r w:rsidRPr="00484AB9">
        <w:rPr>
          <w:rFonts w:cs="Times New Roman"/>
          <w:sz w:val="24"/>
          <w:szCs w:val="24"/>
        </w:rPr>
        <w:t xml:space="preserve"> интерес</w:t>
      </w:r>
      <w:r w:rsidR="00CD00D9" w:rsidRPr="0063650E">
        <w:rPr>
          <w:rFonts w:cs="Times New Roman"/>
          <w:sz w:val="24"/>
          <w:szCs w:val="24"/>
        </w:rPr>
        <w:t>ы</w:t>
      </w:r>
      <w:r w:rsidRPr="00484AB9">
        <w:rPr>
          <w:rFonts w:cs="Times New Roman"/>
          <w:sz w:val="24"/>
          <w:szCs w:val="24"/>
        </w:rPr>
        <w:t xml:space="preserve"> </w:t>
      </w:r>
      <w:r w:rsidR="00CD00D9" w:rsidRPr="0063650E">
        <w:rPr>
          <w:rFonts w:cs="Times New Roman"/>
          <w:sz w:val="24"/>
          <w:szCs w:val="24"/>
        </w:rPr>
        <w:t>адресанта</w:t>
      </w:r>
      <w:r w:rsidRPr="00484AB9">
        <w:rPr>
          <w:rFonts w:cs="Times New Roman"/>
          <w:sz w:val="24"/>
          <w:szCs w:val="24"/>
        </w:rPr>
        <w:t>. [Чернявская, 2006: 19].</w:t>
      </w:r>
    </w:p>
    <w:p w14:paraId="218D5BE2" w14:textId="3E5EA80F" w:rsidR="00484AB9" w:rsidRPr="0063650E" w:rsidRDefault="00484AB9" w:rsidP="00FE38CA">
      <w:pPr>
        <w:spacing w:line="240" w:lineRule="auto"/>
        <w:ind w:firstLine="709"/>
        <w:jc w:val="both"/>
        <w:rPr>
          <w:rFonts w:cs="Times New Roman"/>
          <w:sz w:val="24"/>
          <w:szCs w:val="24"/>
        </w:rPr>
      </w:pPr>
      <w:r w:rsidRPr="0063650E">
        <w:rPr>
          <w:rFonts w:cs="Times New Roman"/>
          <w:sz w:val="24"/>
          <w:szCs w:val="24"/>
        </w:rPr>
        <w:t xml:space="preserve">Манипуляция – особый тип общения, </w:t>
      </w:r>
      <w:r w:rsidR="00F10FD5" w:rsidRPr="0063650E">
        <w:rPr>
          <w:rFonts w:cs="Times New Roman"/>
          <w:sz w:val="24"/>
          <w:szCs w:val="24"/>
        </w:rPr>
        <w:t>сущность которого состоит во взаимообмене информацией. Она является настолько привычным, но скрытым явлением, что многие люди её не замечают. Манипуляция – это скрытое психологическое влияние на человека с помощ</w:t>
      </w:r>
      <w:r w:rsidR="00F424EE" w:rsidRPr="0063650E">
        <w:rPr>
          <w:rFonts w:cs="Times New Roman"/>
          <w:sz w:val="24"/>
          <w:szCs w:val="24"/>
        </w:rPr>
        <w:t>ью обмана или игры на его слабостях</w:t>
      </w:r>
      <w:r w:rsidR="00F10FD5" w:rsidRPr="0063650E">
        <w:rPr>
          <w:rFonts w:cs="Times New Roman"/>
          <w:sz w:val="24"/>
          <w:szCs w:val="24"/>
        </w:rPr>
        <w:t>, чтобы добиться от него н</w:t>
      </w:r>
      <w:r w:rsidR="00F424EE" w:rsidRPr="0063650E">
        <w:rPr>
          <w:rFonts w:cs="Times New Roman"/>
          <w:sz w:val="24"/>
          <w:szCs w:val="24"/>
        </w:rPr>
        <w:t>еобходимой манипулятору</w:t>
      </w:r>
      <w:r w:rsidR="00F10FD5" w:rsidRPr="0063650E">
        <w:rPr>
          <w:rFonts w:cs="Times New Roman"/>
          <w:sz w:val="24"/>
          <w:szCs w:val="24"/>
        </w:rPr>
        <w:t xml:space="preserve"> </w:t>
      </w:r>
      <w:r w:rsidR="00F424EE" w:rsidRPr="0063650E">
        <w:rPr>
          <w:rFonts w:cs="Times New Roman"/>
          <w:sz w:val="24"/>
          <w:szCs w:val="24"/>
        </w:rPr>
        <w:t>реакции</w:t>
      </w:r>
      <w:r w:rsidR="00F10FD5" w:rsidRPr="0063650E">
        <w:rPr>
          <w:rFonts w:cs="Times New Roman"/>
          <w:sz w:val="24"/>
          <w:szCs w:val="24"/>
        </w:rPr>
        <w:t>.</w:t>
      </w:r>
    </w:p>
    <w:p w14:paraId="0289362C" w14:textId="4877DD22" w:rsidR="00872E5E" w:rsidRDefault="00787D2C" w:rsidP="00FE38CA">
      <w:pPr>
        <w:spacing w:line="240" w:lineRule="auto"/>
        <w:ind w:firstLine="709"/>
        <w:jc w:val="both"/>
        <w:rPr>
          <w:rFonts w:cs="Times New Roman"/>
          <w:sz w:val="24"/>
          <w:szCs w:val="24"/>
        </w:rPr>
      </w:pPr>
      <w:r>
        <w:rPr>
          <w:rFonts w:cs="Times New Roman"/>
          <w:sz w:val="24"/>
          <w:szCs w:val="24"/>
        </w:rPr>
        <w:t>Определенно</w:t>
      </w:r>
      <w:r w:rsidR="00F424EE" w:rsidRPr="0063650E">
        <w:rPr>
          <w:rFonts w:cs="Times New Roman"/>
          <w:sz w:val="24"/>
          <w:szCs w:val="24"/>
        </w:rPr>
        <w:t xml:space="preserve"> можно сказать, что использование манипуляции в ситуациях возможности открытого воздействия на </w:t>
      </w:r>
      <w:r w:rsidR="00872E5E" w:rsidRPr="0063650E">
        <w:rPr>
          <w:rFonts w:cs="Times New Roman"/>
          <w:sz w:val="24"/>
          <w:szCs w:val="24"/>
        </w:rPr>
        <w:t>собеседника, считается нарушением риторической этики, то есть «программы тех нравственных норм, которой должен придерживаться говорящий» [Граудина 1996: 157].</w:t>
      </w:r>
    </w:p>
    <w:p w14:paraId="396B36B2" w14:textId="04D0A983" w:rsidR="00D24A33" w:rsidRPr="0063650E" w:rsidRDefault="00D24A33" w:rsidP="00FE38CA">
      <w:pPr>
        <w:spacing w:line="240" w:lineRule="auto"/>
        <w:ind w:firstLine="709"/>
        <w:jc w:val="both"/>
        <w:rPr>
          <w:rFonts w:cs="Times New Roman"/>
          <w:sz w:val="24"/>
          <w:szCs w:val="24"/>
        </w:rPr>
      </w:pPr>
      <w:r>
        <w:rPr>
          <w:rFonts w:cs="Times New Roman"/>
          <w:sz w:val="24"/>
          <w:szCs w:val="24"/>
        </w:rPr>
        <w:t>Манипуляция связана с коммуникативным поведением,</w:t>
      </w:r>
      <w:r w:rsidR="00851E5B">
        <w:rPr>
          <w:rFonts w:cs="Times New Roman"/>
          <w:sz w:val="24"/>
          <w:szCs w:val="24"/>
        </w:rPr>
        <w:t xml:space="preserve"> так как </w:t>
      </w:r>
      <w:r w:rsidR="00851E5B" w:rsidRPr="00851E5B">
        <w:rPr>
          <w:rFonts w:cs="Times New Roman"/>
          <w:sz w:val="24"/>
          <w:szCs w:val="24"/>
        </w:rPr>
        <w:t>используется как часть коммуникативной стратегии, чтобы добиться желаемого результата в общении с другими людьми. Однако, манипулятивное поведение является негативным и может</w:t>
      </w:r>
      <w:r w:rsidR="00851E5B">
        <w:rPr>
          <w:rFonts w:cs="Times New Roman"/>
          <w:sz w:val="24"/>
          <w:szCs w:val="24"/>
        </w:rPr>
        <w:t xml:space="preserve"> </w:t>
      </w:r>
      <w:r w:rsidR="00851E5B" w:rsidRPr="00851E5B">
        <w:rPr>
          <w:rFonts w:cs="Times New Roman"/>
          <w:sz w:val="24"/>
          <w:szCs w:val="24"/>
        </w:rPr>
        <w:t>разрушить коммуникативный процесс в отношении между людьми.</w:t>
      </w:r>
      <w:r>
        <w:rPr>
          <w:rFonts w:cs="Times New Roman"/>
          <w:sz w:val="24"/>
          <w:szCs w:val="24"/>
        </w:rPr>
        <w:t xml:space="preserve"> </w:t>
      </w:r>
    </w:p>
    <w:p w14:paraId="09778497" w14:textId="68BE2EC1" w:rsidR="004A1214" w:rsidRPr="0063650E" w:rsidRDefault="004A1214" w:rsidP="00FE38CA">
      <w:pPr>
        <w:spacing w:line="240" w:lineRule="auto"/>
        <w:ind w:firstLine="709"/>
        <w:jc w:val="both"/>
        <w:rPr>
          <w:rFonts w:cs="Times New Roman"/>
          <w:sz w:val="24"/>
          <w:szCs w:val="24"/>
        </w:rPr>
      </w:pPr>
      <w:r w:rsidRPr="004A1214">
        <w:rPr>
          <w:rFonts w:cs="Times New Roman"/>
          <w:sz w:val="24"/>
          <w:szCs w:val="24"/>
        </w:rPr>
        <w:t>Коммуникативное поведение</w:t>
      </w:r>
      <w:r w:rsidRPr="0063650E">
        <w:rPr>
          <w:rFonts w:cs="Times New Roman"/>
          <w:sz w:val="24"/>
          <w:szCs w:val="24"/>
        </w:rPr>
        <w:t xml:space="preserve"> – это комплекс</w:t>
      </w:r>
      <w:r w:rsidRPr="004A1214">
        <w:rPr>
          <w:rFonts w:cs="Times New Roman"/>
          <w:sz w:val="24"/>
          <w:szCs w:val="24"/>
        </w:rPr>
        <w:t xml:space="preserve"> норм и традиций общения народа,</w:t>
      </w:r>
      <w:r w:rsidRPr="0063650E">
        <w:rPr>
          <w:rFonts w:cs="Times New Roman"/>
          <w:sz w:val="24"/>
          <w:szCs w:val="24"/>
        </w:rPr>
        <w:t xml:space="preserve"> одно</w:t>
      </w:r>
      <w:r w:rsidRPr="004A1214">
        <w:rPr>
          <w:rFonts w:cs="Times New Roman"/>
          <w:sz w:val="24"/>
          <w:szCs w:val="24"/>
        </w:rPr>
        <w:t xml:space="preserve"> из важнейших </w:t>
      </w:r>
      <w:r w:rsidR="004E0075" w:rsidRPr="0063650E">
        <w:rPr>
          <w:rFonts w:cs="Times New Roman"/>
          <w:sz w:val="24"/>
          <w:szCs w:val="24"/>
        </w:rPr>
        <w:t>составляющих</w:t>
      </w:r>
      <w:r w:rsidRPr="004A1214">
        <w:rPr>
          <w:rFonts w:cs="Times New Roman"/>
          <w:sz w:val="24"/>
          <w:szCs w:val="24"/>
        </w:rPr>
        <w:t xml:space="preserve"> коммуникативного сознания представителей определенной лингвокультурной общности [Прохоров, Стернин 2006].</w:t>
      </w:r>
    </w:p>
    <w:p w14:paraId="0A2FAAF6" w14:textId="239F3717" w:rsidR="00B53EC4" w:rsidRPr="0063650E" w:rsidRDefault="004E0075" w:rsidP="00FE38CA">
      <w:pPr>
        <w:spacing w:line="240" w:lineRule="auto"/>
        <w:ind w:firstLine="709"/>
        <w:jc w:val="both"/>
        <w:rPr>
          <w:rFonts w:cs="Times New Roman"/>
          <w:sz w:val="24"/>
          <w:szCs w:val="24"/>
        </w:rPr>
      </w:pPr>
      <w:r w:rsidRPr="0063650E">
        <w:rPr>
          <w:rFonts w:cs="Times New Roman"/>
          <w:sz w:val="24"/>
          <w:szCs w:val="24"/>
        </w:rPr>
        <w:t>На коммуникативное поведение в русском и английском языках влияют значительные различия в стереотипах, особенностях национального характера</w:t>
      </w:r>
      <w:r w:rsidR="00183259" w:rsidRPr="0063650E">
        <w:rPr>
          <w:rFonts w:cs="Times New Roman"/>
          <w:sz w:val="24"/>
          <w:szCs w:val="24"/>
        </w:rPr>
        <w:t xml:space="preserve">, культурных традициях. </w:t>
      </w:r>
      <w:r w:rsidRPr="0063650E">
        <w:rPr>
          <w:rFonts w:cs="Times New Roman"/>
          <w:sz w:val="24"/>
          <w:szCs w:val="24"/>
        </w:rPr>
        <w:t xml:space="preserve"> </w:t>
      </w:r>
      <w:r w:rsidR="00183259" w:rsidRPr="0063650E">
        <w:rPr>
          <w:rFonts w:cs="Times New Roman"/>
          <w:sz w:val="24"/>
          <w:szCs w:val="24"/>
        </w:rPr>
        <w:t>Одни и те же речевые акты в одних и тех же коммуникативных ситуациях реализуются по-разному, с употреблением разных языковых средств. Соответственно, для двух рассматриваемых коммуникативных культур по-разному могут пониматься коммуникативная целесообразность и правильность речи.</w:t>
      </w:r>
      <w:r w:rsidR="00D212DB" w:rsidRPr="0063650E">
        <w:rPr>
          <w:rFonts w:cs="Times New Roman"/>
          <w:sz w:val="24"/>
          <w:szCs w:val="24"/>
        </w:rPr>
        <w:t xml:space="preserve"> </w:t>
      </w:r>
    </w:p>
    <w:p w14:paraId="6CC44CBD" w14:textId="7FB7D135" w:rsidR="00FF7E0F" w:rsidRPr="00FF7E0F" w:rsidRDefault="00FF7E0F" w:rsidP="00FE38CA">
      <w:pPr>
        <w:spacing w:line="240" w:lineRule="auto"/>
        <w:ind w:firstLine="709"/>
        <w:jc w:val="both"/>
        <w:rPr>
          <w:rFonts w:cs="Times New Roman"/>
          <w:sz w:val="24"/>
          <w:szCs w:val="24"/>
        </w:rPr>
      </w:pPr>
      <w:r w:rsidRPr="00FF7E0F">
        <w:rPr>
          <w:rFonts w:cs="Times New Roman"/>
          <w:sz w:val="24"/>
          <w:szCs w:val="24"/>
        </w:rPr>
        <w:t>В списке способов речевого манипулирования</w:t>
      </w:r>
      <w:r w:rsidR="00384077" w:rsidRPr="0063650E">
        <w:rPr>
          <w:rFonts w:cs="Times New Roman"/>
          <w:sz w:val="24"/>
          <w:szCs w:val="24"/>
        </w:rPr>
        <w:t xml:space="preserve"> мы</w:t>
      </w:r>
      <w:r w:rsidRPr="00FF7E0F">
        <w:rPr>
          <w:rFonts w:cs="Times New Roman"/>
          <w:sz w:val="24"/>
          <w:szCs w:val="24"/>
        </w:rPr>
        <w:t xml:space="preserve"> </w:t>
      </w:r>
      <w:r w:rsidR="00140713">
        <w:rPr>
          <w:rFonts w:cs="Times New Roman"/>
          <w:sz w:val="24"/>
          <w:szCs w:val="24"/>
        </w:rPr>
        <w:t>приведем классификацию</w:t>
      </w:r>
      <w:r w:rsidR="009914FD">
        <w:rPr>
          <w:rFonts w:cs="Times New Roman"/>
          <w:sz w:val="24"/>
          <w:szCs w:val="24"/>
        </w:rPr>
        <w:t xml:space="preserve"> А. М. Цуладзе -</w:t>
      </w:r>
      <w:r w:rsidRPr="00FF7E0F">
        <w:rPr>
          <w:rFonts w:cs="Times New Roman"/>
          <w:sz w:val="24"/>
          <w:szCs w:val="24"/>
        </w:rPr>
        <w:t xml:space="preserve"> трансформаци</w:t>
      </w:r>
      <w:r w:rsidR="009914FD">
        <w:rPr>
          <w:rFonts w:cs="Times New Roman"/>
          <w:sz w:val="24"/>
          <w:szCs w:val="24"/>
        </w:rPr>
        <w:t>я</w:t>
      </w:r>
      <w:r w:rsidRPr="00FF7E0F">
        <w:rPr>
          <w:rFonts w:cs="Times New Roman"/>
          <w:sz w:val="24"/>
          <w:szCs w:val="24"/>
        </w:rPr>
        <w:t xml:space="preserve"> коммуникативно-содержательной стороны информации, которая </w:t>
      </w:r>
      <w:r w:rsidR="00664899" w:rsidRPr="0063650E">
        <w:rPr>
          <w:rFonts w:cs="Times New Roman"/>
          <w:sz w:val="24"/>
          <w:szCs w:val="24"/>
        </w:rPr>
        <w:t>подразделяется</w:t>
      </w:r>
      <w:r w:rsidRPr="00FF7E0F">
        <w:rPr>
          <w:rFonts w:cs="Times New Roman"/>
          <w:sz w:val="24"/>
          <w:szCs w:val="24"/>
        </w:rPr>
        <w:t xml:space="preserve"> на несколько </w:t>
      </w:r>
      <w:r w:rsidR="00664899" w:rsidRPr="0063650E">
        <w:rPr>
          <w:rFonts w:cs="Times New Roman"/>
          <w:sz w:val="24"/>
          <w:szCs w:val="24"/>
        </w:rPr>
        <w:t>видов</w:t>
      </w:r>
      <w:r w:rsidRPr="00FF7E0F">
        <w:rPr>
          <w:rFonts w:cs="Times New Roman"/>
          <w:sz w:val="24"/>
          <w:szCs w:val="24"/>
        </w:rPr>
        <w:t xml:space="preserve"> манипуляции:</w:t>
      </w:r>
    </w:p>
    <w:p w14:paraId="41C0F18F" w14:textId="5A55ECB6" w:rsidR="00FF7E0F" w:rsidRPr="00FF7E0F" w:rsidRDefault="00FF7E0F" w:rsidP="00FE38CA">
      <w:pPr>
        <w:spacing w:line="240" w:lineRule="auto"/>
        <w:ind w:firstLine="709"/>
        <w:jc w:val="both"/>
        <w:rPr>
          <w:rFonts w:cs="Times New Roman"/>
          <w:sz w:val="24"/>
          <w:szCs w:val="24"/>
        </w:rPr>
      </w:pPr>
      <w:r w:rsidRPr="00FF7E0F">
        <w:rPr>
          <w:rFonts w:cs="Times New Roman"/>
          <w:sz w:val="24"/>
          <w:szCs w:val="24"/>
        </w:rPr>
        <w:t xml:space="preserve">1. Искажение информации. </w:t>
      </w:r>
    </w:p>
    <w:p w14:paraId="21FFE161" w14:textId="0CADF52C" w:rsidR="00FF7E0F" w:rsidRPr="00FF7E0F" w:rsidRDefault="00FF7E0F" w:rsidP="00FE38CA">
      <w:pPr>
        <w:spacing w:line="240" w:lineRule="auto"/>
        <w:ind w:firstLine="709"/>
        <w:jc w:val="both"/>
        <w:rPr>
          <w:rFonts w:cs="Times New Roman"/>
          <w:sz w:val="24"/>
          <w:szCs w:val="24"/>
        </w:rPr>
      </w:pPr>
      <w:r w:rsidRPr="00FF7E0F">
        <w:rPr>
          <w:rFonts w:cs="Times New Roman"/>
          <w:sz w:val="24"/>
          <w:szCs w:val="24"/>
        </w:rPr>
        <w:t>2. Сокрытие, или замалчивание информации.</w:t>
      </w:r>
    </w:p>
    <w:p w14:paraId="70760553" w14:textId="1A0AA706" w:rsidR="00FF7E0F" w:rsidRPr="00FF7E0F" w:rsidRDefault="00FF7E0F" w:rsidP="00FE38CA">
      <w:pPr>
        <w:spacing w:line="240" w:lineRule="auto"/>
        <w:ind w:firstLine="709"/>
        <w:jc w:val="both"/>
        <w:rPr>
          <w:rFonts w:cs="Times New Roman"/>
          <w:sz w:val="24"/>
          <w:szCs w:val="24"/>
        </w:rPr>
      </w:pPr>
      <w:r w:rsidRPr="00FF7E0F">
        <w:rPr>
          <w:rFonts w:cs="Times New Roman"/>
          <w:sz w:val="24"/>
          <w:szCs w:val="24"/>
        </w:rPr>
        <w:t>3. Принцип</w:t>
      </w:r>
      <w:r w:rsidR="00666130" w:rsidRPr="0063650E">
        <w:rPr>
          <w:rFonts w:cs="Times New Roman"/>
          <w:sz w:val="24"/>
          <w:szCs w:val="24"/>
        </w:rPr>
        <w:t xml:space="preserve"> демократии шума</w:t>
      </w:r>
      <w:r w:rsidRPr="00FF7E0F">
        <w:rPr>
          <w:rFonts w:cs="Times New Roman"/>
          <w:sz w:val="24"/>
          <w:szCs w:val="24"/>
        </w:rPr>
        <w:t xml:space="preserve"> –</w:t>
      </w:r>
      <w:r w:rsidR="00666130" w:rsidRPr="0063650E">
        <w:rPr>
          <w:rFonts w:cs="Times New Roman"/>
          <w:sz w:val="24"/>
          <w:szCs w:val="24"/>
        </w:rPr>
        <w:t xml:space="preserve"> з</w:t>
      </w:r>
      <w:r w:rsidRPr="00FF7E0F">
        <w:rPr>
          <w:rFonts w:cs="Times New Roman"/>
          <w:sz w:val="24"/>
          <w:szCs w:val="24"/>
        </w:rPr>
        <w:t>аглушение одной информации другой.</w:t>
      </w:r>
    </w:p>
    <w:p w14:paraId="7AB73F1B" w14:textId="77777777" w:rsidR="00FF7E0F" w:rsidRPr="00FF7E0F" w:rsidRDefault="00FF7E0F" w:rsidP="00FE38CA">
      <w:pPr>
        <w:spacing w:line="240" w:lineRule="auto"/>
        <w:ind w:firstLine="709"/>
        <w:jc w:val="both"/>
        <w:rPr>
          <w:rFonts w:cs="Times New Roman"/>
          <w:sz w:val="24"/>
          <w:szCs w:val="24"/>
        </w:rPr>
      </w:pPr>
      <w:r w:rsidRPr="00FF7E0F">
        <w:rPr>
          <w:rFonts w:cs="Times New Roman"/>
          <w:sz w:val="24"/>
          <w:szCs w:val="24"/>
        </w:rPr>
        <w:t>4. Изоляция адресата от постороннего информационного воздействия.</w:t>
      </w:r>
    </w:p>
    <w:p w14:paraId="62FCD5AF" w14:textId="6DB3F3C5" w:rsidR="00FF7E0F" w:rsidRPr="00FF7E0F" w:rsidRDefault="00FF7E0F" w:rsidP="00FE38CA">
      <w:pPr>
        <w:spacing w:line="240" w:lineRule="auto"/>
        <w:ind w:firstLine="709"/>
        <w:jc w:val="both"/>
        <w:rPr>
          <w:rFonts w:cs="Times New Roman"/>
          <w:sz w:val="24"/>
          <w:szCs w:val="24"/>
        </w:rPr>
      </w:pPr>
      <w:r w:rsidRPr="00FF7E0F">
        <w:rPr>
          <w:rFonts w:cs="Times New Roman"/>
          <w:sz w:val="24"/>
          <w:szCs w:val="24"/>
        </w:rPr>
        <w:t xml:space="preserve">5. </w:t>
      </w:r>
      <w:r w:rsidR="00664899" w:rsidRPr="0063650E">
        <w:rPr>
          <w:rFonts w:cs="Times New Roman"/>
          <w:sz w:val="24"/>
          <w:szCs w:val="24"/>
        </w:rPr>
        <w:t>Мистификация - в</w:t>
      </w:r>
      <w:r w:rsidRPr="00FF7E0F">
        <w:rPr>
          <w:rFonts w:cs="Times New Roman"/>
          <w:sz w:val="24"/>
          <w:szCs w:val="24"/>
        </w:rPr>
        <w:t>ыдумывание факта или события, выдавая его за реальное.</w:t>
      </w:r>
    </w:p>
    <w:p w14:paraId="189E838D" w14:textId="4BF24325" w:rsidR="00FF7E0F" w:rsidRPr="00FF7E0F" w:rsidRDefault="00664899" w:rsidP="00FE38CA">
      <w:pPr>
        <w:spacing w:line="240" w:lineRule="auto"/>
        <w:ind w:firstLine="709"/>
        <w:jc w:val="both"/>
        <w:rPr>
          <w:rFonts w:cs="Times New Roman"/>
          <w:sz w:val="24"/>
          <w:szCs w:val="24"/>
        </w:rPr>
      </w:pPr>
      <w:r w:rsidRPr="0063650E">
        <w:rPr>
          <w:rFonts w:cs="Times New Roman"/>
          <w:sz w:val="24"/>
          <w:szCs w:val="24"/>
        </w:rPr>
        <w:t>Дополнительно можно выделить</w:t>
      </w:r>
      <w:r w:rsidR="00FF7E0F" w:rsidRPr="00FF7E0F">
        <w:rPr>
          <w:rFonts w:cs="Times New Roman"/>
          <w:sz w:val="24"/>
          <w:szCs w:val="24"/>
        </w:rPr>
        <w:t xml:space="preserve"> «навешивани</w:t>
      </w:r>
      <w:r w:rsidRPr="0063650E">
        <w:rPr>
          <w:rFonts w:cs="Times New Roman"/>
          <w:sz w:val="24"/>
          <w:szCs w:val="24"/>
        </w:rPr>
        <w:t>е</w:t>
      </w:r>
      <w:r w:rsidR="00FF7E0F" w:rsidRPr="00FF7E0F">
        <w:rPr>
          <w:rFonts w:cs="Times New Roman"/>
          <w:sz w:val="24"/>
          <w:szCs w:val="24"/>
        </w:rPr>
        <w:t xml:space="preserve"> ярлыков». Под ярлыком понимается субъективные, неаргументированные свойства явления, которые обладают яркой эмоциональной окраской</w:t>
      </w:r>
      <w:r w:rsidR="00666130" w:rsidRPr="0063650E">
        <w:rPr>
          <w:rFonts w:cs="Times New Roman"/>
          <w:sz w:val="24"/>
          <w:szCs w:val="24"/>
        </w:rPr>
        <w:t xml:space="preserve"> </w:t>
      </w:r>
      <w:r w:rsidR="00FF7E0F" w:rsidRPr="00FF7E0F">
        <w:rPr>
          <w:rFonts w:cs="Times New Roman"/>
          <w:sz w:val="24"/>
          <w:szCs w:val="24"/>
        </w:rPr>
        <w:t>[Цуладзе 1999: 86–87].</w:t>
      </w:r>
    </w:p>
    <w:p w14:paraId="669AE20E" w14:textId="77777777" w:rsidR="00664899" w:rsidRPr="00664899" w:rsidRDefault="00664899" w:rsidP="00FE38CA">
      <w:pPr>
        <w:spacing w:line="240" w:lineRule="auto"/>
        <w:ind w:firstLine="709"/>
        <w:jc w:val="both"/>
        <w:rPr>
          <w:rFonts w:cs="Times New Roman"/>
          <w:sz w:val="24"/>
          <w:szCs w:val="24"/>
        </w:rPr>
      </w:pPr>
      <w:r w:rsidRPr="00664899">
        <w:rPr>
          <w:rFonts w:cs="Times New Roman"/>
          <w:sz w:val="24"/>
          <w:szCs w:val="24"/>
        </w:rPr>
        <w:lastRenderedPageBreak/>
        <w:t>Говоря о том, что манипуляция – это когнитивное явление, Т. ван Дейк отмечает следующие виды манипулирования когницией:</w:t>
      </w:r>
    </w:p>
    <w:p w14:paraId="6D054562" w14:textId="5F77F0D6" w:rsidR="00664899" w:rsidRPr="0063650E" w:rsidRDefault="00D62013" w:rsidP="00FE38CA">
      <w:pPr>
        <w:pStyle w:val="a3"/>
        <w:numPr>
          <w:ilvl w:val="0"/>
          <w:numId w:val="3"/>
        </w:numPr>
        <w:spacing w:line="240" w:lineRule="auto"/>
        <w:jc w:val="both"/>
        <w:rPr>
          <w:rFonts w:cs="Times New Roman"/>
          <w:sz w:val="24"/>
          <w:szCs w:val="24"/>
        </w:rPr>
      </w:pPr>
      <w:r w:rsidRPr="0063650E">
        <w:rPr>
          <w:rFonts w:cs="Times New Roman"/>
          <w:sz w:val="24"/>
          <w:szCs w:val="24"/>
        </w:rPr>
        <w:t>Манипулирование краткосрочной памятью</w:t>
      </w:r>
      <w:r w:rsidR="00F35B7C">
        <w:rPr>
          <w:rFonts w:cs="Times New Roman"/>
          <w:sz w:val="24"/>
          <w:szCs w:val="24"/>
        </w:rPr>
        <w:t xml:space="preserve"> – техника, используемая для изменения восприятия человека, заставляя его забыть определенную информацию, и внушая новые мысли и идеи.</w:t>
      </w:r>
    </w:p>
    <w:p w14:paraId="1DF2455D" w14:textId="7788C276" w:rsidR="00D62013" w:rsidRPr="0063650E" w:rsidRDefault="00D62013" w:rsidP="00FE38CA">
      <w:pPr>
        <w:pStyle w:val="a3"/>
        <w:numPr>
          <w:ilvl w:val="0"/>
          <w:numId w:val="3"/>
        </w:numPr>
        <w:spacing w:line="240" w:lineRule="auto"/>
        <w:jc w:val="both"/>
        <w:rPr>
          <w:rFonts w:cs="Times New Roman"/>
          <w:sz w:val="24"/>
          <w:szCs w:val="24"/>
        </w:rPr>
      </w:pPr>
      <w:r w:rsidRPr="0063650E">
        <w:rPr>
          <w:rFonts w:cs="Times New Roman"/>
          <w:sz w:val="24"/>
          <w:szCs w:val="24"/>
        </w:rPr>
        <w:t>Эпизодическая манипуляция</w:t>
      </w:r>
      <w:r w:rsidR="00F35B7C">
        <w:rPr>
          <w:rFonts w:cs="Times New Roman"/>
          <w:sz w:val="24"/>
          <w:szCs w:val="24"/>
        </w:rPr>
        <w:t xml:space="preserve"> – изменение восприятия человека посредством подмены воспоминаний о прошлом.</w:t>
      </w:r>
    </w:p>
    <w:p w14:paraId="0CBE01A1" w14:textId="0FDE0AEA" w:rsidR="00CC553F" w:rsidRPr="0063650E" w:rsidRDefault="00D62013" w:rsidP="00FE38CA">
      <w:pPr>
        <w:pStyle w:val="a3"/>
        <w:numPr>
          <w:ilvl w:val="0"/>
          <w:numId w:val="3"/>
        </w:numPr>
        <w:spacing w:line="240" w:lineRule="auto"/>
        <w:jc w:val="both"/>
        <w:rPr>
          <w:rFonts w:cs="Times New Roman"/>
          <w:sz w:val="24"/>
          <w:szCs w:val="24"/>
        </w:rPr>
      </w:pPr>
      <w:r w:rsidRPr="0063650E">
        <w:rPr>
          <w:rFonts w:cs="Times New Roman"/>
          <w:sz w:val="24"/>
          <w:szCs w:val="24"/>
        </w:rPr>
        <w:t>Манипулирование социальной когницией</w:t>
      </w:r>
      <w:r w:rsidR="00F35B7C">
        <w:rPr>
          <w:rFonts w:cs="Times New Roman"/>
          <w:sz w:val="24"/>
          <w:szCs w:val="24"/>
        </w:rPr>
        <w:t xml:space="preserve"> – изменение восприятия человека путем изменения его социального и культурного окружения</w:t>
      </w:r>
      <w:r w:rsidRPr="0063650E">
        <w:rPr>
          <w:rFonts w:cs="Times New Roman"/>
          <w:sz w:val="24"/>
          <w:szCs w:val="24"/>
        </w:rPr>
        <w:t xml:space="preserve"> [</w:t>
      </w:r>
      <w:r w:rsidRPr="0063650E">
        <w:rPr>
          <w:rFonts w:cs="Times New Roman"/>
          <w:sz w:val="24"/>
          <w:szCs w:val="24"/>
          <w:lang w:val="en-US"/>
        </w:rPr>
        <w:t>Dijk</w:t>
      </w:r>
      <w:r w:rsidRPr="0063650E">
        <w:rPr>
          <w:rFonts w:cs="Times New Roman"/>
          <w:sz w:val="24"/>
          <w:szCs w:val="24"/>
        </w:rPr>
        <w:t xml:space="preserve"> 2006].</w:t>
      </w:r>
    </w:p>
    <w:p w14:paraId="0CA37F72" w14:textId="717B16EE" w:rsidR="00CC553F" w:rsidRPr="0063650E" w:rsidRDefault="00CC553F" w:rsidP="00FE38CA">
      <w:pPr>
        <w:spacing w:line="240" w:lineRule="auto"/>
        <w:ind w:firstLine="709"/>
        <w:jc w:val="both"/>
        <w:rPr>
          <w:rFonts w:cs="Times New Roman"/>
          <w:sz w:val="24"/>
          <w:szCs w:val="24"/>
        </w:rPr>
      </w:pPr>
      <w:r w:rsidRPr="0063650E">
        <w:rPr>
          <w:rFonts w:cs="Times New Roman"/>
          <w:sz w:val="24"/>
          <w:szCs w:val="24"/>
        </w:rPr>
        <w:t xml:space="preserve">«Навязывание пресуппозиций – еще один действенный прием манипулирования сознанием читателя. Пресуппозиция – это допущение, которое сделано автором, скрытая посылка. Пресуппозиция скрыта в структуре предложения, подается как исходная информация, выступает в предложении в качестве темы. Этот прием используется, когда адресату хотят в скрытой форме навязать то, что он, возможно, не захотел бы принять как явную информацию» </w:t>
      </w:r>
      <w:r w:rsidRPr="00471731">
        <w:rPr>
          <w:rFonts w:cs="Times New Roman"/>
          <w:sz w:val="24"/>
          <w:szCs w:val="24"/>
        </w:rPr>
        <w:t>[</w:t>
      </w:r>
      <w:r w:rsidRPr="0063650E">
        <w:rPr>
          <w:rFonts w:cs="Times New Roman"/>
          <w:sz w:val="24"/>
          <w:szCs w:val="24"/>
        </w:rPr>
        <w:t>Ковешникова 2014: 394</w:t>
      </w:r>
      <w:r w:rsidRPr="00471731">
        <w:rPr>
          <w:rFonts w:cs="Times New Roman"/>
          <w:sz w:val="24"/>
          <w:szCs w:val="24"/>
        </w:rPr>
        <w:t>]</w:t>
      </w:r>
      <w:r w:rsidRPr="0063650E">
        <w:rPr>
          <w:rFonts w:cs="Times New Roman"/>
          <w:sz w:val="24"/>
          <w:szCs w:val="24"/>
        </w:rPr>
        <w:t>.</w:t>
      </w:r>
    </w:p>
    <w:p w14:paraId="3B920656" w14:textId="526A9334" w:rsidR="004B3B96" w:rsidRPr="0063650E" w:rsidRDefault="00666130" w:rsidP="00FE38CA">
      <w:pPr>
        <w:spacing w:line="240" w:lineRule="auto"/>
        <w:ind w:firstLine="709"/>
        <w:jc w:val="both"/>
        <w:rPr>
          <w:rFonts w:cs="Times New Roman"/>
          <w:sz w:val="24"/>
          <w:szCs w:val="24"/>
        </w:rPr>
      </w:pPr>
      <w:r w:rsidRPr="0063650E">
        <w:rPr>
          <w:rFonts w:cs="Times New Roman"/>
          <w:sz w:val="24"/>
          <w:szCs w:val="24"/>
        </w:rPr>
        <w:t xml:space="preserve">В данном исследовании мы </w:t>
      </w:r>
      <w:r w:rsidR="0062202B" w:rsidRPr="0063650E">
        <w:rPr>
          <w:rFonts w:cs="Times New Roman"/>
          <w:sz w:val="24"/>
          <w:szCs w:val="24"/>
        </w:rPr>
        <w:t>используем примеры</w:t>
      </w:r>
      <w:r w:rsidRPr="0063650E">
        <w:rPr>
          <w:rFonts w:cs="Times New Roman"/>
          <w:sz w:val="24"/>
          <w:szCs w:val="24"/>
        </w:rPr>
        <w:t xml:space="preserve"> </w:t>
      </w:r>
      <w:r w:rsidR="004551EB" w:rsidRPr="0063650E">
        <w:rPr>
          <w:rFonts w:cs="Times New Roman"/>
          <w:sz w:val="24"/>
          <w:szCs w:val="24"/>
        </w:rPr>
        <w:t>прием</w:t>
      </w:r>
      <w:r w:rsidR="0062202B" w:rsidRPr="0063650E">
        <w:rPr>
          <w:rFonts w:cs="Times New Roman"/>
          <w:sz w:val="24"/>
          <w:szCs w:val="24"/>
        </w:rPr>
        <w:t>ов</w:t>
      </w:r>
      <w:r w:rsidR="004551EB" w:rsidRPr="0063650E">
        <w:rPr>
          <w:rFonts w:cs="Times New Roman"/>
          <w:sz w:val="24"/>
          <w:szCs w:val="24"/>
        </w:rPr>
        <w:t xml:space="preserve"> речевой манипуляции, отобранные методом сплошной выборки из фильма «</w:t>
      </w:r>
      <w:r w:rsidR="004551EB" w:rsidRPr="0063650E">
        <w:rPr>
          <w:rFonts w:cs="Times New Roman"/>
          <w:sz w:val="24"/>
          <w:szCs w:val="24"/>
          <w:lang w:val="en-US"/>
        </w:rPr>
        <w:t>Gone</w:t>
      </w:r>
      <w:r w:rsidR="004551EB" w:rsidRPr="0063650E">
        <w:rPr>
          <w:rFonts w:cs="Times New Roman"/>
          <w:sz w:val="24"/>
          <w:szCs w:val="24"/>
        </w:rPr>
        <w:t xml:space="preserve"> </w:t>
      </w:r>
      <w:r w:rsidR="004551EB" w:rsidRPr="0063650E">
        <w:rPr>
          <w:rFonts w:cs="Times New Roman"/>
          <w:sz w:val="24"/>
          <w:szCs w:val="24"/>
          <w:lang w:val="en-US"/>
        </w:rPr>
        <w:t>girl</w:t>
      </w:r>
      <w:r w:rsidR="004551EB" w:rsidRPr="0063650E">
        <w:rPr>
          <w:rFonts w:cs="Times New Roman"/>
          <w:sz w:val="24"/>
          <w:szCs w:val="24"/>
        </w:rPr>
        <w:t>», переведенный на русский язык как «Исчезнувшая».</w:t>
      </w:r>
      <w:r w:rsidR="004B3B96" w:rsidRPr="0063650E">
        <w:rPr>
          <w:rFonts w:cs="Times New Roman"/>
          <w:sz w:val="24"/>
          <w:szCs w:val="24"/>
        </w:rPr>
        <w:t xml:space="preserve"> </w:t>
      </w:r>
      <w:r w:rsidR="0062202B" w:rsidRPr="0063650E">
        <w:rPr>
          <w:rFonts w:cs="Times New Roman"/>
          <w:sz w:val="24"/>
          <w:szCs w:val="24"/>
        </w:rPr>
        <w:t xml:space="preserve">В анализе используется речь главной героини фильма – Эми и её мужа Ника. </w:t>
      </w:r>
      <w:r w:rsidR="004B3B96" w:rsidRPr="0063650E">
        <w:rPr>
          <w:rFonts w:cs="Times New Roman"/>
          <w:sz w:val="24"/>
          <w:szCs w:val="24"/>
        </w:rPr>
        <w:t xml:space="preserve">За основу анализа </w:t>
      </w:r>
      <w:r w:rsidR="003F6C49" w:rsidRPr="0063650E">
        <w:rPr>
          <w:rFonts w:cs="Times New Roman"/>
          <w:sz w:val="24"/>
          <w:szCs w:val="24"/>
        </w:rPr>
        <w:t xml:space="preserve">выборочно </w:t>
      </w:r>
      <w:r w:rsidR="004B3B96" w:rsidRPr="0063650E">
        <w:rPr>
          <w:rFonts w:cs="Times New Roman"/>
          <w:sz w:val="24"/>
          <w:szCs w:val="24"/>
        </w:rPr>
        <w:t xml:space="preserve">взяты </w:t>
      </w:r>
      <w:r w:rsidR="003F6C49" w:rsidRPr="0063650E">
        <w:rPr>
          <w:rFonts w:cs="Times New Roman"/>
          <w:sz w:val="24"/>
          <w:szCs w:val="24"/>
        </w:rPr>
        <w:t xml:space="preserve">различные </w:t>
      </w:r>
      <w:r w:rsidR="004B3B96" w:rsidRPr="0063650E">
        <w:rPr>
          <w:rFonts w:cs="Times New Roman"/>
          <w:sz w:val="24"/>
          <w:szCs w:val="24"/>
        </w:rPr>
        <w:t xml:space="preserve">критерии классификаций манипулятивных приемов, разработанные такими исследователями как Т. А. ван </w:t>
      </w:r>
      <w:r w:rsidR="00AD64D4" w:rsidRPr="0063650E">
        <w:rPr>
          <w:rFonts w:cs="Times New Roman"/>
          <w:sz w:val="24"/>
          <w:szCs w:val="24"/>
        </w:rPr>
        <w:t>Дейк</w:t>
      </w:r>
      <w:r w:rsidR="00AD64D4">
        <w:rPr>
          <w:rFonts w:cs="Times New Roman"/>
          <w:sz w:val="24"/>
          <w:szCs w:val="24"/>
        </w:rPr>
        <w:t xml:space="preserve"> </w:t>
      </w:r>
      <w:r w:rsidR="00AD64D4" w:rsidRPr="0063650E">
        <w:rPr>
          <w:rFonts w:cs="Times New Roman"/>
          <w:sz w:val="24"/>
          <w:szCs w:val="24"/>
        </w:rPr>
        <w:t>и</w:t>
      </w:r>
      <w:r w:rsidR="004B3B96" w:rsidRPr="0063650E">
        <w:rPr>
          <w:rFonts w:cs="Times New Roman"/>
          <w:sz w:val="24"/>
          <w:szCs w:val="24"/>
        </w:rPr>
        <w:t xml:space="preserve"> А. М. Цуладзе.</w:t>
      </w:r>
    </w:p>
    <w:p w14:paraId="377C542E" w14:textId="37B62D1F" w:rsidR="0062202B" w:rsidRPr="0063650E" w:rsidRDefault="00274B35" w:rsidP="00FE38CA">
      <w:pPr>
        <w:spacing w:line="240" w:lineRule="auto"/>
        <w:ind w:firstLine="709"/>
        <w:jc w:val="both"/>
        <w:rPr>
          <w:rFonts w:cs="Times New Roman"/>
          <w:b/>
          <w:bCs/>
          <w:sz w:val="24"/>
          <w:szCs w:val="24"/>
        </w:rPr>
      </w:pPr>
      <w:r w:rsidRPr="0063650E">
        <w:rPr>
          <w:rFonts w:cs="Times New Roman"/>
          <w:b/>
          <w:bCs/>
          <w:sz w:val="24"/>
          <w:szCs w:val="24"/>
        </w:rPr>
        <w:t>Эпизодическая манипуляция</w:t>
      </w:r>
    </w:p>
    <w:p w14:paraId="579AFFDC" w14:textId="12012B31" w:rsidR="001A0317" w:rsidRPr="00145CFE" w:rsidRDefault="001A0317" w:rsidP="00FE38CA">
      <w:pPr>
        <w:pStyle w:val="a3"/>
        <w:numPr>
          <w:ilvl w:val="0"/>
          <w:numId w:val="4"/>
        </w:numPr>
        <w:spacing w:line="240" w:lineRule="auto"/>
        <w:jc w:val="both"/>
        <w:rPr>
          <w:rFonts w:cs="Times New Roman"/>
          <w:sz w:val="24"/>
          <w:szCs w:val="24"/>
        </w:rPr>
      </w:pPr>
      <w:r w:rsidRPr="0063650E">
        <w:rPr>
          <w:rFonts w:cs="Times New Roman"/>
          <w:i/>
          <w:iCs/>
          <w:sz w:val="24"/>
          <w:szCs w:val="24"/>
        </w:rPr>
        <w:t>«Я поняла, что только мысль о тебе поддерживала меня все эти годы. Почему ты так добр ко мне?»</w:t>
      </w:r>
      <w:r w:rsidR="00145CFE">
        <w:rPr>
          <w:rFonts w:cs="Times New Roman"/>
          <w:i/>
          <w:iCs/>
          <w:sz w:val="24"/>
          <w:szCs w:val="24"/>
        </w:rPr>
        <w:t xml:space="preserve"> </w:t>
      </w:r>
      <w:bookmarkStart w:id="0" w:name="_Hlk133774672"/>
      <w:r w:rsidR="00145CFE" w:rsidRPr="00145CFE">
        <w:rPr>
          <w:rFonts w:cs="Times New Roman"/>
          <w:sz w:val="24"/>
          <w:szCs w:val="24"/>
        </w:rPr>
        <w:t>- из версии фильма на русском языке.</w:t>
      </w:r>
      <w:bookmarkEnd w:id="0"/>
    </w:p>
    <w:p w14:paraId="705691D5" w14:textId="51F4997C" w:rsidR="001A0317" w:rsidRPr="0063650E" w:rsidRDefault="001A0317" w:rsidP="00C7158F">
      <w:pPr>
        <w:spacing w:line="240" w:lineRule="auto"/>
        <w:ind w:firstLine="709"/>
        <w:jc w:val="both"/>
        <w:rPr>
          <w:rFonts w:cs="Times New Roman"/>
          <w:sz w:val="24"/>
          <w:szCs w:val="24"/>
        </w:rPr>
      </w:pPr>
      <w:r w:rsidRPr="001A0317">
        <w:rPr>
          <w:rFonts w:cs="Times New Roman"/>
          <w:sz w:val="24"/>
          <w:szCs w:val="24"/>
        </w:rPr>
        <w:t>Эпизодическая манипуляция, искажение информации</w:t>
      </w:r>
      <w:r w:rsidR="002638BD">
        <w:rPr>
          <w:rFonts w:cs="Times New Roman"/>
          <w:sz w:val="24"/>
          <w:szCs w:val="24"/>
        </w:rPr>
        <w:t>, апелляция к чувствам</w:t>
      </w:r>
      <w:r w:rsidRPr="001A0317">
        <w:rPr>
          <w:rFonts w:cs="Times New Roman"/>
          <w:sz w:val="24"/>
          <w:szCs w:val="24"/>
        </w:rPr>
        <w:t>. Манипулятор взывает к прошлому и акцентирует внимание на себе, внушая манипулируемому чувство жалости. Эти слова главная героиня произносит плача, что дает дополнительный эффект. Мы можем наблюдать гиперболу, потому что Эми говорит о том, что только «одна мысль» её поддерживалась «все годы». Благодаря гиперболе, она приукрашивает своё отношение к человеку, а затем добавляет риторический вопрос, чтобы вызвать жалость и показать, какая она несчастная.</w:t>
      </w:r>
      <w:r w:rsidR="00C7158F" w:rsidRPr="00C7158F">
        <w:rPr>
          <w:rFonts w:cs="Times New Roman"/>
          <w:szCs w:val="28"/>
        </w:rPr>
        <w:t xml:space="preserve"> </w:t>
      </w:r>
      <w:bookmarkStart w:id="1" w:name="_Hlk133777369"/>
      <w:r w:rsidR="00C7158F" w:rsidRPr="00C7158F">
        <w:rPr>
          <w:rFonts w:cs="Times New Roman"/>
          <w:sz w:val="24"/>
          <w:szCs w:val="24"/>
        </w:rPr>
        <w:t>Эпизодическая манипуляция, подмена понятия и навязывание пресуппозиции. Манипулятор использует факты прошлого, вызывая определенные воспоминания и реакцию у манипулируемого – согласие с мнением и изменение отношения к ситуации. Здесь мы можем наблюдать анафору для усиления эмоциональной окраски и выразительности с акцентом на слово “</w:t>
      </w:r>
      <w:r w:rsidR="00C7158F" w:rsidRPr="00C7158F">
        <w:rPr>
          <w:rFonts w:cs="Times New Roman"/>
          <w:sz w:val="24"/>
          <w:szCs w:val="24"/>
          <w:lang w:val="en-US"/>
        </w:rPr>
        <w:t>we</w:t>
      </w:r>
      <w:r w:rsidR="00C7158F" w:rsidRPr="00C7158F">
        <w:rPr>
          <w:rFonts w:cs="Times New Roman"/>
          <w:sz w:val="24"/>
          <w:szCs w:val="24"/>
        </w:rPr>
        <w:t>”, а также риторический вопрос. Данный вопрос не требует ответа, а наоборот выражает мнение говорящего.</w:t>
      </w:r>
    </w:p>
    <w:bookmarkEnd w:id="1"/>
    <w:p w14:paraId="789E51C3" w14:textId="313C246A" w:rsidR="001A0317" w:rsidRPr="0063650E" w:rsidRDefault="001A0317" w:rsidP="00FE38CA">
      <w:pPr>
        <w:spacing w:line="240" w:lineRule="auto"/>
        <w:ind w:firstLine="709"/>
        <w:jc w:val="both"/>
        <w:rPr>
          <w:rFonts w:cs="Times New Roman"/>
          <w:b/>
          <w:bCs/>
          <w:sz w:val="24"/>
          <w:szCs w:val="24"/>
        </w:rPr>
      </w:pPr>
      <w:r w:rsidRPr="0063650E">
        <w:rPr>
          <w:rFonts w:cs="Times New Roman"/>
          <w:b/>
          <w:bCs/>
          <w:sz w:val="24"/>
          <w:szCs w:val="24"/>
        </w:rPr>
        <w:t xml:space="preserve">Навязывание пресуппозиции </w:t>
      </w:r>
    </w:p>
    <w:p w14:paraId="0A3D4D4B" w14:textId="27404529" w:rsidR="00C7158F" w:rsidRPr="006B728C" w:rsidRDefault="00C7158F" w:rsidP="00C7158F">
      <w:pPr>
        <w:pStyle w:val="a3"/>
        <w:numPr>
          <w:ilvl w:val="0"/>
          <w:numId w:val="6"/>
        </w:numPr>
        <w:spacing w:line="240" w:lineRule="auto"/>
        <w:jc w:val="both"/>
        <w:rPr>
          <w:rFonts w:cs="Times New Roman"/>
          <w:i/>
          <w:iCs/>
          <w:sz w:val="24"/>
          <w:szCs w:val="24"/>
          <w:lang w:val="en-US"/>
        </w:rPr>
      </w:pPr>
      <w:r w:rsidRPr="00C7158F">
        <w:rPr>
          <w:rFonts w:cs="Times New Roman"/>
          <w:i/>
          <w:iCs/>
          <w:sz w:val="24"/>
          <w:szCs w:val="24"/>
          <w:lang w:val="en-US"/>
        </w:rPr>
        <w:t xml:space="preserve">“We were happy pretending to be other people. We were the happiest couple we know. And what’s the point of being together if you’re not the happiest?”. </w:t>
      </w:r>
    </w:p>
    <w:p w14:paraId="58EB3945" w14:textId="328CF9D6" w:rsidR="00C7158F" w:rsidRPr="00C7158F" w:rsidRDefault="00C7158F" w:rsidP="00C7158F">
      <w:pPr>
        <w:spacing w:line="240" w:lineRule="auto"/>
        <w:ind w:firstLine="709"/>
        <w:jc w:val="both"/>
        <w:rPr>
          <w:rFonts w:cs="Times New Roman"/>
          <w:sz w:val="24"/>
          <w:szCs w:val="24"/>
        </w:rPr>
      </w:pPr>
      <w:r w:rsidRPr="00C7158F">
        <w:rPr>
          <w:rFonts w:cs="Times New Roman"/>
          <w:sz w:val="24"/>
          <w:szCs w:val="24"/>
        </w:rPr>
        <w:lastRenderedPageBreak/>
        <w:t>Эпизодическая манипуляция, подмена понятия и навязывание пресуппозиции. Манипулятор использует факты прошлого, вызывая определенные воспоминания и реакцию у манипулируемого – согласие с мнением и изменение отношения к ситуации. Здесь мы можем наблюдать анафору для усиления эмоциональной окраски и выразительности с акцентом на слово “</w:t>
      </w:r>
      <w:r w:rsidRPr="00C7158F">
        <w:rPr>
          <w:rFonts w:cs="Times New Roman"/>
          <w:sz w:val="24"/>
          <w:szCs w:val="24"/>
          <w:lang w:val="en-US"/>
        </w:rPr>
        <w:t>we</w:t>
      </w:r>
      <w:r w:rsidRPr="00C7158F">
        <w:rPr>
          <w:rFonts w:cs="Times New Roman"/>
          <w:sz w:val="24"/>
          <w:szCs w:val="24"/>
        </w:rPr>
        <w:t>”, а также риторический вопрос. Данный вопрос не требует ответа, а наоборот выражает мнение говорящего.</w:t>
      </w:r>
    </w:p>
    <w:p w14:paraId="52198C44" w14:textId="624370A6" w:rsidR="001A0317" w:rsidRPr="0063650E" w:rsidRDefault="001A0317" w:rsidP="00FE38CA">
      <w:pPr>
        <w:pStyle w:val="a3"/>
        <w:numPr>
          <w:ilvl w:val="0"/>
          <w:numId w:val="6"/>
        </w:numPr>
        <w:spacing w:line="240" w:lineRule="auto"/>
        <w:jc w:val="both"/>
        <w:rPr>
          <w:rFonts w:cs="Times New Roman"/>
          <w:i/>
          <w:iCs/>
          <w:sz w:val="24"/>
          <w:szCs w:val="24"/>
        </w:rPr>
      </w:pPr>
      <w:r w:rsidRPr="0063650E">
        <w:rPr>
          <w:rFonts w:cs="Times New Roman"/>
          <w:i/>
          <w:iCs/>
          <w:sz w:val="24"/>
          <w:szCs w:val="24"/>
        </w:rPr>
        <w:t>«Ты что, возьмешь и вот так уйдешь? Ты не можешь уйти».</w:t>
      </w:r>
      <w:r w:rsidR="005D72F6" w:rsidRPr="005D72F6">
        <w:rPr>
          <w:rFonts w:cs="Times New Roman"/>
          <w:sz w:val="24"/>
          <w:szCs w:val="24"/>
        </w:rPr>
        <w:t xml:space="preserve"> </w:t>
      </w:r>
      <w:r w:rsidR="005D72F6" w:rsidRPr="00145CFE">
        <w:rPr>
          <w:rFonts w:cs="Times New Roman"/>
          <w:sz w:val="24"/>
          <w:szCs w:val="24"/>
        </w:rPr>
        <w:t>- из версии фильма на русском языке.</w:t>
      </w:r>
    </w:p>
    <w:p w14:paraId="3926FE85" w14:textId="367FC384" w:rsidR="001A0317" w:rsidRPr="0063650E" w:rsidRDefault="001A0317" w:rsidP="00FE38CA">
      <w:pPr>
        <w:spacing w:line="240" w:lineRule="auto"/>
        <w:ind w:firstLine="709"/>
        <w:jc w:val="both"/>
        <w:rPr>
          <w:rFonts w:cs="Times New Roman"/>
          <w:sz w:val="24"/>
          <w:szCs w:val="24"/>
        </w:rPr>
      </w:pPr>
      <w:r w:rsidRPr="001A0317">
        <w:rPr>
          <w:rFonts w:cs="Times New Roman"/>
          <w:sz w:val="24"/>
          <w:szCs w:val="24"/>
        </w:rPr>
        <w:t>Навязывание пресуппозиции. Данный пример содержит риторический вопрос, который ведет за собой следующее предложение, которое не является ответом. Манипуляция заключается в принятии решения за другого человека, манипулируемому не представляется возможности высказывания своего мнения.</w:t>
      </w:r>
    </w:p>
    <w:p w14:paraId="47E7F0A9" w14:textId="21911029" w:rsidR="006404D7" w:rsidRPr="0063650E" w:rsidRDefault="006404D7" w:rsidP="00FE38CA">
      <w:pPr>
        <w:spacing w:line="240" w:lineRule="auto"/>
        <w:ind w:firstLine="709"/>
        <w:jc w:val="both"/>
        <w:rPr>
          <w:rFonts w:cs="Times New Roman"/>
          <w:b/>
          <w:bCs/>
          <w:sz w:val="24"/>
          <w:szCs w:val="24"/>
        </w:rPr>
      </w:pPr>
      <w:r w:rsidRPr="0063650E">
        <w:rPr>
          <w:rFonts w:cs="Times New Roman"/>
          <w:b/>
          <w:bCs/>
          <w:sz w:val="24"/>
          <w:szCs w:val="24"/>
        </w:rPr>
        <w:t xml:space="preserve">Искажение информации </w:t>
      </w:r>
    </w:p>
    <w:p w14:paraId="070920B0" w14:textId="64AEBF44" w:rsidR="006404D7" w:rsidRPr="0063650E" w:rsidRDefault="006404D7" w:rsidP="00FE38CA">
      <w:pPr>
        <w:pStyle w:val="a3"/>
        <w:numPr>
          <w:ilvl w:val="0"/>
          <w:numId w:val="8"/>
        </w:numPr>
        <w:spacing w:line="240" w:lineRule="auto"/>
        <w:jc w:val="both"/>
        <w:rPr>
          <w:rFonts w:cs="Times New Roman"/>
          <w:i/>
          <w:iCs/>
          <w:sz w:val="24"/>
          <w:szCs w:val="24"/>
        </w:rPr>
      </w:pPr>
      <w:r w:rsidRPr="0063650E">
        <w:rPr>
          <w:rFonts w:cs="Times New Roman"/>
          <w:sz w:val="24"/>
          <w:szCs w:val="24"/>
          <w:lang w:val="en-US"/>
        </w:rPr>
        <w:t xml:space="preserve">E.g. </w:t>
      </w:r>
      <w:r w:rsidRPr="0063650E">
        <w:rPr>
          <w:rFonts w:cs="Times New Roman"/>
          <w:i/>
          <w:iCs/>
          <w:sz w:val="24"/>
          <w:szCs w:val="24"/>
          <w:lang w:val="en-US"/>
        </w:rPr>
        <w:t xml:space="preserve">“Amy, I love you… You’re the best person I’ve ever known. And if you come back, I promise… I will spend every day making it up to you.” – </w:t>
      </w:r>
      <w:r w:rsidRPr="0063650E">
        <w:rPr>
          <w:rFonts w:cs="Times New Roman"/>
          <w:i/>
          <w:iCs/>
          <w:sz w:val="24"/>
          <w:szCs w:val="24"/>
        </w:rPr>
        <w:t>Эми</w:t>
      </w:r>
      <w:r w:rsidRPr="0063650E">
        <w:rPr>
          <w:rFonts w:cs="Times New Roman"/>
          <w:i/>
          <w:iCs/>
          <w:sz w:val="24"/>
          <w:szCs w:val="24"/>
          <w:lang w:val="en-US"/>
        </w:rPr>
        <w:t xml:space="preserve">, </w:t>
      </w:r>
      <w:r w:rsidRPr="0063650E">
        <w:rPr>
          <w:rFonts w:cs="Times New Roman"/>
          <w:i/>
          <w:iCs/>
          <w:sz w:val="24"/>
          <w:szCs w:val="24"/>
        </w:rPr>
        <w:t>я</w:t>
      </w:r>
      <w:r w:rsidRPr="0063650E">
        <w:rPr>
          <w:rFonts w:cs="Times New Roman"/>
          <w:i/>
          <w:iCs/>
          <w:sz w:val="24"/>
          <w:szCs w:val="24"/>
          <w:lang w:val="en-US"/>
        </w:rPr>
        <w:t xml:space="preserve"> </w:t>
      </w:r>
      <w:r w:rsidRPr="0063650E">
        <w:rPr>
          <w:rFonts w:cs="Times New Roman"/>
          <w:i/>
          <w:iCs/>
          <w:sz w:val="24"/>
          <w:szCs w:val="24"/>
        </w:rPr>
        <w:t>люблю</w:t>
      </w:r>
      <w:r w:rsidRPr="0063650E">
        <w:rPr>
          <w:rFonts w:cs="Times New Roman"/>
          <w:i/>
          <w:iCs/>
          <w:sz w:val="24"/>
          <w:szCs w:val="24"/>
          <w:lang w:val="en-US"/>
        </w:rPr>
        <w:t xml:space="preserve"> </w:t>
      </w:r>
      <w:r w:rsidRPr="0063650E">
        <w:rPr>
          <w:rFonts w:cs="Times New Roman"/>
          <w:i/>
          <w:iCs/>
          <w:sz w:val="24"/>
          <w:szCs w:val="24"/>
        </w:rPr>
        <w:t>тебя</w:t>
      </w:r>
      <w:r w:rsidRPr="0063650E">
        <w:rPr>
          <w:rFonts w:cs="Times New Roman"/>
          <w:i/>
          <w:iCs/>
          <w:sz w:val="24"/>
          <w:szCs w:val="24"/>
          <w:lang w:val="en-US"/>
        </w:rPr>
        <w:t xml:space="preserve">. </w:t>
      </w:r>
      <w:r w:rsidRPr="0063650E">
        <w:rPr>
          <w:rFonts w:cs="Times New Roman"/>
          <w:i/>
          <w:iCs/>
          <w:sz w:val="24"/>
          <w:szCs w:val="24"/>
        </w:rPr>
        <w:t>Ты лучший человек из всех, кого я встречал. Если ты вернешься, я обещаю… Я каждый день жизни буду искупать вину перед тобой.</w:t>
      </w:r>
    </w:p>
    <w:p w14:paraId="0437AF42" w14:textId="03CBB99F" w:rsidR="006404D7" w:rsidRPr="0063650E" w:rsidRDefault="006404D7" w:rsidP="00FE38CA">
      <w:pPr>
        <w:spacing w:line="240" w:lineRule="auto"/>
        <w:ind w:firstLine="709"/>
        <w:jc w:val="both"/>
        <w:rPr>
          <w:rFonts w:cs="Times New Roman"/>
          <w:sz w:val="24"/>
          <w:szCs w:val="24"/>
        </w:rPr>
      </w:pPr>
      <w:r w:rsidRPr="006404D7">
        <w:rPr>
          <w:rFonts w:cs="Times New Roman"/>
          <w:sz w:val="24"/>
          <w:szCs w:val="24"/>
        </w:rPr>
        <w:t>Искажение информации</w:t>
      </w:r>
      <w:r w:rsidR="006A00EE">
        <w:rPr>
          <w:rFonts w:cs="Times New Roman"/>
          <w:sz w:val="24"/>
          <w:szCs w:val="24"/>
        </w:rPr>
        <w:t xml:space="preserve"> через апелляцию к чувствам</w:t>
      </w:r>
      <w:r w:rsidRPr="006404D7">
        <w:rPr>
          <w:rFonts w:cs="Times New Roman"/>
          <w:sz w:val="24"/>
          <w:szCs w:val="24"/>
        </w:rPr>
        <w:t>. Герой изображает раскаяние и пытается вызвать у манипулируемой сожаление, изменение мнения и решения. Здесь мы можем наблюдать лексический повтор, во всех предложениях используется конструкция “</w:t>
      </w:r>
      <w:r w:rsidRPr="006404D7">
        <w:rPr>
          <w:rFonts w:cs="Times New Roman"/>
          <w:sz w:val="24"/>
          <w:szCs w:val="24"/>
          <w:lang w:val="en-US"/>
        </w:rPr>
        <w:t>I</w:t>
      </w:r>
      <w:r w:rsidRPr="006404D7">
        <w:rPr>
          <w:rFonts w:cs="Times New Roman"/>
          <w:sz w:val="24"/>
          <w:szCs w:val="24"/>
        </w:rPr>
        <w:t xml:space="preserve"> + глагол”. Частота </w:t>
      </w:r>
      <w:bookmarkStart w:id="2" w:name="_Hlk124291235"/>
      <w:r w:rsidRPr="006404D7">
        <w:rPr>
          <w:rFonts w:cs="Times New Roman"/>
          <w:sz w:val="24"/>
          <w:szCs w:val="24"/>
        </w:rPr>
        <w:t>использования местоимения указывает на эгоцентризм, на желание подчеркнуть значимость своей личности</w:t>
      </w:r>
      <w:bookmarkEnd w:id="2"/>
      <w:r w:rsidRPr="006404D7">
        <w:rPr>
          <w:rFonts w:cs="Times New Roman"/>
          <w:sz w:val="24"/>
          <w:szCs w:val="24"/>
        </w:rPr>
        <w:t>. На синтаксическом уровне мы можем наблюдать такое средство выразительности как анафора, а также гиперболу. С помощью пауз главный герой выделяет главные слова, которые хочет подчеркнуть.</w:t>
      </w:r>
    </w:p>
    <w:p w14:paraId="56BDAF42" w14:textId="6A8CCA65" w:rsidR="0062202B" w:rsidRPr="0063650E" w:rsidRDefault="0062202B" w:rsidP="00FE38CA">
      <w:pPr>
        <w:pStyle w:val="a3"/>
        <w:numPr>
          <w:ilvl w:val="0"/>
          <w:numId w:val="8"/>
        </w:numPr>
        <w:spacing w:line="240" w:lineRule="auto"/>
        <w:jc w:val="both"/>
        <w:rPr>
          <w:rFonts w:cs="Times New Roman"/>
          <w:i/>
          <w:iCs/>
          <w:sz w:val="24"/>
          <w:szCs w:val="24"/>
        </w:rPr>
      </w:pPr>
      <w:r w:rsidRPr="0063650E">
        <w:rPr>
          <w:rFonts w:cs="Times New Roman"/>
          <w:i/>
          <w:iCs/>
          <w:sz w:val="24"/>
          <w:szCs w:val="24"/>
        </w:rPr>
        <w:t>«Я был плохим мужем прекрасной жены. Я был простым парнем из маленького городка, но я встретил женщину, ослепившую меня. Я хотел ее любить».</w:t>
      </w:r>
    </w:p>
    <w:p w14:paraId="5C70DD9F" w14:textId="3B253DD9" w:rsidR="00FE38CA" w:rsidRDefault="0062202B" w:rsidP="009D1F9F">
      <w:pPr>
        <w:spacing w:line="240" w:lineRule="auto"/>
        <w:ind w:firstLine="709"/>
        <w:jc w:val="both"/>
        <w:rPr>
          <w:rFonts w:cs="Times New Roman"/>
          <w:sz w:val="24"/>
          <w:szCs w:val="24"/>
        </w:rPr>
      </w:pPr>
      <w:r w:rsidRPr="0062202B">
        <w:rPr>
          <w:rFonts w:cs="Times New Roman"/>
          <w:sz w:val="24"/>
          <w:szCs w:val="24"/>
        </w:rPr>
        <w:t>Искажение информации через апелляцию к чувствам. В данном примере мы можем наблюдать использование анафоры с местоимением «я», которое указывает на эгоцентризм, на желание подчеркнуть значимость своей личности и вызвать сочувствие, но в тоже время мы видим эпитеты, за счет которых ярко выражена антитеза.</w:t>
      </w:r>
    </w:p>
    <w:p w14:paraId="3A2F74F6" w14:textId="6858D6A6" w:rsidR="005D72F6" w:rsidRDefault="00DF43A2" w:rsidP="005D72F6">
      <w:pPr>
        <w:spacing w:line="240" w:lineRule="auto"/>
        <w:ind w:firstLine="709"/>
        <w:jc w:val="both"/>
        <w:rPr>
          <w:rFonts w:cs="Times New Roman"/>
          <w:sz w:val="24"/>
          <w:szCs w:val="24"/>
        </w:rPr>
      </w:pPr>
      <w:r>
        <w:rPr>
          <w:rFonts w:cs="Times New Roman"/>
          <w:sz w:val="24"/>
          <w:szCs w:val="24"/>
        </w:rPr>
        <w:t>В приведенных примерах манипуляции можно обозначить такие стилистические приемы как антитеза,</w:t>
      </w:r>
      <w:r w:rsidR="006A00EE">
        <w:rPr>
          <w:rFonts w:cs="Times New Roman"/>
          <w:sz w:val="24"/>
          <w:szCs w:val="24"/>
        </w:rPr>
        <w:t xml:space="preserve"> эпитет,</w:t>
      </w:r>
      <w:r>
        <w:rPr>
          <w:rFonts w:cs="Times New Roman"/>
          <w:sz w:val="24"/>
          <w:szCs w:val="24"/>
        </w:rPr>
        <w:t xml:space="preserve"> риторический вопрос, анафора и гипербола, что придают высказываниям яркую эмоциональную окраску. Навязывание пресуппозиции</w:t>
      </w:r>
      <w:r w:rsidR="002638BD">
        <w:rPr>
          <w:rFonts w:cs="Times New Roman"/>
          <w:sz w:val="24"/>
          <w:szCs w:val="24"/>
        </w:rPr>
        <w:t xml:space="preserve">, подмена понятия </w:t>
      </w:r>
      <w:r>
        <w:rPr>
          <w:rFonts w:cs="Times New Roman"/>
          <w:sz w:val="24"/>
          <w:szCs w:val="24"/>
        </w:rPr>
        <w:t xml:space="preserve">и искажение информации </w:t>
      </w:r>
      <w:r w:rsidR="008F2EEE">
        <w:rPr>
          <w:rFonts w:cs="Times New Roman"/>
          <w:sz w:val="24"/>
          <w:szCs w:val="24"/>
        </w:rPr>
        <w:t xml:space="preserve">схожи по функции и </w:t>
      </w:r>
      <w:r>
        <w:rPr>
          <w:rFonts w:cs="Times New Roman"/>
          <w:sz w:val="24"/>
          <w:szCs w:val="24"/>
        </w:rPr>
        <w:t xml:space="preserve">присутствуют в большинстве приведенных примеров, </w:t>
      </w:r>
      <w:r w:rsidR="002638BD">
        <w:rPr>
          <w:rFonts w:cs="Times New Roman"/>
          <w:sz w:val="24"/>
          <w:szCs w:val="24"/>
        </w:rPr>
        <w:t xml:space="preserve">так как </w:t>
      </w:r>
      <w:r w:rsidR="008F2EEE">
        <w:rPr>
          <w:rFonts w:cs="Times New Roman"/>
          <w:sz w:val="24"/>
          <w:szCs w:val="24"/>
        </w:rPr>
        <w:t xml:space="preserve">эффективно воздействуют на собеседника и </w:t>
      </w:r>
      <w:r w:rsidR="002638BD">
        <w:rPr>
          <w:rFonts w:cs="Times New Roman"/>
          <w:sz w:val="24"/>
          <w:szCs w:val="24"/>
        </w:rPr>
        <w:t>являются важными аспектами манипуляции для изменения мнения манипулируемого. С помощью апелляции к чувствам манипулятор пытается подчеркнуть свою слабость</w:t>
      </w:r>
      <w:r w:rsidR="006A00EE">
        <w:rPr>
          <w:rFonts w:cs="Times New Roman"/>
          <w:sz w:val="24"/>
          <w:szCs w:val="24"/>
        </w:rPr>
        <w:t>, что оказывает влияние на манипулируемого</w:t>
      </w:r>
      <w:r w:rsidR="002638BD">
        <w:rPr>
          <w:rFonts w:cs="Times New Roman"/>
          <w:sz w:val="24"/>
          <w:szCs w:val="24"/>
        </w:rPr>
        <w:t xml:space="preserve"> </w:t>
      </w:r>
      <w:r w:rsidR="006A00EE">
        <w:rPr>
          <w:rFonts w:cs="Times New Roman"/>
          <w:sz w:val="24"/>
          <w:szCs w:val="24"/>
        </w:rPr>
        <w:t xml:space="preserve">с целью вызвать сочувствие, жалость и изменить мнение на желаемое для </w:t>
      </w:r>
      <w:r w:rsidR="00246609">
        <w:rPr>
          <w:rFonts w:cs="Times New Roman"/>
          <w:sz w:val="24"/>
          <w:szCs w:val="24"/>
        </w:rPr>
        <w:t>адресанта</w:t>
      </w:r>
      <w:r w:rsidR="006A00EE">
        <w:rPr>
          <w:rFonts w:cs="Times New Roman"/>
          <w:sz w:val="24"/>
          <w:szCs w:val="24"/>
        </w:rPr>
        <w:t xml:space="preserve">. </w:t>
      </w:r>
      <w:r w:rsidR="0020345D">
        <w:rPr>
          <w:rFonts w:cs="Times New Roman"/>
          <w:sz w:val="24"/>
          <w:szCs w:val="24"/>
        </w:rPr>
        <w:t xml:space="preserve">При эпизодической манипуляции </w:t>
      </w:r>
      <w:r w:rsidR="00A414C7">
        <w:rPr>
          <w:rFonts w:cs="Times New Roman"/>
          <w:sz w:val="24"/>
          <w:szCs w:val="24"/>
        </w:rPr>
        <w:t xml:space="preserve">манипулятор обращается к прошлому манипулируемого, </w:t>
      </w:r>
      <w:r w:rsidR="00A414C7">
        <w:rPr>
          <w:rFonts w:cs="Times New Roman"/>
          <w:sz w:val="24"/>
          <w:szCs w:val="24"/>
        </w:rPr>
        <w:lastRenderedPageBreak/>
        <w:t>вызывая у него сомнения и колебания, мысли, что другой человек знает лучше, изменение мнений и решений на те, что необходимы манипулятору для достижения определенных целей.</w:t>
      </w:r>
      <w:r w:rsidR="008F2EEE">
        <w:rPr>
          <w:rFonts w:cs="Times New Roman"/>
          <w:sz w:val="24"/>
          <w:szCs w:val="24"/>
        </w:rPr>
        <w:t xml:space="preserve"> </w:t>
      </w:r>
    </w:p>
    <w:p w14:paraId="2BB718CF" w14:textId="2A5268C0" w:rsidR="007C2A5E" w:rsidRPr="007C2A5E" w:rsidRDefault="007C2A5E" w:rsidP="007C2A5E">
      <w:pPr>
        <w:spacing w:line="240" w:lineRule="auto"/>
        <w:ind w:firstLine="709"/>
        <w:jc w:val="both"/>
        <w:rPr>
          <w:rFonts w:cs="Times New Roman"/>
          <w:sz w:val="24"/>
          <w:szCs w:val="24"/>
        </w:rPr>
      </w:pPr>
      <w:r w:rsidRPr="007C2A5E">
        <w:rPr>
          <w:rFonts w:cs="Times New Roman"/>
          <w:sz w:val="24"/>
          <w:szCs w:val="24"/>
        </w:rPr>
        <w:t xml:space="preserve">Проанализировав данные примеры речевой манипуляции, мы можем сделать вывод, что во многом эффективность речевого воздействия зависит от выбора языковых средств и их разнообразия для реализации поставленных целей. Можно отметить, что для более сильного давления и получения желаемого результата, при манипулировании комплексно используются различные языковые средства. </w:t>
      </w:r>
      <w:r w:rsidR="00EF3BAF">
        <w:rPr>
          <w:rFonts w:cs="Times New Roman"/>
          <w:sz w:val="24"/>
          <w:szCs w:val="24"/>
        </w:rPr>
        <w:t xml:space="preserve">Также следует подчеркнуть, что </w:t>
      </w:r>
      <w:r w:rsidR="008510FD">
        <w:rPr>
          <w:rFonts w:cs="Times New Roman"/>
          <w:sz w:val="24"/>
          <w:szCs w:val="24"/>
        </w:rPr>
        <w:t xml:space="preserve">современному </w:t>
      </w:r>
      <w:r w:rsidR="00EF3BAF">
        <w:rPr>
          <w:rFonts w:cs="Times New Roman"/>
          <w:sz w:val="24"/>
          <w:szCs w:val="24"/>
        </w:rPr>
        <w:t>человеку необходимо обладать всеми навыками речевого воздействия, в том числе и манипуляцией, для эффективно</w:t>
      </w:r>
      <w:r w:rsidR="008510FD">
        <w:rPr>
          <w:rFonts w:cs="Times New Roman"/>
          <w:sz w:val="24"/>
          <w:szCs w:val="24"/>
        </w:rPr>
        <w:t xml:space="preserve">го взаимодействия в различных коммуникативных ситуациях и решения коммуникативных задач. </w:t>
      </w:r>
    </w:p>
    <w:p w14:paraId="3EA564D6" w14:textId="77777777" w:rsidR="008F2EEE" w:rsidRDefault="008F2EEE" w:rsidP="005D72F6">
      <w:pPr>
        <w:spacing w:line="240" w:lineRule="auto"/>
        <w:ind w:firstLine="709"/>
        <w:jc w:val="both"/>
        <w:rPr>
          <w:rFonts w:cs="Times New Roman"/>
          <w:sz w:val="24"/>
          <w:szCs w:val="24"/>
        </w:rPr>
      </w:pPr>
    </w:p>
    <w:p w14:paraId="0333D435" w14:textId="2B9410ED" w:rsidR="003F6C49" w:rsidRPr="005D72F6" w:rsidRDefault="005D72F6" w:rsidP="005D72F6">
      <w:pPr>
        <w:jc w:val="center"/>
        <w:rPr>
          <w:rFonts w:cs="Times New Roman"/>
          <w:sz w:val="24"/>
          <w:szCs w:val="24"/>
        </w:rPr>
      </w:pPr>
      <w:r>
        <w:rPr>
          <w:rFonts w:cs="Times New Roman"/>
          <w:sz w:val="24"/>
          <w:szCs w:val="24"/>
        </w:rPr>
        <w:br w:type="page"/>
      </w:r>
      <w:r w:rsidR="00246609">
        <w:rPr>
          <w:rFonts w:cs="Times New Roman"/>
          <w:b/>
          <w:bCs/>
          <w:sz w:val="24"/>
          <w:szCs w:val="24"/>
        </w:rPr>
        <w:lastRenderedPageBreak/>
        <w:t>Список источников информации</w:t>
      </w:r>
    </w:p>
    <w:p w14:paraId="229AD62A" w14:textId="77777777" w:rsidR="004B3B96" w:rsidRPr="00A31724" w:rsidRDefault="004B3B96" w:rsidP="00FE38CA">
      <w:pPr>
        <w:pStyle w:val="a3"/>
        <w:numPr>
          <w:ilvl w:val="0"/>
          <w:numId w:val="2"/>
        </w:numPr>
        <w:spacing w:line="240" w:lineRule="auto"/>
        <w:rPr>
          <w:rFonts w:cs="Times New Roman"/>
          <w:sz w:val="24"/>
          <w:szCs w:val="24"/>
        </w:rPr>
      </w:pPr>
      <w:r w:rsidRPr="00A31724">
        <w:rPr>
          <w:rFonts w:cs="Times New Roman"/>
          <w:sz w:val="24"/>
          <w:szCs w:val="24"/>
        </w:rPr>
        <w:t xml:space="preserve">Блакар Р. М. Язык как инструмент социальной власти // Язык и моделирование социального взаимодействия: сб. ст. М.: Прогресс, 1987. – 500 с. </w:t>
      </w:r>
    </w:p>
    <w:p w14:paraId="4017444B" w14:textId="18DE08E7" w:rsidR="0078436C" w:rsidRPr="00A31724" w:rsidRDefault="0078436C" w:rsidP="00FE38CA">
      <w:pPr>
        <w:pStyle w:val="a3"/>
        <w:numPr>
          <w:ilvl w:val="0"/>
          <w:numId w:val="2"/>
        </w:numPr>
        <w:spacing w:line="240" w:lineRule="auto"/>
        <w:rPr>
          <w:rFonts w:cs="Times New Roman"/>
          <w:sz w:val="24"/>
          <w:szCs w:val="24"/>
        </w:rPr>
      </w:pPr>
      <w:r w:rsidRPr="00A31724">
        <w:rPr>
          <w:rFonts w:cs="Times New Roman"/>
          <w:sz w:val="24"/>
          <w:szCs w:val="24"/>
        </w:rPr>
        <w:t xml:space="preserve">Граудина </w:t>
      </w:r>
      <w:r w:rsidR="004551EB" w:rsidRPr="00A31724">
        <w:rPr>
          <w:rFonts w:cs="Times New Roman"/>
          <w:sz w:val="24"/>
          <w:szCs w:val="24"/>
        </w:rPr>
        <w:t>Л. К.</w:t>
      </w:r>
      <w:r w:rsidRPr="00A31724">
        <w:rPr>
          <w:rFonts w:cs="Times New Roman"/>
          <w:sz w:val="24"/>
          <w:szCs w:val="24"/>
        </w:rPr>
        <w:t xml:space="preserve"> О современной концепции отечественной риторики и культуре речи. – М.: Наука, 1996. – 441 с.</w:t>
      </w:r>
    </w:p>
    <w:p w14:paraId="19084742" w14:textId="2B880308" w:rsidR="00CC553F" w:rsidRPr="00A31724" w:rsidRDefault="00CC553F" w:rsidP="00FE38CA">
      <w:pPr>
        <w:pStyle w:val="a3"/>
        <w:numPr>
          <w:ilvl w:val="0"/>
          <w:numId w:val="2"/>
        </w:numPr>
        <w:spacing w:line="240" w:lineRule="auto"/>
        <w:rPr>
          <w:rFonts w:cs="Times New Roman"/>
          <w:sz w:val="24"/>
          <w:szCs w:val="24"/>
        </w:rPr>
      </w:pPr>
      <w:r w:rsidRPr="00A31724">
        <w:rPr>
          <w:rFonts w:cs="Times New Roman"/>
          <w:sz w:val="24"/>
          <w:szCs w:val="24"/>
        </w:rPr>
        <w:t>Ковешникова М. Н. Речевая манипуляция и приемы речевого манипулирования - СПб.: Ленингр. гос. ун-т, 2014. – 394 с.</w:t>
      </w:r>
    </w:p>
    <w:p w14:paraId="70DE46C3" w14:textId="697EDEAA" w:rsidR="0078436C" w:rsidRDefault="0078436C" w:rsidP="00FE38CA">
      <w:pPr>
        <w:pStyle w:val="a3"/>
        <w:numPr>
          <w:ilvl w:val="0"/>
          <w:numId w:val="2"/>
        </w:numPr>
        <w:spacing w:line="240" w:lineRule="auto"/>
        <w:rPr>
          <w:rFonts w:cs="Times New Roman"/>
          <w:sz w:val="24"/>
          <w:szCs w:val="24"/>
        </w:rPr>
      </w:pPr>
      <w:r w:rsidRPr="00A31724">
        <w:rPr>
          <w:rFonts w:cs="Times New Roman"/>
          <w:sz w:val="24"/>
          <w:szCs w:val="24"/>
        </w:rPr>
        <w:t xml:space="preserve">Прохоров </w:t>
      </w:r>
      <w:r w:rsidR="004551EB" w:rsidRPr="00A31724">
        <w:rPr>
          <w:rFonts w:cs="Times New Roman"/>
          <w:sz w:val="24"/>
          <w:szCs w:val="24"/>
        </w:rPr>
        <w:t>Ю. Е.</w:t>
      </w:r>
      <w:r w:rsidRPr="00A31724">
        <w:rPr>
          <w:rFonts w:cs="Times New Roman"/>
          <w:sz w:val="24"/>
          <w:szCs w:val="24"/>
        </w:rPr>
        <w:t xml:space="preserve">, Стернин </w:t>
      </w:r>
      <w:r w:rsidR="004551EB" w:rsidRPr="00A31724">
        <w:rPr>
          <w:rFonts w:cs="Times New Roman"/>
          <w:sz w:val="24"/>
          <w:szCs w:val="24"/>
        </w:rPr>
        <w:t>И. А.</w:t>
      </w:r>
      <w:r w:rsidRPr="00A31724">
        <w:rPr>
          <w:rFonts w:cs="Times New Roman"/>
          <w:sz w:val="24"/>
          <w:szCs w:val="24"/>
        </w:rPr>
        <w:t xml:space="preserve"> Русские: коммуникативное поведение. – М.: Флинта, Наука, 2006. – 238 с.</w:t>
      </w:r>
    </w:p>
    <w:p w14:paraId="43310044" w14:textId="149EB576" w:rsidR="009914FD" w:rsidRPr="009914FD" w:rsidRDefault="009914FD" w:rsidP="009914FD">
      <w:pPr>
        <w:pStyle w:val="a3"/>
        <w:numPr>
          <w:ilvl w:val="0"/>
          <w:numId w:val="2"/>
        </w:numPr>
        <w:rPr>
          <w:rFonts w:cs="Times New Roman"/>
          <w:sz w:val="24"/>
          <w:szCs w:val="24"/>
        </w:rPr>
      </w:pPr>
      <w:r w:rsidRPr="009914FD">
        <w:rPr>
          <w:rFonts w:cs="Times New Roman"/>
          <w:sz w:val="24"/>
          <w:szCs w:val="24"/>
        </w:rPr>
        <w:t xml:space="preserve">Цуладзе А.М. Политические манипуляции, или Покорение толпы – М.: Книжный дом «Университет», 1999. – 144 с. </w:t>
      </w:r>
    </w:p>
    <w:p w14:paraId="094E2B54" w14:textId="77777777" w:rsidR="0078436C" w:rsidRPr="00A31724" w:rsidRDefault="0078436C" w:rsidP="00FE38CA">
      <w:pPr>
        <w:pStyle w:val="a3"/>
        <w:numPr>
          <w:ilvl w:val="0"/>
          <w:numId w:val="2"/>
        </w:numPr>
        <w:spacing w:line="240" w:lineRule="auto"/>
        <w:rPr>
          <w:rFonts w:cs="Times New Roman"/>
          <w:sz w:val="24"/>
          <w:szCs w:val="24"/>
        </w:rPr>
      </w:pPr>
      <w:r w:rsidRPr="00A31724">
        <w:rPr>
          <w:rFonts w:cs="Times New Roman"/>
          <w:sz w:val="24"/>
          <w:szCs w:val="24"/>
        </w:rPr>
        <w:t>Чернявская В.Е. Дискурс власти и власть дискурса: проблемы речевого воздействия. - М.: Флинта: Наука, 2006. - 136 с.</w:t>
      </w:r>
    </w:p>
    <w:p w14:paraId="29D54933" w14:textId="77777777" w:rsidR="00246609" w:rsidRDefault="00CC553F" w:rsidP="00246609">
      <w:pPr>
        <w:pStyle w:val="a3"/>
        <w:numPr>
          <w:ilvl w:val="0"/>
          <w:numId w:val="2"/>
        </w:numPr>
        <w:spacing w:line="240" w:lineRule="auto"/>
        <w:rPr>
          <w:rFonts w:cs="Times New Roman"/>
          <w:sz w:val="24"/>
          <w:szCs w:val="24"/>
        </w:rPr>
      </w:pPr>
      <w:r w:rsidRPr="00A31724">
        <w:rPr>
          <w:rFonts w:cs="Times New Roman"/>
          <w:sz w:val="24"/>
          <w:szCs w:val="24"/>
          <w:lang w:val="en-US"/>
        </w:rPr>
        <w:t xml:space="preserve">Dijk. T.A. van Discourse and manipulation // Discourse and Society. </w:t>
      </w:r>
      <w:r w:rsidRPr="00A31724">
        <w:rPr>
          <w:rFonts w:cs="Times New Roman"/>
          <w:sz w:val="24"/>
          <w:szCs w:val="24"/>
        </w:rPr>
        <w:t>2006. №17 (2). - 383 p.</w:t>
      </w:r>
    </w:p>
    <w:p w14:paraId="2B6EF799" w14:textId="228A2C61" w:rsidR="003F6C49" w:rsidRPr="00246609" w:rsidRDefault="003F6C49" w:rsidP="00246609">
      <w:pPr>
        <w:pStyle w:val="a3"/>
        <w:numPr>
          <w:ilvl w:val="0"/>
          <w:numId w:val="2"/>
        </w:numPr>
        <w:spacing w:line="240" w:lineRule="auto"/>
        <w:rPr>
          <w:rFonts w:cs="Times New Roman"/>
          <w:sz w:val="24"/>
          <w:szCs w:val="24"/>
        </w:rPr>
      </w:pPr>
      <w:r w:rsidRPr="00246609">
        <w:rPr>
          <w:rFonts w:cs="Times New Roman"/>
          <w:sz w:val="24"/>
          <w:szCs w:val="24"/>
        </w:rPr>
        <w:t>«</w:t>
      </w:r>
      <w:r w:rsidR="0063650E" w:rsidRPr="00246609">
        <w:rPr>
          <w:rFonts w:cs="Times New Roman"/>
          <w:sz w:val="24"/>
          <w:szCs w:val="24"/>
        </w:rPr>
        <w:t>Фильм и</w:t>
      </w:r>
      <w:r w:rsidRPr="00246609">
        <w:rPr>
          <w:rFonts w:cs="Times New Roman"/>
          <w:sz w:val="24"/>
          <w:szCs w:val="24"/>
        </w:rPr>
        <w:t>счезнувшая на русском и английском языке»</w:t>
      </w:r>
      <w:r w:rsidR="00A31724" w:rsidRPr="00246609">
        <w:rPr>
          <w:rFonts w:cs="Times New Roman"/>
          <w:sz w:val="24"/>
          <w:szCs w:val="24"/>
        </w:rPr>
        <w:t xml:space="preserve"> </w:t>
      </w:r>
      <w:r w:rsidR="00A31724" w:rsidRPr="00246609">
        <w:rPr>
          <w:rFonts w:cs="Times New Roman"/>
          <w:sz w:val="24"/>
          <w:szCs w:val="24"/>
          <w:lang w:val="en-US"/>
        </w:rPr>
        <w:t>URL</w:t>
      </w:r>
      <w:r w:rsidR="00A31724" w:rsidRPr="00246609">
        <w:rPr>
          <w:rFonts w:cs="Times New Roman"/>
          <w:sz w:val="24"/>
          <w:szCs w:val="24"/>
        </w:rPr>
        <w:t xml:space="preserve">: </w:t>
      </w:r>
      <w:hyperlink r:id="rId6" w:history="1">
        <w:r w:rsidR="00A31724" w:rsidRPr="00246609">
          <w:rPr>
            <w:rStyle w:val="a4"/>
            <w:rFonts w:cs="Times New Roman"/>
            <w:sz w:val="24"/>
            <w:szCs w:val="24"/>
          </w:rPr>
          <w:t>https://more.tv/ischeznuvshaya_2014</w:t>
        </w:r>
      </w:hyperlink>
    </w:p>
    <w:p w14:paraId="34C04B54" w14:textId="77777777" w:rsidR="00A31724" w:rsidRDefault="00A31724" w:rsidP="00FE38CA">
      <w:pPr>
        <w:spacing w:line="240" w:lineRule="auto"/>
        <w:rPr>
          <w:rFonts w:cs="Times New Roman"/>
          <w:sz w:val="22"/>
        </w:rPr>
      </w:pPr>
    </w:p>
    <w:p w14:paraId="0DA33227" w14:textId="77777777" w:rsidR="00A31724" w:rsidRDefault="00A31724" w:rsidP="00FE38CA">
      <w:pPr>
        <w:spacing w:line="240" w:lineRule="auto"/>
        <w:jc w:val="center"/>
        <w:rPr>
          <w:rFonts w:cs="Times New Roman"/>
          <w:sz w:val="22"/>
        </w:rPr>
      </w:pPr>
    </w:p>
    <w:p w14:paraId="69EEA9D0" w14:textId="7057AD1B" w:rsidR="00A31724" w:rsidRPr="003232F7" w:rsidRDefault="00A31724" w:rsidP="00FE38CA">
      <w:pPr>
        <w:spacing w:line="240" w:lineRule="auto"/>
        <w:jc w:val="center"/>
        <w:rPr>
          <w:rFonts w:cs="Times New Roman"/>
          <w:sz w:val="22"/>
        </w:rPr>
      </w:pPr>
      <w:r w:rsidRPr="00A31724">
        <w:rPr>
          <w:rFonts w:cs="Times New Roman"/>
          <w:sz w:val="22"/>
        </w:rPr>
        <w:t>© Исламова К. И., 202</w:t>
      </w:r>
      <w:r w:rsidR="00DE3234">
        <w:rPr>
          <w:rFonts w:cs="Times New Roman"/>
          <w:sz w:val="22"/>
        </w:rPr>
        <w:t>5</w:t>
      </w:r>
      <w:r w:rsidRPr="00A31724">
        <w:rPr>
          <w:rFonts w:cs="Times New Roman"/>
          <w:sz w:val="22"/>
        </w:rPr>
        <w:t xml:space="preserve"> г.</w:t>
      </w:r>
    </w:p>
    <w:p w14:paraId="3B55D84A" w14:textId="3839B5BD" w:rsidR="00183259" w:rsidRDefault="00183259" w:rsidP="00183259">
      <w:pPr>
        <w:spacing w:line="360" w:lineRule="auto"/>
        <w:ind w:firstLine="709"/>
        <w:jc w:val="both"/>
        <w:rPr>
          <w:rFonts w:cs="Times New Roman"/>
          <w:szCs w:val="28"/>
        </w:rPr>
      </w:pPr>
    </w:p>
    <w:p w14:paraId="3CE7782A" w14:textId="77777777" w:rsidR="00D212DB" w:rsidRDefault="00D212DB" w:rsidP="00183259">
      <w:pPr>
        <w:spacing w:line="360" w:lineRule="auto"/>
        <w:ind w:firstLine="709"/>
        <w:jc w:val="both"/>
        <w:rPr>
          <w:rFonts w:cs="Times New Roman"/>
          <w:szCs w:val="28"/>
        </w:rPr>
      </w:pPr>
    </w:p>
    <w:p w14:paraId="41053E53" w14:textId="77777777" w:rsidR="00183259" w:rsidRPr="00183259" w:rsidRDefault="00183259" w:rsidP="00183259">
      <w:pPr>
        <w:spacing w:line="360" w:lineRule="auto"/>
        <w:ind w:firstLine="709"/>
        <w:jc w:val="both"/>
        <w:rPr>
          <w:rFonts w:cs="Times New Roman"/>
          <w:szCs w:val="28"/>
        </w:rPr>
      </w:pPr>
    </w:p>
    <w:p w14:paraId="63148B16" w14:textId="67574FC5" w:rsidR="004E0075" w:rsidRPr="004A1214" w:rsidRDefault="004E0075" w:rsidP="004A1214">
      <w:pPr>
        <w:spacing w:line="360" w:lineRule="auto"/>
        <w:ind w:firstLine="709"/>
        <w:jc w:val="both"/>
        <w:rPr>
          <w:rFonts w:cs="Times New Roman"/>
          <w:szCs w:val="28"/>
        </w:rPr>
      </w:pPr>
    </w:p>
    <w:p w14:paraId="1016C22A" w14:textId="77777777" w:rsidR="00872E5E" w:rsidRPr="00872E5E" w:rsidRDefault="00872E5E" w:rsidP="00872E5E">
      <w:pPr>
        <w:spacing w:line="360" w:lineRule="auto"/>
        <w:ind w:firstLine="709"/>
        <w:jc w:val="both"/>
        <w:rPr>
          <w:rFonts w:cs="Times New Roman"/>
          <w:szCs w:val="28"/>
        </w:rPr>
      </w:pPr>
    </w:p>
    <w:p w14:paraId="07156B43" w14:textId="77777777" w:rsidR="000A2EE6" w:rsidRPr="00261DF7" w:rsidRDefault="000A2EE6">
      <w:pPr>
        <w:rPr>
          <w:rFonts w:cs="Times New Roman"/>
          <w:szCs w:val="28"/>
        </w:rPr>
      </w:pPr>
    </w:p>
    <w:sectPr w:rsidR="000A2EE6" w:rsidRPr="00261DF7" w:rsidSect="009D1F9F">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411AD"/>
    <w:multiLevelType w:val="hybridMultilevel"/>
    <w:tmpl w:val="AEC8A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EC70B3"/>
    <w:multiLevelType w:val="hybridMultilevel"/>
    <w:tmpl w:val="CE9264F4"/>
    <w:lvl w:ilvl="0" w:tplc="ECFE63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61F2403"/>
    <w:multiLevelType w:val="hybridMultilevel"/>
    <w:tmpl w:val="5E2C5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3178A8"/>
    <w:multiLevelType w:val="hybridMultilevel"/>
    <w:tmpl w:val="258A8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8A407C"/>
    <w:multiLevelType w:val="hybridMultilevel"/>
    <w:tmpl w:val="4CB298EA"/>
    <w:lvl w:ilvl="0" w:tplc="CF4625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44BC2882"/>
    <w:multiLevelType w:val="hybridMultilevel"/>
    <w:tmpl w:val="5C68590A"/>
    <w:lvl w:ilvl="0" w:tplc="BA9459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F0F0612"/>
    <w:multiLevelType w:val="hybridMultilevel"/>
    <w:tmpl w:val="65B8A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05D1484"/>
    <w:multiLevelType w:val="hybridMultilevel"/>
    <w:tmpl w:val="194A99C6"/>
    <w:lvl w:ilvl="0" w:tplc="04E297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97831A1"/>
    <w:multiLevelType w:val="hybridMultilevel"/>
    <w:tmpl w:val="79B22B66"/>
    <w:lvl w:ilvl="0" w:tplc="7E341E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6"/>
  </w:num>
  <w:num w:numId="3">
    <w:abstractNumId w:val="5"/>
  </w:num>
  <w:num w:numId="4">
    <w:abstractNumId w:val="0"/>
  </w:num>
  <w:num w:numId="5">
    <w:abstractNumId w:val="3"/>
  </w:num>
  <w:num w:numId="6">
    <w:abstractNumId w:val="4"/>
  </w:num>
  <w:num w:numId="7">
    <w:abstractNumId w:val="8"/>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64"/>
    <w:rsid w:val="0001055D"/>
    <w:rsid w:val="00074191"/>
    <w:rsid w:val="000A2EE6"/>
    <w:rsid w:val="00140713"/>
    <w:rsid w:val="00145CFE"/>
    <w:rsid w:val="00152469"/>
    <w:rsid w:val="00154DD4"/>
    <w:rsid w:val="00183259"/>
    <w:rsid w:val="001A0317"/>
    <w:rsid w:val="0020345D"/>
    <w:rsid w:val="00246609"/>
    <w:rsid w:val="00261DF7"/>
    <w:rsid w:val="002638BD"/>
    <w:rsid w:val="00274B35"/>
    <w:rsid w:val="003232F7"/>
    <w:rsid w:val="00384077"/>
    <w:rsid w:val="003F67CB"/>
    <w:rsid w:val="003F6C49"/>
    <w:rsid w:val="004267DB"/>
    <w:rsid w:val="00444B60"/>
    <w:rsid w:val="004551EB"/>
    <w:rsid w:val="00471731"/>
    <w:rsid w:val="00484AB9"/>
    <w:rsid w:val="004A1214"/>
    <w:rsid w:val="004A245F"/>
    <w:rsid w:val="004B3B96"/>
    <w:rsid w:val="004E0075"/>
    <w:rsid w:val="004E541E"/>
    <w:rsid w:val="004F16AC"/>
    <w:rsid w:val="00564E76"/>
    <w:rsid w:val="005D6481"/>
    <w:rsid w:val="005D72F6"/>
    <w:rsid w:val="005F6575"/>
    <w:rsid w:val="00614AAF"/>
    <w:rsid w:val="0062202B"/>
    <w:rsid w:val="0063650E"/>
    <w:rsid w:val="006404D7"/>
    <w:rsid w:val="00664899"/>
    <w:rsid w:val="00666130"/>
    <w:rsid w:val="006A00EE"/>
    <w:rsid w:val="006B728C"/>
    <w:rsid w:val="00757B64"/>
    <w:rsid w:val="0078436C"/>
    <w:rsid w:val="00787D2C"/>
    <w:rsid w:val="007C2A5E"/>
    <w:rsid w:val="008510FD"/>
    <w:rsid w:val="00851E5B"/>
    <w:rsid w:val="00857E36"/>
    <w:rsid w:val="00872E5E"/>
    <w:rsid w:val="008F2EEE"/>
    <w:rsid w:val="00955E46"/>
    <w:rsid w:val="009914FD"/>
    <w:rsid w:val="009D1F9F"/>
    <w:rsid w:val="009F72A7"/>
    <w:rsid w:val="00A159DF"/>
    <w:rsid w:val="00A31724"/>
    <w:rsid w:val="00A414C7"/>
    <w:rsid w:val="00AD64D4"/>
    <w:rsid w:val="00B129AC"/>
    <w:rsid w:val="00B53EC4"/>
    <w:rsid w:val="00B902C2"/>
    <w:rsid w:val="00C1094A"/>
    <w:rsid w:val="00C7158F"/>
    <w:rsid w:val="00C728A5"/>
    <w:rsid w:val="00CB3367"/>
    <w:rsid w:val="00CC553F"/>
    <w:rsid w:val="00CC7518"/>
    <w:rsid w:val="00CD00D9"/>
    <w:rsid w:val="00D212DB"/>
    <w:rsid w:val="00D24A33"/>
    <w:rsid w:val="00D62013"/>
    <w:rsid w:val="00DE3234"/>
    <w:rsid w:val="00DF43A2"/>
    <w:rsid w:val="00E3196D"/>
    <w:rsid w:val="00EF3BAF"/>
    <w:rsid w:val="00F05FE2"/>
    <w:rsid w:val="00F10FD5"/>
    <w:rsid w:val="00F35B7C"/>
    <w:rsid w:val="00F424EE"/>
    <w:rsid w:val="00FE38CA"/>
    <w:rsid w:val="00FF7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25C5A"/>
  <w15:chartTrackingRefBased/>
  <w15:docId w15:val="{219FBB8C-7E2B-42AD-8435-61AD3E7B3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59DF"/>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436C"/>
    <w:pPr>
      <w:ind w:left="720"/>
      <w:contextualSpacing/>
    </w:pPr>
  </w:style>
  <w:style w:type="character" w:styleId="a4">
    <w:name w:val="Hyperlink"/>
    <w:basedOn w:val="a0"/>
    <w:uiPriority w:val="99"/>
    <w:unhideWhenUsed/>
    <w:rsid w:val="0063650E"/>
    <w:rPr>
      <w:color w:val="0563C1" w:themeColor="hyperlink"/>
      <w:u w:val="single"/>
    </w:rPr>
  </w:style>
  <w:style w:type="character" w:styleId="a5">
    <w:name w:val="Unresolved Mention"/>
    <w:basedOn w:val="a0"/>
    <w:uiPriority w:val="99"/>
    <w:semiHidden/>
    <w:unhideWhenUsed/>
    <w:rsid w:val="00636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ore.tv/ischeznuvshaya_201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8BA06-B23B-4B03-B4BE-2A3263C87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6</Pages>
  <Words>1778</Words>
  <Characters>10136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Mad_grace</dc:creator>
  <cp:keywords/>
  <dc:description/>
  <cp:lastModifiedBy>The Mad_grace</cp:lastModifiedBy>
  <cp:revision>11</cp:revision>
  <dcterms:created xsi:type="dcterms:W3CDTF">2023-04-16T09:46:00Z</dcterms:created>
  <dcterms:modified xsi:type="dcterms:W3CDTF">2025-09-29T10:09:00Z</dcterms:modified>
</cp:coreProperties>
</file>