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B3036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Колосова Наталья Викторовна</w:t>
      </w:r>
    </w:p>
    <w:p w14:paraId="33894363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Доцент кафедры начального образования, Ставропольский государственный педагогический институт, г. Ставрополь</w:t>
      </w:r>
    </w:p>
    <w:p w14:paraId="07B7BAC0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Попова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Елизавета Александровна</w:t>
      </w:r>
    </w:p>
    <w:p w14:paraId="561939EB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Студент, Ставропольский государственный педагогический институт,г.Ставрополь</w:t>
      </w:r>
    </w:p>
    <w:p w14:paraId="4449459E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e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mail</w:t>
      </w:r>
      <w:r>
        <w:rPr>
          <w:rFonts w:hint="default" w:ascii="Times New Roman" w:hAnsi="Times New Roman" w:cs="Times New Roman"/>
          <w:sz w:val="28"/>
          <w:szCs w:val="28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instrText xml:space="preserve"> HYPERLINK "mailto:lizadmit2003@mail.ru" 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fldChar w:fldCharType="separate"/>
      </w:r>
      <w:r>
        <w:rPr>
          <w:rStyle w:val="6"/>
          <w:rFonts w:hint="default" w:ascii="Times New Roman" w:hAnsi="Times New Roman" w:cs="Times New Roman"/>
          <w:color w:val="auto"/>
          <w:sz w:val="28"/>
          <w:szCs w:val="28"/>
          <w:lang w:val="en-US"/>
        </w:rPr>
        <w:t>l</w:t>
      </w:r>
      <w:r>
        <w:rPr>
          <w:rStyle w:val="6"/>
          <w:rFonts w:hint="default" w:ascii="Times New Roman" w:hAnsi="Times New Roman" w:cs="Times New Roman"/>
          <w:color w:val="auto"/>
          <w:sz w:val="28"/>
          <w:szCs w:val="28"/>
          <w:lang w:val="en-US"/>
        </w:rPr>
        <w:t>izadmit2003@mail.ru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en-US"/>
        </w:rPr>
        <w:fldChar w:fldCharType="end"/>
      </w:r>
    </w:p>
    <w:p w14:paraId="46A7DB85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 w14:paraId="0CD4C95C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Формирование</w:t>
      </w:r>
      <w:r>
        <w:rPr>
          <w:rFonts w:hint="default"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 xml:space="preserve"> гражданственности и патриотизма у младших школьников в рамках внеурочных занятий.</w:t>
      </w:r>
    </w:p>
    <w:p w14:paraId="59C2D9BF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692A8AC0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Аннотация</w:t>
      </w:r>
    </w:p>
    <w:p w14:paraId="57F87EE7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0C615489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sz w:val="28"/>
          <w:szCs w:val="28"/>
        </w:rPr>
        <w:t>В статье рассматриваются проблемы патриотического воспитания младших школьников в современных реалиях, пути их решения во внеклассной деятельности. Педагогические и воспитательные условия образовательного учреждения, которые необходимо реализовать для осознания детьми чувства патриотизма и воспитания преданности и любви к Родине.</w:t>
      </w:r>
    </w:p>
    <w:p w14:paraId="45ACBE0E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 внеклассной деятельности существует множество активных форм для формирования гражданской идентичности, которые носят факультативный характер, чем могут завлечь и повлиять на мировоззрение младших школьников.</w:t>
      </w:r>
    </w:p>
    <w:bookmarkEnd w:id="0"/>
    <w:p w14:paraId="5ACACC41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1C85AA8A">
      <w:pPr>
        <w:spacing w:after="0" w:line="240" w:lineRule="auto"/>
        <w:ind w:firstLine="567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Ключевые слова: внеклассные мероприятия, младший школьник, патриотизм, гражданственность, образовательное учреждение. </w:t>
      </w:r>
    </w:p>
    <w:p w14:paraId="5F076825">
      <w:pPr>
        <w:spacing w:line="240" w:lineRule="auto"/>
        <w:ind w:firstLine="567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BC55FF5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Гражданско-патриотическое воспитание представляет собой социально значимое направление в педагогической практике, направленное на формирование у подрастающего поколения чувства принадлежности к своему народу, любви и уважения к Родине, а также активной гражданской позиции.</w:t>
      </w:r>
    </w:p>
    <w:p w14:paraId="009A891D">
      <w:pPr>
        <w:ind w:left="-426"/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Основные идеи ключевых исследователей:</w:t>
      </w:r>
    </w:p>
    <w:p w14:paraId="4D74CFD5">
      <w:pPr>
        <w:ind w:left="-426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-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Жан-Жак Руссо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: Подчеркнул значение воспитания гражданина с детства, основанного на любви к родине, уважении законов и традиций. </w:t>
      </w:r>
    </w:p>
    <w:p w14:paraId="61DD6C63">
      <w:pPr>
        <w:ind w:left="-426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-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К.Д. Ушинский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: Акцентировал роль национального наследия, истории и культуры в формировании патриотизма и морали. </w:t>
      </w:r>
    </w:p>
    <w:p w14:paraId="75968312">
      <w:pPr>
        <w:ind w:left="-426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-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А.С. Макаренко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: Связывал гражданско-патриотическое воспитание с участием молодежи в коллективной работе и общественной деятельности. </w:t>
      </w:r>
    </w:p>
    <w:p w14:paraId="09FC8619">
      <w:pPr>
        <w:ind w:left="-426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-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И.А. Зимняя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: Рассматривает воспитание как процесс формирования личностных ценностей, включающих уважение прав человека, ответственность перед обществом и активную позицию. </w:t>
      </w:r>
    </w:p>
    <w:p w14:paraId="4DC416A7">
      <w:pPr>
        <w:ind w:left="-426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-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В.А. Сластёнин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: Предлагает интеграцию воспитания в образовательный процесс посредством вовлечения учеников в социальную деятельность. </w:t>
      </w:r>
    </w:p>
    <w:p w14:paraId="4CFA72A7">
      <w:pPr>
        <w:ind w:left="-42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- </w:t>
      </w:r>
      <w:r>
        <w:rPr>
          <w:rStyle w:val="7"/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Е.В. Бондаревская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: Поддерживает идею культурно-ориентированного подхода, поощряющего межкультурный диалог и сотрудничество. </w:t>
      </w:r>
    </w:p>
    <w:p w14:paraId="2896FF3B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ФГОС НОО определены следующие требования к результатам освоения программы начального общего образования в рамках гражданско-патриотического воспитания: </w:t>
      </w:r>
    </w:p>
    <w:p w14:paraId="43CA3BFF">
      <w:pPr>
        <w:pStyle w:val="12"/>
        <w:numPr>
          <w:ilvl w:val="0"/>
          <w:numId w:val="1"/>
        </w:numPr>
        <w:spacing w:after="0" w:line="36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становление ценностного отношения к своей Родине - России; </w:t>
      </w:r>
    </w:p>
    <w:p w14:paraId="406C7D01">
      <w:pPr>
        <w:pStyle w:val="12"/>
        <w:numPr>
          <w:ilvl w:val="0"/>
          <w:numId w:val="1"/>
        </w:numPr>
        <w:spacing w:after="0" w:line="36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осознание своей этнокультурной и российской гражданской идентичности; </w:t>
      </w:r>
    </w:p>
    <w:p w14:paraId="1D046143">
      <w:pPr>
        <w:pStyle w:val="12"/>
        <w:numPr>
          <w:ilvl w:val="0"/>
          <w:numId w:val="1"/>
        </w:numPr>
        <w:spacing w:after="0" w:line="36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сопричастность к прошлому, настоящему и будущему своей страны и родного края; </w:t>
      </w:r>
    </w:p>
    <w:p w14:paraId="4C140F45">
      <w:pPr>
        <w:pStyle w:val="12"/>
        <w:numPr>
          <w:ilvl w:val="0"/>
          <w:numId w:val="1"/>
        </w:numPr>
        <w:spacing w:after="0" w:line="36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уважение к своему и другим народам; </w:t>
      </w:r>
    </w:p>
    <w:p w14:paraId="389AB24B">
      <w:pPr>
        <w:pStyle w:val="12"/>
        <w:numPr>
          <w:ilvl w:val="0"/>
          <w:numId w:val="1"/>
        </w:numPr>
        <w:spacing w:after="0" w:line="36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 .</w:t>
      </w:r>
    </w:p>
    <w:p w14:paraId="2AFDACEB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 определению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Т. Н. Галич</w:t>
      </w:r>
      <w:r>
        <w:rPr>
          <w:rFonts w:hint="default" w:ascii="Times New Roman" w:hAnsi="Times New Roman" w:cs="Times New Roman"/>
          <w:sz w:val="28"/>
          <w:szCs w:val="28"/>
        </w:rPr>
        <w:t xml:space="preserve">, под внеурочной деятельностью понимается </w:t>
      </w:r>
      <w:r>
        <w:rPr>
          <w:rFonts w:hint="default" w:ascii="Times New Roman" w:hAnsi="Times New Roman" w:cs="Times New Roman"/>
          <w:bCs/>
          <w:sz w:val="28"/>
          <w:szCs w:val="28"/>
          <w:shd w:val="clear" w:color="auto" w:fill="FFFFFF"/>
        </w:rPr>
        <w:t xml:space="preserve">деятельность 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школьников во </w:t>
      </w:r>
      <w:r>
        <w:rPr>
          <w:rFonts w:hint="default" w:ascii="Times New Roman" w:hAnsi="Times New Roman" w:cs="Times New Roman"/>
          <w:bCs/>
          <w:sz w:val="28"/>
          <w:szCs w:val="28"/>
          <w:shd w:val="clear" w:color="auto" w:fill="FFFFFF"/>
        </w:rPr>
        <w:t>внеурочное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 время под руководством учителя. Внеурочная деятельность включает в себя такие формы, как кружки, секции, экскурсии, проекты, конкурсы и иные общественно полезные практики. Она играет важную роль в формировании личностных и метапредметных результатов, которые являются ключевыми для гражданско-патриотического воспитания.</w:t>
      </w:r>
    </w:p>
    <w:p w14:paraId="60DF6A4B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Как отмечает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Г. П. Иванова</w:t>
      </w: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>, внеурочная деятельность создаёт условия для социализации личности, развития её творческого потенциала и формирования ценностных ориентаций. В контексте гражданско-патриотического воспитания это означает, что внеурочная работа позволяет детям не только усваивать знания о своей стране, но и активно участвовать в общественной жизни, что способствует развитию чувства ответственности и принадлежности к своему народу.</w:t>
      </w:r>
    </w:p>
    <w:p w14:paraId="75FD9E8D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FFFFFF"/>
        </w:rPr>
        <w:t xml:space="preserve">Разработчики ФГОС НОО под внеурочной деятельностью понимают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образовательную деятельность, осуществляемую в формах, отличных от классно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урочной, и направленную на достижение </w:t>
      </w:r>
      <w:r>
        <w:rPr>
          <w:rFonts w:hint="default" w:ascii="Times New Roman" w:hAnsi="Times New Roman" w:cs="Times New Roman"/>
          <w:sz w:val="28"/>
          <w:szCs w:val="28"/>
        </w:rPr>
        <w:t>планируемых результатов освоения основной образовательной программы начального общего образования. 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 полезной деятельности. Правильно организованная система внеурочной деятельности является той сферой, в условиях которой можно максимально развить познавательные потребности и способности каждого учащегося и которая обеспечит воспитание свободной личности.</w:t>
      </w:r>
    </w:p>
    <w:p w14:paraId="1DB8893A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Исходя из задач, форм и содержания внеурочной деятельности, для ее реализации в качестве </w:t>
      </w:r>
      <w:r>
        <w:rPr>
          <w:rFonts w:hint="default" w:ascii="Times New Roman" w:hAnsi="Times New Roman" w:cs="Times New Roman"/>
          <w:bCs/>
          <w:sz w:val="28"/>
          <w:szCs w:val="28"/>
        </w:rPr>
        <w:t>базовой</w:t>
      </w:r>
      <w:r>
        <w:rPr>
          <w:rFonts w:hint="default" w:ascii="Times New Roman" w:hAnsi="Times New Roman" w:cs="Times New Roman"/>
          <w:sz w:val="28"/>
          <w:szCs w:val="28"/>
        </w:rPr>
        <w:t xml:space="preserve"> может быть рассмотрена следующая организационная модель, предложенная И.Н. Поповой. Внеурочная деятельность может осуществляться через:</w:t>
      </w:r>
    </w:p>
    <w:p w14:paraId="4B752F3D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– </w:t>
      </w:r>
      <w:r>
        <w:rPr>
          <w:rFonts w:hint="default" w:ascii="Times New Roman" w:hAnsi="Times New Roman" w:cs="Times New Roman"/>
          <w:sz w:val="28"/>
          <w:szCs w:val="28"/>
        </w:rPr>
        <w:t>учебный план образовательного учреждения, а именно, через часть, формируемую участниками образовательного процесса (дополнительные образовательные модули, спецкурсы, школьные научные общества, учебные научные исследования, практикумы и т.д., проводимые в формах, отличных от урочной);</w:t>
      </w:r>
    </w:p>
    <w:p w14:paraId="69A227B3">
      <w:pPr>
        <w:spacing w:after="0" w:line="360" w:lineRule="auto"/>
        <w:ind w:firstLine="709"/>
        <w:jc w:val="both"/>
        <w:rPr>
          <w:rFonts w:hint="default" w:ascii="Times New Roman" w:hAnsi="Times New Roman" w:eastAsia="Arial Unicode MS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z w:val="28"/>
          <w:szCs w:val="28"/>
        </w:rPr>
        <w:t> дополнительные образовательные программы самого общеобразовательного учреждения (внутришкольная система дополнительного образования);</w:t>
      </w:r>
    </w:p>
    <w:p w14:paraId="0CD9F77D">
      <w:pPr>
        <w:spacing w:after="0" w:line="360" w:lineRule="auto"/>
        <w:ind w:firstLine="709"/>
        <w:jc w:val="both"/>
        <w:rPr>
          <w:rFonts w:hint="default" w:ascii="Times New Roman" w:hAnsi="Times New Roman" w:eastAsia="Arial Unicode MS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z w:val="28"/>
          <w:szCs w:val="28"/>
        </w:rPr>
        <w:t xml:space="preserve"> образовательные программы учреждений дополнительного образования детей, а также учреждений культуры и спорта;</w:t>
      </w:r>
    </w:p>
    <w:p w14:paraId="20F83ABF">
      <w:pPr>
        <w:spacing w:after="0" w:line="360" w:lineRule="auto"/>
        <w:ind w:firstLine="709"/>
        <w:jc w:val="both"/>
        <w:rPr>
          <w:rFonts w:hint="default" w:ascii="Times New Roman" w:hAnsi="Times New Roman" w:eastAsia="Arial Unicode MS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–</w:t>
      </w:r>
      <w:r>
        <w:rPr>
          <w:rFonts w:hint="default" w:ascii="Times New Roman" w:hAnsi="Times New Roman" w:eastAsia="Arial Unicode MS" w:cs="Times New Roman"/>
          <w:sz w:val="28"/>
          <w:szCs w:val="28"/>
        </w:rPr>
        <w:t xml:space="preserve"> организацию деятельности групп продленного дня;</w:t>
      </w:r>
    </w:p>
    <w:p w14:paraId="6DF27E09">
      <w:pPr>
        <w:spacing w:after="0" w:line="360" w:lineRule="auto"/>
        <w:ind w:firstLine="709"/>
        <w:jc w:val="both"/>
        <w:rPr>
          <w:rFonts w:hint="default" w:ascii="Times New Roman" w:hAnsi="Times New Roman" w:eastAsia="Arial Unicode MS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–</w:t>
      </w:r>
      <w:r>
        <w:rPr>
          <w:rFonts w:hint="default" w:ascii="Times New Roman" w:hAnsi="Times New Roman" w:eastAsia="Arial Unicode MS" w:cs="Times New Roman"/>
          <w:sz w:val="28"/>
          <w:szCs w:val="28"/>
        </w:rPr>
        <w:t xml:space="preserve"> классное руководство </w:t>
      </w:r>
      <w:r>
        <w:rPr>
          <w:rFonts w:hint="default" w:ascii="Times New Roman" w:hAnsi="Times New Roman" w:cs="Times New Roman"/>
          <w:sz w:val="28"/>
          <w:szCs w:val="28"/>
        </w:rPr>
        <w:t>(экскурсии, диспуты, круглые столы, соревнования, общественно полезные практики и т.д.)</w:t>
      </w:r>
      <w:r>
        <w:rPr>
          <w:rFonts w:hint="default" w:ascii="Times New Roman" w:hAnsi="Times New Roman" w:eastAsia="Arial Unicode MS" w:cs="Times New Roman"/>
          <w:sz w:val="28"/>
          <w:szCs w:val="28"/>
        </w:rPr>
        <w:t>;</w:t>
      </w:r>
    </w:p>
    <w:p w14:paraId="0ADA1882">
      <w:pPr>
        <w:spacing w:after="0" w:line="360" w:lineRule="auto"/>
        <w:ind w:firstLine="709"/>
        <w:jc w:val="both"/>
        <w:rPr>
          <w:rFonts w:hint="default" w:ascii="Times New Roman" w:hAnsi="Times New Roman" w:eastAsia="Arial Unicode MS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–</w:t>
      </w:r>
      <w:r>
        <w:rPr>
          <w:rFonts w:hint="default" w:ascii="Times New Roman" w:hAnsi="Times New Roman" w:eastAsia="Arial Unicode MS" w:cs="Times New Roman"/>
          <w:sz w:val="28"/>
          <w:szCs w:val="28"/>
        </w:rPr>
        <w:t xml:space="preserve"> деятельность иных педагогических работников (</w:t>
      </w:r>
      <w:r>
        <w:rPr>
          <w:rFonts w:hint="default" w:ascii="Times New Roman" w:hAnsi="Times New Roman" w:cs="Times New Roman"/>
          <w:sz w:val="28"/>
          <w:szCs w:val="28"/>
        </w:rPr>
        <w:t>педагога-организатора, социального педагога, педагога-психолога, старшего вожатого</w:t>
      </w:r>
      <w:r>
        <w:rPr>
          <w:rFonts w:hint="default" w:ascii="Times New Roman" w:hAnsi="Times New Roman" w:eastAsia="Arial Unicode MS" w:cs="Times New Roman"/>
          <w:sz w:val="28"/>
          <w:szCs w:val="28"/>
        </w:rPr>
        <w:t xml:space="preserve">) в соответствии с должностными обязанностями </w:t>
      </w:r>
      <w:r>
        <w:rPr>
          <w:rFonts w:hint="default" w:ascii="Times New Roman" w:hAnsi="Times New Roman" w:cs="Times New Roman"/>
          <w:sz w:val="28"/>
          <w:szCs w:val="28"/>
        </w:rPr>
        <w:t>квалификационных характеристик должностей работников образования</w:t>
      </w:r>
      <w:r>
        <w:rPr>
          <w:rFonts w:hint="default" w:ascii="Times New Roman" w:hAnsi="Times New Roman" w:eastAsia="Arial Unicode MS" w:cs="Times New Roman"/>
          <w:sz w:val="28"/>
          <w:szCs w:val="28"/>
        </w:rPr>
        <w:t>;</w:t>
      </w:r>
    </w:p>
    <w:p w14:paraId="6BEAE2CE">
      <w:pPr>
        <w:spacing w:after="0" w:line="360" w:lineRule="auto"/>
        <w:ind w:firstLine="709"/>
        <w:jc w:val="both"/>
        <w:rPr>
          <w:rFonts w:hint="default" w:ascii="Times New Roman" w:hAnsi="Times New Roman" w:eastAsia="Arial Unicode MS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–</w:t>
      </w:r>
      <w:r>
        <w:rPr>
          <w:rFonts w:hint="default" w:ascii="Times New Roman" w:hAnsi="Times New Roman" w:cs="Times New Roman"/>
          <w:sz w:val="28"/>
          <w:szCs w:val="28"/>
        </w:rPr>
        <w:t xml:space="preserve"> инновационную (экспериментальную) деятельность по разработке, апробации, внедрению новых образовательных программ, в том числе, учитывающих региональные особенности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D0BDFCA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гражданской идентичности у младших школьников в условиях реализации внеурочной деятельности будет проходить успешно, если работа будет построена на основе актуализации когнитивного, ценностного, эмоционального, поведенческий компонентов посредством специально подобранных форм организации внеурочной деятельности младших школьников. У детей будут сформированы знания o различных областях социальной жизни, им будет предоставлена возможность реализовать свое стремление к сопричастности к общественной деятельности, считают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Л. А. 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Черных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и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О. В.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 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Созонтова.</w:t>
      </w:r>
    </w:p>
    <w:p w14:paraId="0BEBDC32">
      <w:pPr>
        <w:spacing w:after="0" w:line="360" w:lineRule="auto"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 образом, внеурочная деятельность – это неотъемлемая часть учебного процесса в школе, в полной мере способствующая реализации требований федеральных образовательных стандартов общего образования. Она организуется с целью удовлетворения потребностей учащихся в содержательном досуге, их участие в общественно полезной деятельности и самоуправлении. В отличие от урочной деятельности, внеурочная работа позволяет использовать более гибкие и разнообразные формы взаимодействия с детьми, что способствует формированию у них активной гражданской позиции, чувства патриотизма и любви к Родине. Особенность внеурочной деятельности заключается в её добровольности, творческой направленности и возможности учёта индивидуальных интересов и потребностей учащихся.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 w14:paraId="7B3BE13D">
      <w:pPr>
        <w:pStyle w:val="2"/>
      </w:pPr>
      <w:r>
        <w:t>Список литературы</w:t>
      </w:r>
    </w:p>
    <w:p w14:paraId="10738A06">
      <w:pPr>
        <w:pStyle w:val="12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федерального государственного образовательного стандарта начального общего образования : Приказ Министерства просвещения РФ от 31 мая 2021 г. № 286 // Гарант : офиц.  сайт.  –  URL: https://base.garant.ru/400907193/ (дата обращения: 15.02.2025).  – Текст : электронный. </w:t>
      </w:r>
    </w:p>
    <w:p w14:paraId="3B82B0CB">
      <w:pPr>
        <w:pStyle w:val="12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на 2025 год. – Москва : АСТ. – 256 с.</w:t>
      </w:r>
    </w:p>
    <w:p w14:paraId="1FC52075">
      <w:pPr>
        <w:pStyle w:val="12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Байрамова, З. В. Роль внеурочной деятельности в формировании чувства любви к родине в начальной школе / З. В. Байрамова, С. С. Байрамова, Г. А. Гамидова // Бюллетень науки и практики. – 2023. – № 2. – С. 307-311.</w:t>
      </w:r>
    </w:p>
    <w:p w14:paraId="687AF1A2">
      <w:pPr>
        <w:pStyle w:val="12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Бондаревская, Е. В. Теория и практика личностно-ориентированного образования / Е. В. Бондаревская. – Ростов-на-Дону : Изд-во Ростовского педагогического университета, 2000. – 265 с. </w:t>
      </w:r>
    </w:p>
    <w:p w14:paraId="4F94B87B">
      <w:pPr>
        <w:pStyle w:val="12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Выготский, Л. С. Психология развития человека / Л. С. Выготский. – Москва : Смысл, 2022. – 122 с.</w:t>
      </w:r>
    </w:p>
    <w:p w14:paraId="24815D87">
      <w:pPr>
        <w:ind w:left="-426"/>
        <w:rPr>
          <w:rFonts w:hint="default" w:ascii="Times New Roman" w:hAnsi="Times New Roman" w:cs="Times New Roman"/>
          <w:sz w:val="28"/>
          <w:szCs w:val="28"/>
        </w:rPr>
      </w:pPr>
    </w:p>
    <w:p w14:paraId="50832AFF">
      <w:pPr>
        <w:ind w:left="-426"/>
        <w:rPr>
          <w:rFonts w:hint="default" w:ascii="Times New Roman" w:hAnsi="Times New Roman" w:cs="Times New Roman"/>
          <w:sz w:val="28"/>
          <w:szCs w:val="28"/>
        </w:rPr>
      </w:pPr>
    </w:p>
    <w:p w14:paraId="68393829">
      <w:pPr>
        <w:ind w:left="-426"/>
        <w:rPr>
          <w:rFonts w:hint="default" w:ascii="Times New Roman" w:hAnsi="Times New Roman" w:cs="Times New Roman"/>
          <w:sz w:val="28"/>
          <w:szCs w:val="28"/>
        </w:rPr>
      </w:pPr>
    </w:p>
    <w:p w14:paraId="1AFD3A4C"/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25085"/>
    <w:multiLevelType w:val="multilevel"/>
    <w:tmpl w:val="05A25085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nsid w:val="308F119E"/>
    <w:multiLevelType w:val="multilevel"/>
    <w:tmpl w:val="308F119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2"/>
  </w:compat>
  <w:rsids>
    <w:rsidRoot w:val="005A7AB2"/>
    <w:rsid w:val="000C25A4"/>
    <w:rsid w:val="00152BFB"/>
    <w:rsid w:val="003C2ADC"/>
    <w:rsid w:val="003E524E"/>
    <w:rsid w:val="004747A2"/>
    <w:rsid w:val="004B1BD5"/>
    <w:rsid w:val="005216C0"/>
    <w:rsid w:val="005A7AB2"/>
    <w:rsid w:val="006A209E"/>
    <w:rsid w:val="006F2CC7"/>
    <w:rsid w:val="0070425C"/>
    <w:rsid w:val="0072086D"/>
    <w:rsid w:val="007415B7"/>
    <w:rsid w:val="00830775"/>
    <w:rsid w:val="00857209"/>
    <w:rsid w:val="00935D4B"/>
    <w:rsid w:val="00A61C91"/>
    <w:rsid w:val="00AC09FC"/>
    <w:rsid w:val="00B47E69"/>
    <w:rsid w:val="00B50F4B"/>
    <w:rsid w:val="00C64FB9"/>
    <w:rsid w:val="00CA4826"/>
    <w:rsid w:val="00D45D04"/>
    <w:rsid w:val="00EB3743"/>
    <w:rsid w:val="00EC2E3C"/>
    <w:rsid w:val="00F6635D"/>
    <w:rsid w:val="00FE4420"/>
    <w:rsid w:val="4AB9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ind w:firstLine="0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after="0" w:line="360" w:lineRule="auto"/>
      <w:jc w:val="center"/>
      <w:outlineLvl w:val="0"/>
    </w:pPr>
    <w:rPr>
      <w:rFonts w:ascii="Times New Roman" w:hAnsi="Times New Roman" w:cs="Times New Roman" w:eastAsiaTheme="majorEastAsia"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800080" w:themeColor="followedHyperlink"/>
      <w:u w:val="single"/>
    </w:rPr>
  </w:style>
  <w:style w:type="character" w:styleId="6">
    <w:name w:val="Hyperlink"/>
    <w:basedOn w:val="3"/>
    <w:unhideWhenUsed/>
    <w:uiPriority w:val="99"/>
    <w:rPr>
      <w:color w:val="0000FF"/>
      <w:u w:val="single"/>
    </w:rPr>
  </w:style>
  <w:style w:type="character" w:styleId="7">
    <w:name w:val="Strong"/>
    <w:basedOn w:val="3"/>
    <w:qFormat/>
    <w:uiPriority w:val="22"/>
    <w:rPr>
      <w:b/>
      <w:bCs/>
    </w:rPr>
  </w:style>
  <w:style w:type="paragraph" w:styleId="8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diff"/>
    <w:basedOn w:val="3"/>
    <w:uiPriority w:val="0"/>
  </w:style>
  <w:style w:type="character" w:customStyle="1" w:styleId="11">
    <w:name w:val="Текст выноски Знак"/>
    <w:basedOn w:val="3"/>
    <w:link w:val="8"/>
    <w:semiHidden/>
    <w:uiPriority w:val="99"/>
    <w:rPr>
      <w:rFonts w:ascii="Tahoma" w:hAnsi="Tahoma" w:cs="Tahoma"/>
      <w:sz w:val="16"/>
      <w:szCs w:val="16"/>
    </w:rPr>
  </w:style>
  <w:style w:type="paragraph" w:styleId="12">
    <w:name w:val="List Paragraph"/>
    <w:basedOn w:val="1"/>
    <w:qFormat/>
    <w:uiPriority w:val="34"/>
    <w:pPr>
      <w:spacing w:after="0" w:line="360" w:lineRule="auto"/>
      <w:ind w:left="720"/>
      <w:contextualSpacing/>
      <w:jc w:val="both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F041-6BAD-4BF3-AB75-F918335F63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5</Pages>
  <Words>1879</Words>
  <Characters>10712</Characters>
  <Lines>89</Lines>
  <Paragraphs>25</Paragraphs>
  <TotalTime>3</TotalTime>
  <ScaleCrop>false</ScaleCrop>
  <LinksUpToDate>false</LinksUpToDate>
  <CharactersWithSpaces>12566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2025-05-19T11:23:00Z</dcterms:created>
  <dc:creator>User</dc:creator>
  <cp:lastModifiedBy>lizad</cp:lastModifiedBy>
  <dcterms:modified xsi:type="dcterms:W3CDTF">2025-09-14T17:06:08Z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A203C171D402470D8E44AA9E72A8988D_12</vt:lpwstr>
  </property>
</Properties>
</file>