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84A" w:rsidRDefault="0080484A" w:rsidP="0080484A">
      <w:pPr>
        <w:pStyle w:val="1"/>
        <w:jc w:val="center"/>
        <w:rPr>
          <w:rFonts w:eastAsia="Times New Roman"/>
        </w:rPr>
      </w:pPr>
      <w:r>
        <w:rPr>
          <w:rFonts w:eastAsia="Times New Roman"/>
        </w:rPr>
        <w:t>Работа психолога с детьми, имеющими СДВГ.</w:t>
      </w:r>
    </w:p>
    <w:p w:rsidR="0080484A" w:rsidRPr="0080484A" w:rsidRDefault="0080484A" w:rsidP="0080484A"/>
    <w:p w:rsidR="00F53E1A" w:rsidRPr="00B51536" w:rsidRDefault="00F53E1A" w:rsidP="00F53E1A">
      <w:pPr>
        <w:pStyle w:val="a3"/>
        <w:spacing w:line="36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51536">
        <w:rPr>
          <w:rFonts w:ascii="Times New Roman" w:eastAsia="Times New Roman" w:hAnsi="Times New Roman" w:cs="Times New Roman"/>
          <w:b/>
          <w:i/>
          <w:sz w:val="24"/>
          <w:szCs w:val="24"/>
        </w:rPr>
        <w:t>Федюкова Валентина Витальевна</w:t>
      </w:r>
    </w:p>
    <w:p w:rsidR="00F53E1A" w:rsidRPr="00B51536" w:rsidRDefault="00B51536" w:rsidP="00F53E1A">
      <w:pPr>
        <w:pStyle w:val="a3"/>
        <w:spacing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Педагог-психолог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Г(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О)</w:t>
      </w:r>
      <w:r w:rsidR="00F53E1A" w:rsidRPr="00B51536">
        <w:rPr>
          <w:rFonts w:ascii="Times New Roman" w:eastAsia="Times New Roman" w:hAnsi="Times New Roman" w:cs="Times New Roman"/>
          <w:i/>
          <w:sz w:val="24"/>
          <w:szCs w:val="24"/>
        </w:rPr>
        <w:t>БУ Центр «</w:t>
      </w:r>
      <w:proofErr w:type="spellStart"/>
      <w:r w:rsidR="00F53E1A" w:rsidRPr="00B51536">
        <w:rPr>
          <w:rFonts w:ascii="Times New Roman" w:eastAsia="Times New Roman" w:hAnsi="Times New Roman" w:cs="Times New Roman"/>
          <w:i/>
          <w:sz w:val="24"/>
          <w:szCs w:val="24"/>
        </w:rPr>
        <w:t>СемьЯ</w:t>
      </w:r>
      <w:proofErr w:type="spellEnd"/>
      <w:r w:rsidR="00F53E1A" w:rsidRPr="00B51536">
        <w:rPr>
          <w:rFonts w:ascii="Times New Roman" w:eastAsia="Times New Roman" w:hAnsi="Times New Roman" w:cs="Times New Roman"/>
          <w:i/>
          <w:sz w:val="24"/>
          <w:szCs w:val="24"/>
        </w:rPr>
        <w:t>» г. Липецк</w:t>
      </w:r>
    </w:p>
    <w:p w:rsidR="00F53E1A" w:rsidRPr="00B51536" w:rsidRDefault="00FF3C74" w:rsidP="00F53E1A">
      <w:pPr>
        <w:pStyle w:val="a3"/>
        <w:spacing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F53E1A" w:rsidRPr="00B5153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fedukovavav</w:t>
        </w:r>
        <w:r w:rsidR="00F53E1A" w:rsidRPr="00B51536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@</w:t>
        </w:r>
        <w:r w:rsidR="00F53E1A" w:rsidRPr="00B5153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mail</w:t>
        </w:r>
        <w:r w:rsidR="00F53E1A" w:rsidRPr="00B51536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F53E1A" w:rsidRPr="00B5153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C0686D" w:rsidRPr="00782002" w:rsidRDefault="0080484A" w:rsidP="004B2746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Все чаще </w:t>
      </w:r>
      <w:r w:rsidR="00C0686D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поводом обращения </w:t>
      </w: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родител</w:t>
      </w:r>
      <w:r w:rsidR="00C0686D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ей</w:t>
      </w: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детей младшего и среднего школьного возраста (7-12 лет) </w:t>
      </w:r>
      <w:r w:rsidR="00B51536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становится с</w:t>
      </w:r>
      <w:r w:rsidR="00C0686D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индром дефицита внимания и двигательной активности (далее - СДВГ) </w:t>
      </w:r>
      <w:proofErr w:type="gramStart"/>
      <w:r w:rsidR="00C0686D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proofErr w:type="gramEnd"/>
      <w:r w:rsidR="00C0686D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последних. </w:t>
      </w:r>
      <w:r w:rsidR="00B51536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кого-то из детей это будет уже поставленный врачом неврологом или детским психиатром диагноз, либо это будут жалобы родителей на поведение и трудности в воспитании и обучении ребенка. </w:t>
      </w:r>
      <w:r w:rsidR="00D14ECF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Почему же обращаются в основном родители школьников? Этому есть простое объяснение: обучение, как новый вид деятельности для ребенка, требует усидчивости, внимательности, способности справляться со школьными нагрузками, то есть всего того с чем у детей, имеющих СДВГ возникают значительные трудности. Со временем ментальная нагрузка начинает накапливаться, что выражается в ухудшении поведения, низкой успеваемости, психосоматических проблемах детей </w:t>
      </w:r>
      <w:proofErr w:type="gramStart"/>
      <w:r w:rsidR="00D14ECF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proofErr w:type="gramEnd"/>
      <w:r w:rsidR="00D14ECF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СДВГ. И если раньше, до поступления в школу, у ребенка не было учебных задач, которые надо было решать, то теперь проблема встает особенно остро. </w:t>
      </w:r>
    </w:p>
    <w:p w:rsidR="00D14ECF" w:rsidRPr="00782002" w:rsidRDefault="00D14ECF" w:rsidP="004B2746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Как выглядят типичные запросы родителей детей с СДВГ:</w:t>
      </w:r>
    </w:p>
    <w:p w:rsidR="005449BA" w:rsidRPr="00782002" w:rsidRDefault="005449BA" w:rsidP="004B2746">
      <w:pPr>
        <w:pStyle w:val="a3"/>
        <w:numPr>
          <w:ilvl w:val="2"/>
          <w:numId w:val="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D14ECF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лохо учится,</w:t>
      </w: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</w:t>
      </w:r>
      <w:r w:rsidR="00D14ECF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е делает уроки</w:t>
      </w: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449BA" w:rsidRPr="00782002" w:rsidRDefault="005449BA" w:rsidP="004B2746">
      <w:pPr>
        <w:pStyle w:val="a3"/>
        <w:numPr>
          <w:ilvl w:val="2"/>
          <w:numId w:val="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D14ECF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е может усидеть на месте,</w:t>
      </w: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</w:t>
      </w:r>
      <w:r w:rsidR="00D14ECF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стает из-за парты во время урока</w:t>
      </w: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, о</w:t>
      </w:r>
      <w:r w:rsidR="00D14ECF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твлекается в классе, </w:t>
      </w:r>
    </w:p>
    <w:p w:rsidR="005449BA" w:rsidRPr="00782002" w:rsidRDefault="004B2746" w:rsidP="004B2746">
      <w:pPr>
        <w:pStyle w:val="a3"/>
        <w:numPr>
          <w:ilvl w:val="2"/>
          <w:numId w:val="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5449BA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а него жалуются учителя;</w:t>
      </w:r>
    </w:p>
    <w:p w:rsidR="005449BA" w:rsidRPr="00782002" w:rsidRDefault="005449BA" w:rsidP="004B2746">
      <w:pPr>
        <w:pStyle w:val="a3"/>
        <w:numPr>
          <w:ilvl w:val="2"/>
          <w:numId w:val="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Не слушает (и не слышит) то, что говорят другие, перебивает и вклинивается в разговоры;</w:t>
      </w:r>
    </w:p>
    <w:p w:rsidR="005449BA" w:rsidRPr="00782002" w:rsidRDefault="005449BA" w:rsidP="004B2746">
      <w:pPr>
        <w:pStyle w:val="a3"/>
        <w:numPr>
          <w:ilvl w:val="2"/>
          <w:numId w:val="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«Витает в облаках», перескакивает с темы на тему;</w:t>
      </w:r>
    </w:p>
    <w:p w:rsidR="005449BA" w:rsidRPr="00782002" w:rsidRDefault="005449BA" w:rsidP="004B2746">
      <w:pPr>
        <w:pStyle w:val="a3"/>
        <w:numPr>
          <w:ilvl w:val="2"/>
          <w:numId w:val="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Создает беспорядок вокруг себя;</w:t>
      </w:r>
    </w:p>
    <w:p w:rsidR="005449BA" w:rsidRPr="00782002" w:rsidRDefault="005449BA" w:rsidP="004B2746">
      <w:pPr>
        <w:pStyle w:val="a3"/>
        <w:numPr>
          <w:ilvl w:val="2"/>
          <w:numId w:val="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Импульсивен</w:t>
      </w:r>
      <w:proofErr w:type="gramEnd"/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не может долго сидеть на месте, быстро бросает начатое; </w:t>
      </w:r>
    </w:p>
    <w:p w:rsidR="005449BA" w:rsidRPr="00782002" w:rsidRDefault="005449BA" w:rsidP="004B2746">
      <w:pPr>
        <w:pStyle w:val="a3"/>
        <w:numPr>
          <w:ilvl w:val="2"/>
          <w:numId w:val="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Имеет проблемы с выполнением правил гигиены;</w:t>
      </w:r>
    </w:p>
    <w:p w:rsidR="005449BA" w:rsidRPr="00782002" w:rsidRDefault="005449BA" w:rsidP="004B2746">
      <w:pPr>
        <w:pStyle w:val="a3"/>
        <w:numPr>
          <w:ilvl w:val="2"/>
          <w:numId w:val="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Ему трудно придерживаться распорядка дня, поэтому ребенок часто опаздывает, не </w:t>
      </w:r>
      <w:proofErr w:type="gramStart"/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может</w:t>
      </w:r>
      <w:proofErr w:type="gramEnd"/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вовремя собраться, забывчив;</w:t>
      </w:r>
    </w:p>
    <w:p w:rsidR="005449BA" w:rsidRPr="00782002" w:rsidRDefault="005449BA" w:rsidP="004B2746">
      <w:pPr>
        <w:pStyle w:val="a3"/>
        <w:numPr>
          <w:ilvl w:val="2"/>
          <w:numId w:val="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Проблемы со сном и аппетитом: его </w:t>
      </w:r>
      <w:proofErr w:type="gramStart"/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не возможно</w:t>
      </w:r>
      <w:proofErr w:type="gramEnd"/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уложить спать во время и разбудить утром, а также, часто не возможно заставить регулярно принимать пищу</w:t>
      </w:r>
      <w:r w:rsidR="00CC2424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, такой ребенок быстро утомляется и испытывает слабость</w:t>
      </w: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449BA" w:rsidRPr="00782002" w:rsidRDefault="005449BA" w:rsidP="004B2746">
      <w:pPr>
        <w:pStyle w:val="a3"/>
        <w:numPr>
          <w:ilvl w:val="2"/>
          <w:numId w:val="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Имеет проблемы в поведении: </w:t>
      </w:r>
      <w:proofErr w:type="gramStart"/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агрессивен</w:t>
      </w:r>
      <w:proofErr w:type="gramEnd"/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грубит, оговаривается, </w:t>
      </w:r>
      <w:r w:rsidR="005E53DF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выдает сильно окрашенную эмоциональную реакцию на замечания.</w:t>
      </w: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D1D3C" w:rsidRPr="00782002" w:rsidRDefault="007B12A7" w:rsidP="004B2746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Стоит отметить, что работа педагога-психолога в коррекции СДВГ является больше поддерживающей, так как </w:t>
      </w:r>
      <w:r w:rsidR="0080484A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СДВГ – это синдром нарушения развития, причинами которого выступают преимущественно биологические и генетические </w:t>
      </w: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факторы. Так что обращение к медицинским специалистам, и </w:t>
      </w: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следование их рекомендациям первостепенно. Педагог-психолог, путем проведения коррекционных занятий  может помочь развитию когнитивных функций у таких детей, навыков коммуникации и социальной адаптации, </w:t>
      </w:r>
      <w:proofErr w:type="spellStart"/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саморегуляции</w:t>
      </w:r>
      <w:proofErr w:type="spellEnd"/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, и коррекции детско-родительских отношений</w:t>
      </w:r>
      <w:r w:rsidR="00652D70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CA51E6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D1D3C" w:rsidRPr="00782002" w:rsidRDefault="00CA51E6" w:rsidP="002D1D3C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Немало</w:t>
      </w:r>
      <w:r w:rsidR="009C304F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важную роль играет работа с родителями детей, имеющих СДВГ, так как </w:t>
      </w:r>
      <w:r w:rsidR="007A090A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они</w:t>
      </w:r>
      <w:r w:rsidR="009C304F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имеют повышенный риск эмоционального выгорания, а также должны быть научены навыкам правильного реагирования на поведения ребенка с целью закрепления </w:t>
      </w:r>
      <w:r w:rsidR="007F48BE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положительных и гашению нежелательных его сторон. В этом плане хорошо помога</w:t>
      </w:r>
      <w:r w:rsidR="00CD62AA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ет прикладной анализ поведения, так как </w:t>
      </w:r>
      <w:r w:rsidR="009C304F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многие </w:t>
      </w:r>
      <w:r w:rsidR="00CD62AA"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>дети с СДВГ склонны к манипулированию.</w:t>
      </w: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D1D3C" w:rsidRPr="00782002" w:rsidRDefault="00024F66" w:rsidP="002D1D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Навыки внимания, такие как </w:t>
      </w:r>
      <w:r w:rsidRPr="00782002">
        <w:rPr>
          <w:rFonts w:ascii="Times New Roman" w:hAnsi="Times New Roman" w:cs="Times New Roman"/>
          <w:sz w:val="28"/>
          <w:szCs w:val="28"/>
        </w:rPr>
        <w:t xml:space="preserve">концентрация, переключаемость, распределение, необходимо развивать. Как и мышцы тела, мозг тоже можно тренировать. </w:t>
      </w:r>
    </w:p>
    <w:p w:rsidR="002D1D3C" w:rsidRPr="00782002" w:rsidRDefault="00024F66" w:rsidP="002D1D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02">
        <w:rPr>
          <w:rFonts w:ascii="Times New Roman" w:hAnsi="Times New Roman" w:cs="Times New Roman"/>
          <w:sz w:val="28"/>
          <w:szCs w:val="28"/>
        </w:rPr>
        <w:t xml:space="preserve">Для этого хорошо подойдут упражнения </w:t>
      </w:r>
      <w:proofErr w:type="spellStart"/>
      <w:r w:rsidRPr="00782002">
        <w:rPr>
          <w:rFonts w:ascii="Times New Roman" w:hAnsi="Times New Roman" w:cs="Times New Roman"/>
          <w:sz w:val="28"/>
          <w:szCs w:val="28"/>
        </w:rPr>
        <w:t>нейрогимнастики</w:t>
      </w:r>
      <w:proofErr w:type="spellEnd"/>
      <w:r w:rsidRPr="00782002">
        <w:rPr>
          <w:rFonts w:ascii="Times New Roman" w:hAnsi="Times New Roman" w:cs="Times New Roman"/>
          <w:sz w:val="28"/>
          <w:szCs w:val="28"/>
        </w:rPr>
        <w:t>:</w:t>
      </w:r>
      <w:r w:rsidRPr="007820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2002">
        <w:rPr>
          <w:rFonts w:ascii="Times New Roman" w:hAnsi="Times New Roman" w:cs="Times New Roman"/>
          <w:sz w:val="28"/>
          <w:szCs w:val="28"/>
        </w:rPr>
        <w:t xml:space="preserve">рисование обеими руками, </w:t>
      </w:r>
      <w:proofErr w:type="spellStart"/>
      <w:r w:rsidRPr="00782002">
        <w:rPr>
          <w:rFonts w:ascii="Times New Roman" w:hAnsi="Times New Roman" w:cs="Times New Roman"/>
          <w:sz w:val="28"/>
          <w:szCs w:val="28"/>
        </w:rPr>
        <w:t>нейротренажеры</w:t>
      </w:r>
      <w:proofErr w:type="spellEnd"/>
      <w:r w:rsidRPr="00782002">
        <w:rPr>
          <w:rFonts w:ascii="Times New Roman" w:hAnsi="Times New Roman" w:cs="Times New Roman"/>
          <w:sz w:val="28"/>
          <w:szCs w:val="28"/>
        </w:rPr>
        <w:t>, игры с сортировкой предметов, например, картинки, где необходимо искать общее и различное.</w:t>
      </w:r>
      <w:r w:rsidR="007A090A" w:rsidRPr="00782002">
        <w:rPr>
          <w:rFonts w:ascii="Times New Roman" w:hAnsi="Times New Roman" w:cs="Times New Roman"/>
          <w:sz w:val="28"/>
          <w:szCs w:val="28"/>
        </w:rPr>
        <w:t xml:space="preserve"> </w:t>
      </w:r>
      <w:r w:rsidR="006807AA" w:rsidRPr="007820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D3C" w:rsidRPr="00782002" w:rsidRDefault="006807AA" w:rsidP="002D1D3C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hAnsi="Times New Roman" w:cs="Times New Roman"/>
          <w:sz w:val="28"/>
          <w:szCs w:val="28"/>
        </w:rPr>
        <w:t xml:space="preserve">Необходимое направление работы психолога с детьми, имеющими СДВГ – развитие у них эмоционального интеллекта для эффективного взаимодействия с социумом. В этом помогут специальные карточки, фотографиями, портретные МАК. </w:t>
      </w:r>
    </w:p>
    <w:p w:rsidR="002D1D3C" w:rsidRPr="00782002" w:rsidRDefault="0074466B" w:rsidP="002D1D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02">
        <w:rPr>
          <w:rFonts w:ascii="Times New Roman" w:hAnsi="Times New Roman" w:cs="Times New Roman"/>
          <w:sz w:val="28"/>
          <w:szCs w:val="28"/>
        </w:rPr>
        <w:t xml:space="preserve">Навыки </w:t>
      </w:r>
      <w:proofErr w:type="spellStart"/>
      <w:r w:rsidRPr="0078200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782002">
        <w:rPr>
          <w:rFonts w:ascii="Times New Roman" w:hAnsi="Times New Roman" w:cs="Times New Roman"/>
          <w:sz w:val="28"/>
          <w:szCs w:val="28"/>
        </w:rPr>
        <w:t xml:space="preserve"> и снятия напряжения развиваются путем песочной, </w:t>
      </w:r>
      <w:proofErr w:type="spellStart"/>
      <w:r w:rsidRPr="00782002">
        <w:rPr>
          <w:rFonts w:ascii="Times New Roman" w:hAnsi="Times New Roman" w:cs="Times New Roman"/>
          <w:sz w:val="28"/>
          <w:szCs w:val="28"/>
        </w:rPr>
        <w:t>глин</w:t>
      </w:r>
      <w:proofErr w:type="gramStart"/>
      <w:r w:rsidRPr="0078200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8200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820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2002">
        <w:rPr>
          <w:rFonts w:ascii="Times New Roman" w:hAnsi="Times New Roman" w:cs="Times New Roman"/>
          <w:sz w:val="28"/>
          <w:szCs w:val="28"/>
        </w:rPr>
        <w:t>свето</w:t>
      </w:r>
      <w:proofErr w:type="spellEnd"/>
      <w:r w:rsidRPr="00782002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782002">
        <w:rPr>
          <w:rFonts w:ascii="Times New Roman" w:hAnsi="Times New Roman" w:cs="Times New Roman"/>
          <w:sz w:val="28"/>
          <w:szCs w:val="28"/>
        </w:rPr>
        <w:t>музыко-терапии</w:t>
      </w:r>
      <w:proofErr w:type="spellEnd"/>
      <w:r w:rsidRPr="00782002">
        <w:rPr>
          <w:rFonts w:ascii="Times New Roman" w:hAnsi="Times New Roman" w:cs="Times New Roman"/>
          <w:sz w:val="28"/>
          <w:szCs w:val="28"/>
        </w:rPr>
        <w:t>. Для этого подходят специально-оборудованные сенсор</w:t>
      </w:r>
      <w:r w:rsidR="003F68CF" w:rsidRPr="00782002">
        <w:rPr>
          <w:rFonts w:ascii="Times New Roman" w:hAnsi="Times New Roman" w:cs="Times New Roman"/>
          <w:sz w:val="28"/>
          <w:szCs w:val="28"/>
        </w:rPr>
        <w:t xml:space="preserve">ные комнаты. </w:t>
      </w:r>
    </w:p>
    <w:p w:rsidR="003F68CF" w:rsidRPr="00782002" w:rsidRDefault="003F68CF" w:rsidP="002D1D3C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2002">
        <w:rPr>
          <w:rFonts w:ascii="Times New Roman" w:hAnsi="Times New Roman" w:cs="Times New Roman"/>
          <w:sz w:val="28"/>
          <w:szCs w:val="28"/>
        </w:rPr>
        <w:t>Вариантов работы с песочницей несколько:</w:t>
      </w:r>
    </w:p>
    <w:p w:rsidR="003F68CF" w:rsidRPr="00782002" w:rsidRDefault="003F68CF" w:rsidP="002D1D3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2002">
        <w:rPr>
          <w:rFonts w:ascii="Times New Roman" w:hAnsi="Times New Roman" w:cs="Times New Roman"/>
          <w:sz w:val="28"/>
          <w:szCs w:val="28"/>
        </w:rPr>
        <w:t xml:space="preserve">Рисование обеими руками для развития межполушарного взаимодействия; </w:t>
      </w:r>
    </w:p>
    <w:p w:rsidR="0074466B" w:rsidRPr="00782002" w:rsidRDefault="003F68CF" w:rsidP="002D1D3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2002">
        <w:rPr>
          <w:rFonts w:ascii="Times New Roman" w:hAnsi="Times New Roman" w:cs="Times New Roman"/>
          <w:sz w:val="28"/>
          <w:szCs w:val="28"/>
        </w:rPr>
        <w:t xml:space="preserve">Проигрывание ситуаций с фигурками для диагностики и коррекции детско-родительских отношений, трудностей социального взаимодействия; </w:t>
      </w:r>
    </w:p>
    <w:p w:rsidR="003F68CF" w:rsidRPr="00782002" w:rsidRDefault="003F68CF" w:rsidP="002D1D3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2002">
        <w:rPr>
          <w:rFonts w:ascii="Times New Roman" w:hAnsi="Times New Roman" w:cs="Times New Roman"/>
          <w:sz w:val="28"/>
          <w:szCs w:val="28"/>
        </w:rPr>
        <w:t>Арт-терапевтические</w:t>
      </w:r>
      <w:proofErr w:type="spellEnd"/>
      <w:r w:rsidRPr="00782002">
        <w:rPr>
          <w:rFonts w:ascii="Times New Roman" w:hAnsi="Times New Roman" w:cs="Times New Roman"/>
          <w:sz w:val="28"/>
          <w:szCs w:val="28"/>
        </w:rPr>
        <w:t xml:space="preserve"> техники рисования на песке одновременно со </w:t>
      </w:r>
      <w:proofErr w:type="spellStart"/>
      <w:r w:rsidRPr="00782002">
        <w:rPr>
          <w:rFonts w:ascii="Times New Roman" w:hAnsi="Times New Roman" w:cs="Times New Roman"/>
          <w:sz w:val="28"/>
          <w:szCs w:val="28"/>
        </w:rPr>
        <w:t>светотерапией</w:t>
      </w:r>
      <w:proofErr w:type="spellEnd"/>
      <w:r w:rsidRPr="00782002">
        <w:rPr>
          <w:rFonts w:ascii="Times New Roman" w:hAnsi="Times New Roman" w:cs="Times New Roman"/>
          <w:sz w:val="28"/>
          <w:szCs w:val="28"/>
        </w:rPr>
        <w:t xml:space="preserve">, если песочница имеет функцию подсветки. </w:t>
      </w:r>
    </w:p>
    <w:p w:rsidR="00F3525C" w:rsidRPr="00782002" w:rsidRDefault="00F3525C" w:rsidP="002D1D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002">
        <w:rPr>
          <w:rFonts w:ascii="Times New Roman" w:hAnsi="Times New Roman" w:cs="Times New Roman"/>
          <w:sz w:val="28"/>
          <w:szCs w:val="28"/>
        </w:rPr>
        <w:t xml:space="preserve">Каждое занятие желательно заканчивать спокойными техниками: дыхательными, расслаблением на коврике, спокойной музыкой, </w:t>
      </w:r>
      <w:proofErr w:type="spellStart"/>
      <w:r w:rsidRPr="00782002">
        <w:rPr>
          <w:rFonts w:ascii="Times New Roman" w:hAnsi="Times New Roman" w:cs="Times New Roman"/>
          <w:sz w:val="28"/>
          <w:szCs w:val="28"/>
        </w:rPr>
        <w:t>свето-терапией</w:t>
      </w:r>
      <w:proofErr w:type="spellEnd"/>
      <w:r w:rsidRPr="007820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07AA" w:rsidRPr="00782002" w:rsidRDefault="009363EE" w:rsidP="002D1D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2002">
        <w:rPr>
          <w:rFonts w:ascii="Times New Roman" w:hAnsi="Times New Roman" w:cs="Times New Roman"/>
          <w:sz w:val="28"/>
          <w:szCs w:val="28"/>
        </w:rPr>
        <w:t>Для снижения сенсорной нагрузки, можно предложить</w:t>
      </w:r>
      <w:r w:rsidR="006807AA" w:rsidRPr="00782002">
        <w:rPr>
          <w:rFonts w:ascii="Times New Roman" w:hAnsi="Times New Roman" w:cs="Times New Roman"/>
          <w:sz w:val="28"/>
          <w:szCs w:val="28"/>
        </w:rPr>
        <w:t xml:space="preserve"> ребенку </w:t>
      </w:r>
      <w:r w:rsidRPr="00782002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6807AA" w:rsidRPr="00782002">
        <w:rPr>
          <w:rFonts w:ascii="Times New Roman" w:hAnsi="Times New Roman" w:cs="Times New Roman"/>
          <w:sz w:val="28"/>
          <w:szCs w:val="28"/>
        </w:rPr>
        <w:t>небольши</w:t>
      </w:r>
      <w:r w:rsidRPr="00782002">
        <w:rPr>
          <w:rFonts w:ascii="Times New Roman" w:hAnsi="Times New Roman" w:cs="Times New Roman"/>
          <w:sz w:val="28"/>
          <w:szCs w:val="28"/>
        </w:rPr>
        <w:t xml:space="preserve">е тактильные </w:t>
      </w:r>
      <w:proofErr w:type="spellStart"/>
      <w:r w:rsidRPr="00782002">
        <w:rPr>
          <w:rFonts w:ascii="Times New Roman" w:hAnsi="Times New Roman" w:cs="Times New Roman"/>
          <w:sz w:val="28"/>
          <w:szCs w:val="28"/>
        </w:rPr>
        <w:t>игрушки-антистресс</w:t>
      </w:r>
      <w:proofErr w:type="spellEnd"/>
      <w:r w:rsidRPr="007820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807AA" w:rsidRPr="00782002">
        <w:rPr>
          <w:rFonts w:ascii="Times New Roman" w:hAnsi="Times New Roman" w:cs="Times New Roman"/>
          <w:sz w:val="28"/>
          <w:szCs w:val="28"/>
        </w:rPr>
        <w:t xml:space="preserve"> </w:t>
      </w:r>
      <w:r w:rsidRPr="00782002">
        <w:rPr>
          <w:rFonts w:ascii="Times New Roman" w:hAnsi="Times New Roman" w:cs="Times New Roman"/>
          <w:sz w:val="28"/>
          <w:szCs w:val="28"/>
        </w:rPr>
        <w:t>О</w:t>
      </w:r>
      <w:r w:rsidR="006807AA" w:rsidRPr="00782002">
        <w:rPr>
          <w:rFonts w:ascii="Times New Roman" w:hAnsi="Times New Roman" w:cs="Times New Roman"/>
          <w:sz w:val="28"/>
          <w:szCs w:val="28"/>
        </w:rPr>
        <w:t xml:space="preserve">н может крутить </w:t>
      </w:r>
      <w:r w:rsidRPr="00782002">
        <w:rPr>
          <w:rFonts w:ascii="Times New Roman" w:hAnsi="Times New Roman" w:cs="Times New Roman"/>
          <w:sz w:val="28"/>
          <w:szCs w:val="28"/>
        </w:rPr>
        <w:t xml:space="preserve">их </w:t>
      </w:r>
      <w:r w:rsidR="006807AA" w:rsidRPr="00782002">
        <w:rPr>
          <w:rFonts w:ascii="Times New Roman" w:hAnsi="Times New Roman" w:cs="Times New Roman"/>
          <w:sz w:val="28"/>
          <w:szCs w:val="28"/>
        </w:rPr>
        <w:t>в руках для снятия эмоционального напряжения, чтобы не лома</w:t>
      </w:r>
      <w:r w:rsidRPr="00782002">
        <w:rPr>
          <w:rFonts w:ascii="Times New Roman" w:hAnsi="Times New Roman" w:cs="Times New Roman"/>
          <w:sz w:val="28"/>
          <w:szCs w:val="28"/>
        </w:rPr>
        <w:t>ть</w:t>
      </w:r>
      <w:r w:rsidR="006807AA" w:rsidRPr="00782002">
        <w:rPr>
          <w:rFonts w:ascii="Times New Roman" w:hAnsi="Times New Roman" w:cs="Times New Roman"/>
          <w:sz w:val="28"/>
          <w:szCs w:val="28"/>
        </w:rPr>
        <w:t xml:space="preserve"> карандаши или не разрисовыва</w:t>
      </w:r>
      <w:r w:rsidRPr="00782002">
        <w:rPr>
          <w:rFonts w:ascii="Times New Roman" w:hAnsi="Times New Roman" w:cs="Times New Roman"/>
          <w:sz w:val="28"/>
          <w:szCs w:val="28"/>
        </w:rPr>
        <w:t>ть</w:t>
      </w:r>
      <w:r w:rsidR="006807AA" w:rsidRPr="00782002">
        <w:rPr>
          <w:rFonts w:ascii="Times New Roman" w:hAnsi="Times New Roman" w:cs="Times New Roman"/>
          <w:sz w:val="28"/>
          <w:szCs w:val="28"/>
        </w:rPr>
        <w:t xml:space="preserve"> пальцы.</w:t>
      </w:r>
    </w:p>
    <w:p w:rsidR="00BC2BC6" w:rsidRPr="00782002" w:rsidRDefault="00BC2BC6" w:rsidP="00277928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928" w:rsidRPr="00782002" w:rsidRDefault="00277928" w:rsidP="00277928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820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Список использованной литературы:</w:t>
      </w:r>
    </w:p>
    <w:p w:rsidR="00277928" w:rsidRPr="00782002" w:rsidRDefault="00277928" w:rsidP="002779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proofErr w:type="spell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Заваденко</w:t>
      </w:r>
      <w:proofErr w:type="spell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 Н. </w:t>
      </w:r>
      <w:proofErr w:type="spell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Гиперактивность</w:t>
      </w:r>
      <w:proofErr w:type="spell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дефицит внимания в детском возрасте : учебное пособие для вузов / Н. Н. </w:t>
      </w:r>
      <w:proofErr w:type="spell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Заваденко</w:t>
      </w:r>
      <w:proofErr w:type="spell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2-е изд., </w:t>
      </w:r>
      <w:proofErr w:type="spell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 </w:t>
      </w:r>
      <w:proofErr w:type="gram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–М</w:t>
      </w:r>
      <w:proofErr w:type="gram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осква: Изд</w:t>
      </w:r>
      <w:r w:rsidR="00F7266B"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ательство </w:t>
      </w:r>
      <w:proofErr w:type="spellStart"/>
      <w:r w:rsidR="00F7266B"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="00F7266B"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2022. – 274 </w:t>
      </w:r>
      <w:proofErr w:type="gramStart"/>
      <w:r w:rsidR="00F7266B"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F7266B"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.;</w:t>
      </w:r>
    </w:p>
    <w:p w:rsidR="00277928" w:rsidRPr="00782002" w:rsidRDefault="00277928" w:rsidP="002779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2. Психолого-педагогическое сопровождение </w:t>
      </w:r>
      <w:proofErr w:type="spell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гиперактивных</w:t>
      </w:r>
      <w:proofErr w:type="spell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дошкольников</w:t>
      </w:r>
      <w:proofErr w:type="gram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под редакцией О. В. Токарь и др. – 3-е изд., стер. – Москва: ФЛИНТА, 2019. – 148 с.</w:t>
      </w:r>
      <w:r w:rsidR="00F7266B"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77928" w:rsidRPr="00782002" w:rsidRDefault="00277928" w:rsidP="00277928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Словарь психологических понятий для современных родителей / Е. Ю. </w:t>
      </w:r>
      <w:proofErr w:type="spell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Коржова</w:t>
      </w:r>
      <w:proofErr w:type="spell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др.; под общей редакцией Е. Н. Волковой</w:t>
      </w:r>
      <w:proofErr w:type="gram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Российский государственный педагогический университет им. А. И. Герцена. – Санкт-Петербург, 2020. – 242 </w:t>
      </w:r>
      <w:proofErr w:type="gram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.;</w:t>
      </w:r>
    </w:p>
    <w:p w:rsidR="00277928" w:rsidRPr="00782002" w:rsidRDefault="00277928" w:rsidP="002779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Фесенко Ю. А. Коррекционная психология: синдром дефицита внимания и </w:t>
      </w:r>
      <w:proofErr w:type="spell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гиперактивности</w:t>
      </w:r>
      <w:proofErr w:type="spell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детей</w:t>
      </w:r>
      <w:proofErr w:type="gram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вузов / Ю. А. Фесенко, Е. В. Фесенко. – 2-е изд., </w:t>
      </w:r>
      <w:proofErr w:type="spell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 – Москва : Издательство </w:t>
      </w:r>
      <w:proofErr w:type="spell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2022.– 250 </w:t>
      </w:r>
      <w:proofErr w:type="gramStart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7266B" w:rsidRPr="0078200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F3C74" w:rsidRPr="00782002" w:rsidRDefault="00277928" w:rsidP="002779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82002">
        <w:rPr>
          <w:rFonts w:ascii="Times New Roman" w:hAnsi="Times New Roman" w:cs="Times New Roman"/>
          <w:sz w:val="28"/>
          <w:szCs w:val="28"/>
        </w:rPr>
        <w:t xml:space="preserve">5. </w:t>
      </w:r>
      <w:r w:rsidR="00B51536" w:rsidRPr="00782002">
        <w:rPr>
          <w:rFonts w:ascii="Times New Roman" w:hAnsi="Times New Roman" w:cs="Times New Roman"/>
          <w:sz w:val="28"/>
          <w:szCs w:val="28"/>
        </w:rPr>
        <w:t>https://nakedheart.online/podcasts/sdvg-prichiny-diagnostika-metody-pomoschi</w:t>
      </w:r>
      <w:r w:rsidRPr="00782002">
        <w:rPr>
          <w:rFonts w:ascii="Times New Roman" w:hAnsi="Times New Roman" w:cs="Times New Roman"/>
          <w:sz w:val="28"/>
          <w:szCs w:val="28"/>
        </w:rPr>
        <w:t xml:space="preserve"> (дата обращения: 11.12.2024);</w:t>
      </w:r>
    </w:p>
    <w:p w:rsidR="00B51536" w:rsidRPr="00782002" w:rsidRDefault="00277928" w:rsidP="002779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82002">
        <w:rPr>
          <w:rFonts w:ascii="Times New Roman" w:hAnsi="Times New Roman" w:cs="Times New Roman"/>
          <w:sz w:val="28"/>
          <w:szCs w:val="28"/>
        </w:rPr>
        <w:t xml:space="preserve">6. </w:t>
      </w:r>
      <w:r w:rsidR="00B51536" w:rsidRPr="00782002">
        <w:rPr>
          <w:rFonts w:ascii="Times New Roman" w:hAnsi="Times New Roman" w:cs="Times New Roman"/>
          <w:sz w:val="28"/>
          <w:szCs w:val="28"/>
        </w:rPr>
        <w:t xml:space="preserve">https://you-med.ru/stati/pomoshh-detyam/sindrom-deficzita-vnimaniya-ili-tugouxost-u-detej-ix-trudno-otlichit </w:t>
      </w:r>
      <w:r w:rsidRPr="00782002">
        <w:rPr>
          <w:rFonts w:ascii="Times New Roman" w:hAnsi="Times New Roman" w:cs="Times New Roman"/>
          <w:sz w:val="28"/>
          <w:szCs w:val="28"/>
        </w:rPr>
        <w:t>(дата обращения: 11.12.2024).</w:t>
      </w:r>
    </w:p>
    <w:sectPr w:rsidR="00B51536" w:rsidRPr="00782002" w:rsidSect="00FF3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5512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378240B4"/>
    <w:multiLevelType w:val="multilevel"/>
    <w:tmpl w:val="23167E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7EF667F8"/>
    <w:multiLevelType w:val="hybridMultilevel"/>
    <w:tmpl w:val="D158B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3E1A"/>
    <w:rsid w:val="00024F66"/>
    <w:rsid w:val="00032940"/>
    <w:rsid w:val="00277928"/>
    <w:rsid w:val="002D1D3C"/>
    <w:rsid w:val="003F68CF"/>
    <w:rsid w:val="004B2746"/>
    <w:rsid w:val="005449BA"/>
    <w:rsid w:val="005E53DF"/>
    <w:rsid w:val="00652D70"/>
    <w:rsid w:val="006807AA"/>
    <w:rsid w:val="0074466B"/>
    <w:rsid w:val="00782002"/>
    <w:rsid w:val="007A090A"/>
    <w:rsid w:val="007B12A7"/>
    <w:rsid w:val="007F48BE"/>
    <w:rsid w:val="0080484A"/>
    <w:rsid w:val="009363EE"/>
    <w:rsid w:val="009C304F"/>
    <w:rsid w:val="009D3FEF"/>
    <w:rsid w:val="00B51536"/>
    <w:rsid w:val="00BC2BC6"/>
    <w:rsid w:val="00C0686D"/>
    <w:rsid w:val="00CA51E6"/>
    <w:rsid w:val="00CC2424"/>
    <w:rsid w:val="00CD62AA"/>
    <w:rsid w:val="00D14ECF"/>
    <w:rsid w:val="00F3525C"/>
    <w:rsid w:val="00F53E1A"/>
    <w:rsid w:val="00F7266B"/>
    <w:rsid w:val="00F954E1"/>
    <w:rsid w:val="00FF3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C74"/>
  </w:style>
  <w:style w:type="paragraph" w:styleId="1">
    <w:name w:val="heading 1"/>
    <w:basedOn w:val="a"/>
    <w:next w:val="a"/>
    <w:link w:val="10"/>
    <w:uiPriority w:val="9"/>
    <w:qFormat/>
    <w:rsid w:val="00804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3E1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53E1A"/>
    <w:rPr>
      <w:color w:val="0000FF" w:themeColor="hyperlink"/>
      <w:u w:val="single"/>
    </w:rPr>
  </w:style>
  <w:style w:type="paragraph" w:customStyle="1" w:styleId="Default">
    <w:name w:val="Default"/>
    <w:rsid w:val="008048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04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84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8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FollowedHyperlink"/>
    <w:basedOn w:val="a0"/>
    <w:uiPriority w:val="99"/>
    <w:semiHidden/>
    <w:unhideWhenUsed/>
    <w:rsid w:val="00B5153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edukovava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2024-12-11T07:15:00Z</dcterms:created>
  <dcterms:modified xsi:type="dcterms:W3CDTF">2024-12-11T11:14:00Z</dcterms:modified>
</cp:coreProperties>
</file>