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4F2" w:rsidRPr="002374C4" w:rsidRDefault="000E54F2" w:rsidP="002374C4">
      <w:pPr>
        <w:shd w:val="clear" w:color="auto" w:fill="FFFFFF"/>
        <w:jc w:val="center"/>
        <w:outlineLvl w:val="0"/>
        <w:rPr>
          <w:b/>
          <w:bCs/>
          <w:color w:val="000000"/>
          <w:kern w:val="36"/>
          <w:sz w:val="32"/>
          <w:szCs w:val="28"/>
        </w:rPr>
      </w:pPr>
      <w:r w:rsidRPr="002374C4">
        <w:rPr>
          <w:b/>
          <w:bCs/>
          <w:color w:val="000000"/>
          <w:kern w:val="36"/>
          <w:sz w:val="32"/>
          <w:szCs w:val="28"/>
        </w:rPr>
        <w:t>Проектно-исследовательская деятельность на уроках изобразительного искусства как средство повышения функциональной грамотности</w:t>
      </w:r>
      <w:r w:rsidR="002374C4" w:rsidRPr="002374C4">
        <w:rPr>
          <w:b/>
          <w:bCs/>
          <w:color w:val="000000"/>
          <w:kern w:val="36"/>
          <w:sz w:val="32"/>
          <w:szCs w:val="28"/>
        </w:rPr>
        <w:t>.</w:t>
      </w:r>
      <w:bookmarkStart w:id="0" w:name="_GoBack"/>
      <w:bookmarkEnd w:id="0"/>
    </w:p>
    <w:p w:rsidR="002374C4" w:rsidRDefault="002374C4" w:rsidP="002374C4">
      <w:pPr>
        <w:shd w:val="clear" w:color="auto" w:fill="FFFFFF"/>
        <w:jc w:val="right"/>
        <w:outlineLvl w:val="0"/>
        <w:rPr>
          <w:bCs/>
          <w:i/>
          <w:color w:val="000000"/>
          <w:kern w:val="36"/>
          <w:sz w:val="28"/>
          <w:szCs w:val="28"/>
        </w:rPr>
      </w:pPr>
    </w:p>
    <w:p w:rsidR="002374C4" w:rsidRPr="002374C4" w:rsidRDefault="002374C4" w:rsidP="002374C4">
      <w:pPr>
        <w:shd w:val="clear" w:color="auto" w:fill="FFFFFF"/>
        <w:jc w:val="right"/>
        <w:outlineLvl w:val="0"/>
        <w:rPr>
          <w:bCs/>
          <w:i/>
          <w:color w:val="000000"/>
          <w:kern w:val="36"/>
          <w:sz w:val="28"/>
          <w:szCs w:val="28"/>
        </w:rPr>
      </w:pPr>
      <w:r w:rsidRPr="002374C4">
        <w:rPr>
          <w:bCs/>
          <w:i/>
          <w:color w:val="000000"/>
          <w:kern w:val="36"/>
          <w:sz w:val="28"/>
          <w:szCs w:val="28"/>
        </w:rPr>
        <w:t>Суворова Татьяна Григорьевна</w:t>
      </w:r>
    </w:p>
    <w:p w:rsidR="002374C4" w:rsidRPr="002374C4" w:rsidRDefault="002374C4" w:rsidP="002374C4">
      <w:pPr>
        <w:shd w:val="clear" w:color="auto" w:fill="FFFFFF"/>
        <w:jc w:val="right"/>
        <w:outlineLvl w:val="0"/>
        <w:rPr>
          <w:bCs/>
          <w:i/>
          <w:color w:val="000000"/>
          <w:kern w:val="36"/>
          <w:sz w:val="28"/>
          <w:szCs w:val="28"/>
        </w:rPr>
      </w:pPr>
      <w:r w:rsidRPr="002374C4">
        <w:rPr>
          <w:bCs/>
          <w:i/>
          <w:color w:val="000000"/>
          <w:kern w:val="36"/>
          <w:sz w:val="28"/>
          <w:szCs w:val="28"/>
        </w:rPr>
        <w:t>Учитель изобразительного искусства</w:t>
      </w:r>
    </w:p>
    <w:p w:rsidR="0032100E" w:rsidRPr="00524F95" w:rsidRDefault="0032100E" w:rsidP="00524F9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2100E" w:rsidRPr="00524F95" w:rsidRDefault="002374C4" w:rsidP="002374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4F95">
        <w:rPr>
          <w:sz w:val="28"/>
          <w:szCs w:val="28"/>
        </w:rPr>
        <w:t>Одной</w:t>
      </w:r>
      <w:r w:rsidR="00FC24B0" w:rsidRPr="00524F95">
        <w:rPr>
          <w:sz w:val="28"/>
          <w:szCs w:val="28"/>
        </w:rPr>
        <w:t xml:space="preserve"> из важнейших задач образования является </w:t>
      </w:r>
      <w:r w:rsidR="00FC24B0" w:rsidRPr="00524F95">
        <w:rPr>
          <w:bCs/>
          <w:sz w:val="28"/>
          <w:szCs w:val="28"/>
        </w:rPr>
        <w:t xml:space="preserve">формирование </w:t>
      </w:r>
      <w:r w:rsidR="00FC24B0" w:rsidRPr="00524F95">
        <w:rPr>
          <w:b/>
          <w:bCs/>
          <w:sz w:val="28"/>
          <w:szCs w:val="28"/>
        </w:rPr>
        <w:t>функционально грамотной личности</w:t>
      </w:r>
      <w:r w:rsidR="00FC24B0" w:rsidRPr="00524F95">
        <w:rPr>
          <w:sz w:val="28"/>
          <w:szCs w:val="28"/>
        </w:rPr>
        <w:t xml:space="preserve">, обладающей не только предметными, но и универсальными знаниями и умениями. </w:t>
      </w:r>
      <w:r w:rsidR="00176D28" w:rsidRPr="00524F95">
        <w:rPr>
          <w:b/>
          <w:sz w:val="28"/>
          <w:szCs w:val="28"/>
        </w:rPr>
        <w:t>Функциональная грамотность</w:t>
      </w:r>
      <w:r w:rsidR="00176D28" w:rsidRPr="00524F95">
        <w:rPr>
          <w:sz w:val="28"/>
          <w:szCs w:val="28"/>
        </w:rPr>
        <w:t xml:space="preserve"> - явление </w:t>
      </w:r>
      <w:proofErr w:type="spellStart"/>
      <w:r w:rsidR="00176D28" w:rsidRPr="00524F95">
        <w:rPr>
          <w:sz w:val="28"/>
          <w:szCs w:val="28"/>
        </w:rPr>
        <w:t>метапредметное</w:t>
      </w:r>
      <w:proofErr w:type="spellEnd"/>
      <w:r w:rsidR="00462FF4" w:rsidRPr="00524F95">
        <w:rPr>
          <w:sz w:val="28"/>
          <w:szCs w:val="28"/>
        </w:rPr>
        <w:t xml:space="preserve"> </w:t>
      </w:r>
      <w:r w:rsidR="00176D28" w:rsidRPr="00524F95">
        <w:rPr>
          <w:sz w:val="28"/>
          <w:szCs w:val="28"/>
        </w:rPr>
        <w:t>и поэтому она формируется при изучении всех школьных дисциплин</w:t>
      </w:r>
      <w:r w:rsidR="00462FF4" w:rsidRPr="00524F95">
        <w:rPr>
          <w:sz w:val="28"/>
          <w:szCs w:val="28"/>
        </w:rPr>
        <w:t xml:space="preserve"> </w:t>
      </w:r>
      <w:r w:rsidR="00176D28" w:rsidRPr="00524F95">
        <w:rPr>
          <w:sz w:val="28"/>
          <w:szCs w:val="28"/>
        </w:rPr>
        <w:t>имеет разнообразные формы проявления. Современному обществу требуются люди, которые умеют быстро адаптироваться к изменениям, происходящим в мире. Одним их основных направлении модернизации системы образования является обучение учащихся самостоятельно добывать и анализировать, структурировать и эффективно использовать информацию для максимальной самореализации и полезного участия в жизни</w:t>
      </w:r>
      <w:r w:rsidR="008D0220" w:rsidRPr="00524F95">
        <w:rPr>
          <w:sz w:val="28"/>
          <w:szCs w:val="28"/>
        </w:rPr>
        <w:t>.</w:t>
      </w:r>
      <w:r w:rsidR="0032100E" w:rsidRPr="00524F95">
        <w:rPr>
          <w:sz w:val="28"/>
          <w:szCs w:val="28"/>
        </w:rPr>
        <w:t xml:space="preserve"> </w:t>
      </w:r>
    </w:p>
    <w:p w:rsidR="00524F95" w:rsidRPr="00524F95" w:rsidRDefault="0032100E" w:rsidP="00524F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4F95">
        <w:rPr>
          <w:sz w:val="28"/>
          <w:szCs w:val="28"/>
        </w:rPr>
        <w:t>Очень важную роль в процессе развития и воспитания личности играет учебный предмет «</w:t>
      </w:r>
      <w:r w:rsidRPr="00524F95">
        <w:rPr>
          <w:b/>
          <w:sz w:val="28"/>
          <w:szCs w:val="28"/>
        </w:rPr>
        <w:t>Изобразительное искусство</w:t>
      </w:r>
      <w:r w:rsidRPr="00524F95">
        <w:rPr>
          <w:sz w:val="28"/>
          <w:szCs w:val="28"/>
        </w:rPr>
        <w:t>», так как он нацелен на формирование образного мышления и творческого потенциала детей, на развитие у них эмоционально-ценностного отношения к миру</w:t>
      </w:r>
      <w:r w:rsidR="00524F95" w:rsidRPr="00524F95">
        <w:rPr>
          <w:sz w:val="28"/>
          <w:szCs w:val="28"/>
        </w:rPr>
        <w:t>.</w:t>
      </w:r>
    </w:p>
    <w:p w:rsidR="00FC24B0" w:rsidRPr="00524F95" w:rsidRDefault="00FC24B0" w:rsidP="00524F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4F95">
        <w:rPr>
          <w:sz w:val="28"/>
          <w:szCs w:val="28"/>
        </w:rPr>
        <w:t>Основы функциональной грамотности закладываются через приобщение детей к художественной культуре, обучение их умению видеть прекрасное в жизни и искусстве, эмоционально воспринимать произведения искусства и грамотно форму</w:t>
      </w:r>
      <w:r w:rsidR="006853ED" w:rsidRPr="00524F95">
        <w:rPr>
          <w:sz w:val="28"/>
          <w:szCs w:val="28"/>
        </w:rPr>
        <w:t>лиров</w:t>
      </w:r>
      <w:r w:rsidR="00524F95" w:rsidRPr="00524F95">
        <w:rPr>
          <w:sz w:val="28"/>
          <w:szCs w:val="28"/>
        </w:rPr>
        <w:t xml:space="preserve">ать своё мнение о </w:t>
      </w:r>
      <w:r w:rsidR="006853ED" w:rsidRPr="00524F95">
        <w:rPr>
          <w:sz w:val="28"/>
          <w:szCs w:val="28"/>
        </w:rPr>
        <w:t xml:space="preserve">них, </w:t>
      </w:r>
      <w:r w:rsidR="00524F95" w:rsidRPr="00524F95">
        <w:rPr>
          <w:sz w:val="28"/>
          <w:szCs w:val="28"/>
        </w:rPr>
        <w:t xml:space="preserve">умению пользоваться полученными практическими </w:t>
      </w:r>
      <w:r w:rsidRPr="00524F95">
        <w:rPr>
          <w:sz w:val="28"/>
          <w:szCs w:val="28"/>
        </w:rPr>
        <w:t>навыками в повседневной жизни и в проектной деятельности (как индивидуальной, так и коллективной).</w:t>
      </w:r>
      <w:r w:rsidR="00176D28" w:rsidRPr="00524F95">
        <w:rPr>
          <w:sz w:val="28"/>
          <w:szCs w:val="28"/>
        </w:rPr>
        <w:t xml:space="preserve"> </w:t>
      </w:r>
    </w:p>
    <w:p w:rsidR="00524F95" w:rsidRPr="00524F95" w:rsidRDefault="00FC24B0" w:rsidP="00524F95">
      <w:pPr>
        <w:ind w:firstLine="708"/>
        <w:jc w:val="both"/>
        <w:rPr>
          <w:bCs/>
          <w:color w:val="000000"/>
          <w:sz w:val="28"/>
          <w:szCs w:val="28"/>
        </w:rPr>
      </w:pPr>
      <w:r w:rsidRPr="00524F95">
        <w:rPr>
          <w:bCs/>
          <w:color w:val="000000"/>
          <w:sz w:val="28"/>
          <w:szCs w:val="28"/>
        </w:rPr>
        <w:t xml:space="preserve">Преподавание изобразительного искусства в школе основано на системно - </w:t>
      </w:r>
      <w:proofErr w:type="spellStart"/>
      <w:r w:rsidRPr="00524F95">
        <w:rPr>
          <w:bCs/>
          <w:color w:val="000000"/>
          <w:sz w:val="28"/>
          <w:szCs w:val="28"/>
        </w:rPr>
        <w:t>деятельностном</w:t>
      </w:r>
      <w:proofErr w:type="spellEnd"/>
      <w:r w:rsidRPr="00524F95">
        <w:rPr>
          <w:bCs/>
          <w:color w:val="000000"/>
          <w:sz w:val="28"/>
          <w:szCs w:val="28"/>
        </w:rPr>
        <w:t xml:space="preserve"> и дифференцированном подходе. </w:t>
      </w:r>
      <w:r w:rsidRPr="00524F95">
        <w:rPr>
          <w:sz w:val="28"/>
          <w:szCs w:val="28"/>
        </w:rPr>
        <w:t>Осуществляются межпредметные связи изобразительного искусства с технологией, литературой, театром, музыкой, окружающим миром, информатикой, развитием речи. В результате изучения данного учебного предмета у учащихся складывается представление о структуре изобразительного искусства и его месте в жизни современного человека, одновременно развивается эмоционально-образное восприятие мира и предметов искусства, возникает потребность в творческой деятельности и уверенность в своих силах, воспитывается эстетический вкус и понимание гармонии.</w:t>
      </w:r>
    </w:p>
    <w:p w:rsidR="000E54F2" w:rsidRPr="00524F95" w:rsidRDefault="008365C2" w:rsidP="00524F95">
      <w:pPr>
        <w:tabs>
          <w:tab w:val="left" w:pos="270"/>
          <w:tab w:val="center" w:pos="4677"/>
        </w:tabs>
        <w:ind w:firstLine="543"/>
        <w:jc w:val="both"/>
        <w:rPr>
          <w:sz w:val="28"/>
          <w:szCs w:val="28"/>
        </w:rPr>
      </w:pPr>
      <w:r w:rsidRPr="00524F95">
        <w:rPr>
          <w:b/>
          <w:sz w:val="28"/>
          <w:szCs w:val="28"/>
        </w:rPr>
        <w:t>М</w:t>
      </w:r>
      <w:r w:rsidR="00FC24B0" w:rsidRPr="00524F95">
        <w:rPr>
          <w:b/>
          <w:sz w:val="28"/>
          <w:szCs w:val="28"/>
        </w:rPr>
        <w:t>етод проектов</w:t>
      </w:r>
      <w:r w:rsidR="00FC24B0" w:rsidRPr="00524F95">
        <w:rPr>
          <w:sz w:val="28"/>
          <w:szCs w:val="28"/>
        </w:rPr>
        <w:t xml:space="preserve"> позволяет переориентировать усилия личности от пассивной к активной,</w:t>
      </w:r>
      <w:r w:rsidRPr="00524F95">
        <w:rPr>
          <w:sz w:val="28"/>
          <w:szCs w:val="28"/>
        </w:rPr>
        <w:t xml:space="preserve"> </w:t>
      </w:r>
      <w:r w:rsidR="00FC24B0" w:rsidRPr="00524F95">
        <w:rPr>
          <w:sz w:val="28"/>
          <w:szCs w:val="28"/>
        </w:rPr>
        <w:t>позволяет выходить за рамки программного обучения: искать, исследовать, отбирать, анализировать, разрабатывать, применять, достигать создавать определенный эмоциональный настрой, вселять уверенность, желание творить, созидать.</w:t>
      </w:r>
      <w:r w:rsidR="00624151" w:rsidRPr="00524F95">
        <w:rPr>
          <w:sz w:val="28"/>
          <w:szCs w:val="28"/>
        </w:rPr>
        <w:t xml:space="preserve"> </w:t>
      </w:r>
    </w:p>
    <w:p w:rsidR="00524F95" w:rsidRPr="00524F95" w:rsidRDefault="00524F95" w:rsidP="00524F95">
      <w:pPr>
        <w:tabs>
          <w:tab w:val="left" w:pos="270"/>
          <w:tab w:val="center" w:pos="4677"/>
        </w:tabs>
        <w:ind w:firstLine="543"/>
        <w:jc w:val="both"/>
        <w:rPr>
          <w:sz w:val="28"/>
          <w:szCs w:val="28"/>
        </w:rPr>
      </w:pPr>
      <w:r w:rsidRPr="00524F95">
        <w:rPr>
          <w:sz w:val="28"/>
          <w:szCs w:val="28"/>
        </w:rPr>
        <w:t xml:space="preserve">Для ученика проект – это возможность раскрытия своего творческого потенциала. Это деятельность, которая позволяет проявить себя индивидуально или в группе, попробовать свои силы, приложить свои знания, показать </w:t>
      </w:r>
      <w:r w:rsidRPr="00524F95">
        <w:rPr>
          <w:sz w:val="28"/>
          <w:szCs w:val="28"/>
        </w:rPr>
        <w:lastRenderedPageBreak/>
        <w:t>публично достигнутый результат. Для учителя учебный проект – это интегративное дидактическое средство развития, обучения и воспитания.</w:t>
      </w:r>
    </w:p>
    <w:p w:rsidR="0018086B" w:rsidRDefault="00524F95" w:rsidP="0018086B">
      <w:pPr>
        <w:ind w:firstLine="567"/>
        <w:jc w:val="both"/>
        <w:rPr>
          <w:color w:val="000000"/>
          <w:sz w:val="28"/>
          <w:szCs w:val="28"/>
          <w:shd w:val="clear" w:color="auto" w:fill="F5F5F5"/>
        </w:rPr>
      </w:pPr>
      <w:r w:rsidRPr="00524F95">
        <w:rPr>
          <w:color w:val="000000" w:themeColor="text1"/>
          <w:sz w:val="28"/>
          <w:szCs w:val="28"/>
          <w:shd w:val="clear" w:color="auto" w:fill="FFFFFF"/>
        </w:rPr>
        <w:t xml:space="preserve">На моих уроках изобразительного искусства достаточно часто   метод проектов сочетается </w:t>
      </w:r>
      <w:r w:rsidRPr="00524F95">
        <w:rPr>
          <w:color w:val="000000" w:themeColor="text1"/>
          <w:sz w:val="28"/>
          <w:szCs w:val="28"/>
          <w:shd w:val="clear" w:color="auto" w:fill="FFFFFF"/>
        </w:rPr>
        <w:t>с коллективной</w:t>
      </w:r>
      <w:r w:rsidRPr="00524F95">
        <w:rPr>
          <w:color w:val="000000" w:themeColor="text1"/>
          <w:sz w:val="28"/>
          <w:szCs w:val="28"/>
          <w:shd w:val="clear" w:color="auto" w:fill="FFFFFF"/>
        </w:rPr>
        <w:t xml:space="preserve"> деятельностью (совместно-индивидуальная и совместно-взаимодействующая). Совместная эстетическая деятельность способствует формированию у учащихся положительных взаимоотношений со сверстниками, умения сотрудничать, понимать и ценить художественное творчество других. </w:t>
      </w:r>
    </w:p>
    <w:p w:rsidR="006E20FA" w:rsidRPr="0018086B" w:rsidRDefault="006E20FA" w:rsidP="0018086B">
      <w:pPr>
        <w:ind w:firstLine="567"/>
        <w:jc w:val="both"/>
        <w:rPr>
          <w:color w:val="000000"/>
          <w:sz w:val="28"/>
          <w:szCs w:val="28"/>
          <w:shd w:val="clear" w:color="auto" w:fill="F5F5F5"/>
        </w:rPr>
      </w:pPr>
      <w:r w:rsidRPr="00524F95">
        <w:rPr>
          <w:sz w:val="28"/>
          <w:szCs w:val="28"/>
        </w:rPr>
        <w:t>В таблице представлены основные этапы работы над проектом.</w:t>
      </w:r>
    </w:p>
    <w:p w:rsidR="000E54F2" w:rsidRPr="00524F95" w:rsidRDefault="000E54F2" w:rsidP="00524F95">
      <w:pPr>
        <w:jc w:val="both"/>
        <w:rPr>
          <w:b/>
          <w:bCs/>
          <w:sz w:val="28"/>
          <w:szCs w:val="28"/>
        </w:rPr>
      </w:pPr>
    </w:p>
    <w:tbl>
      <w:tblPr>
        <w:tblStyle w:val="a8"/>
        <w:tblW w:w="9422" w:type="dxa"/>
        <w:tblLook w:val="04A0" w:firstRow="1" w:lastRow="0" w:firstColumn="1" w:lastColumn="0" w:noHBand="0" w:noVBand="1"/>
      </w:tblPr>
      <w:tblGrid>
        <w:gridCol w:w="3510"/>
        <w:gridCol w:w="3969"/>
        <w:gridCol w:w="1943"/>
      </w:tblGrid>
      <w:tr w:rsidR="000E54F2" w:rsidRPr="0018086B" w:rsidTr="002374C4">
        <w:tc>
          <w:tcPr>
            <w:tcW w:w="3510" w:type="dxa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Содержание работы на этапе</w:t>
            </w:r>
          </w:p>
        </w:tc>
        <w:tc>
          <w:tcPr>
            <w:tcW w:w="3969" w:type="dxa"/>
          </w:tcPr>
          <w:p w:rsidR="0018086B" w:rsidRDefault="000E54F2" w:rsidP="0018086B">
            <w:pPr>
              <w:ind w:firstLine="544"/>
              <w:jc w:val="center"/>
            </w:pPr>
            <w:r w:rsidRPr="0018086B">
              <w:t xml:space="preserve">Деятельность </w:t>
            </w:r>
          </w:p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учащихся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center"/>
            </w:pPr>
            <w:r w:rsidRPr="0018086B">
              <w:t>Деятельность учителя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Подготовительный этап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524F95">
            <w:pPr>
              <w:ind w:firstLine="544"/>
              <w:jc w:val="both"/>
            </w:pPr>
            <w:r w:rsidRPr="0018086B">
              <w:t>а) выбор темы и целей проекта (через проблемную ситуацию, беседу, анкетирование и т.д.)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б) определение количества участников проекта, состава группы</w:t>
            </w:r>
          </w:p>
        </w:tc>
        <w:tc>
          <w:tcPr>
            <w:tcW w:w="3969" w:type="dxa"/>
          </w:tcPr>
          <w:p w:rsidR="000E54F2" w:rsidRPr="0018086B" w:rsidRDefault="000E54F2" w:rsidP="0018086B">
            <w:pPr>
              <w:jc w:val="both"/>
            </w:pPr>
            <w:r w:rsidRPr="0018086B">
              <w:t>Обсуждают тему с учителем и получают при необходимости дополнительную информацию, устанавливают цели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both"/>
            </w:pPr>
            <w:r w:rsidRPr="0018086B">
              <w:t>Знакомит с сутью проектной технологии и мотивирует учащихся. Помогает в постановке целей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Планирование работы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524F95">
            <w:pPr>
              <w:ind w:firstLine="544"/>
              <w:jc w:val="both"/>
            </w:pPr>
            <w:r w:rsidRPr="0018086B">
              <w:t>а) определение источников информации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б) планирование способов сбора и анализа информации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в) планирование итогового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продукта (формы представления результата)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Продукт: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– отчет (устный, письменный, устный с демонстрацией материалов)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– издание сборника, фильма, макета – организация конференции и т.д.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г) установление процедур и критериев оценки процесса работы, результатов</w:t>
            </w:r>
          </w:p>
          <w:p w:rsidR="000E54F2" w:rsidRPr="0018086B" w:rsidRDefault="000E54F2" w:rsidP="00524F95">
            <w:pPr>
              <w:ind w:firstLine="544"/>
              <w:jc w:val="both"/>
            </w:pPr>
            <w:r w:rsidRPr="0018086B">
              <w:t>д) распределение обязанностей среди членов команды</w:t>
            </w:r>
          </w:p>
        </w:tc>
        <w:tc>
          <w:tcPr>
            <w:tcW w:w="3969" w:type="dxa"/>
          </w:tcPr>
          <w:p w:rsidR="000E54F2" w:rsidRPr="0018086B" w:rsidRDefault="000E54F2" w:rsidP="0018086B">
            <w:pPr>
              <w:jc w:val="both"/>
            </w:pPr>
            <w:r w:rsidRPr="0018086B">
              <w:t>Вырабатывают план действий.</w:t>
            </w:r>
          </w:p>
          <w:p w:rsidR="000E54F2" w:rsidRPr="0018086B" w:rsidRDefault="000E54F2" w:rsidP="0018086B">
            <w:pPr>
              <w:jc w:val="both"/>
            </w:pPr>
            <w:r w:rsidRPr="0018086B">
              <w:t>Формулируют задачи.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both"/>
            </w:pPr>
            <w:r w:rsidRPr="0018086B">
              <w:t xml:space="preserve">Предлагает </w:t>
            </w:r>
            <w:proofErr w:type="gramStart"/>
            <w:r w:rsidRPr="0018086B">
              <w:t>идеи,  высказывает</w:t>
            </w:r>
            <w:proofErr w:type="gramEnd"/>
            <w:r w:rsidRPr="0018086B">
              <w:t xml:space="preserve"> предположения, определяет сроки работы (поэтапно)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Исследовательская деятельность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18086B">
            <w:pPr>
              <w:jc w:val="both"/>
            </w:pPr>
            <w:r w:rsidRPr="0018086B">
              <w:t>Сбор информации, решение промежуточных задач.</w:t>
            </w:r>
          </w:p>
          <w:p w:rsidR="000E54F2" w:rsidRPr="0018086B" w:rsidRDefault="000E54F2" w:rsidP="0018086B">
            <w:pPr>
              <w:jc w:val="both"/>
            </w:pPr>
            <w:r w:rsidRPr="0018086B">
              <w:t>Основные формы работы:</w:t>
            </w:r>
          </w:p>
          <w:p w:rsidR="000E54F2" w:rsidRPr="0018086B" w:rsidRDefault="000E54F2" w:rsidP="0018086B">
            <w:pPr>
              <w:jc w:val="both"/>
            </w:pPr>
            <w:r w:rsidRPr="0018086B">
              <w:t>интервью, опросы, наблюдения, изучение литературных источников, исторического материала, памятников. Организация экскурсий, экспериментов, экспедиций и т.д.</w:t>
            </w:r>
          </w:p>
        </w:tc>
        <w:tc>
          <w:tcPr>
            <w:tcW w:w="3969" w:type="dxa"/>
          </w:tcPr>
          <w:p w:rsidR="000E54F2" w:rsidRPr="0018086B" w:rsidRDefault="000E54F2" w:rsidP="0018086B">
            <w:pPr>
              <w:jc w:val="both"/>
            </w:pPr>
            <w:r w:rsidRPr="0018086B">
              <w:t>Проводят исследования, решая промежуточные задачи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both"/>
            </w:pPr>
            <w:r w:rsidRPr="0018086B">
              <w:t xml:space="preserve">Наблюдает, советует, косвенно руководит деятельностью, организует и координирует в случае необходимости отдельные этапы </w:t>
            </w:r>
            <w:r w:rsidRPr="0018086B">
              <w:lastRenderedPageBreak/>
              <w:t>проекта.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lastRenderedPageBreak/>
              <w:t>Результаты или выводы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18086B">
            <w:pPr>
              <w:jc w:val="both"/>
            </w:pPr>
            <w:r w:rsidRPr="0018086B">
              <w:t>Анализ информации. Формулировка выводов. Оформление результата</w:t>
            </w:r>
          </w:p>
        </w:tc>
        <w:tc>
          <w:tcPr>
            <w:tcW w:w="3969" w:type="dxa"/>
          </w:tcPr>
          <w:p w:rsidR="000E54F2" w:rsidRPr="0018086B" w:rsidRDefault="000E54F2" w:rsidP="0018086B">
            <w:pPr>
              <w:jc w:val="both"/>
            </w:pPr>
            <w:r w:rsidRPr="0018086B">
              <w:t>Анализируют информацию. Оформляют результаты.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both"/>
            </w:pPr>
            <w:r w:rsidRPr="0018086B">
              <w:t>Наблюдает, советует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Представление готового продукта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18086B">
            <w:pPr>
              <w:jc w:val="both"/>
            </w:pPr>
            <w:r w:rsidRPr="0018086B">
              <w:t>Представление разнообразных форм результата работы.</w:t>
            </w:r>
          </w:p>
        </w:tc>
        <w:tc>
          <w:tcPr>
            <w:tcW w:w="3969" w:type="dxa"/>
          </w:tcPr>
          <w:p w:rsidR="000E54F2" w:rsidRPr="0018086B" w:rsidRDefault="000E54F2" w:rsidP="0018086B">
            <w:pPr>
              <w:jc w:val="both"/>
            </w:pPr>
            <w:r w:rsidRPr="0018086B">
              <w:t>Отчитываются, полемизируют, отстаивают свою точку зрения, делают окончательные выводы.</w:t>
            </w:r>
          </w:p>
        </w:tc>
        <w:tc>
          <w:tcPr>
            <w:tcW w:w="1943" w:type="dxa"/>
          </w:tcPr>
          <w:p w:rsidR="000E54F2" w:rsidRPr="0018086B" w:rsidRDefault="000E54F2" w:rsidP="0018086B">
            <w:pPr>
              <w:jc w:val="both"/>
            </w:pPr>
            <w:r w:rsidRPr="0018086B">
              <w:t>Слушает, задает вопросы в роли рядового участника.</w:t>
            </w:r>
          </w:p>
        </w:tc>
      </w:tr>
      <w:tr w:rsidR="000E54F2" w:rsidRPr="0018086B" w:rsidTr="002374C4">
        <w:tc>
          <w:tcPr>
            <w:tcW w:w="9422" w:type="dxa"/>
            <w:gridSpan w:val="3"/>
          </w:tcPr>
          <w:p w:rsidR="000E54F2" w:rsidRPr="0018086B" w:rsidRDefault="000E54F2" w:rsidP="0018086B">
            <w:pPr>
              <w:ind w:firstLine="544"/>
              <w:jc w:val="center"/>
            </w:pPr>
            <w:r w:rsidRPr="0018086B">
              <w:t>Оценка процесса и результатов работы</w:t>
            </w:r>
          </w:p>
        </w:tc>
      </w:tr>
      <w:tr w:rsidR="000E54F2" w:rsidRPr="0018086B" w:rsidTr="002374C4">
        <w:tc>
          <w:tcPr>
            <w:tcW w:w="3510" w:type="dxa"/>
          </w:tcPr>
          <w:p w:rsidR="000E54F2" w:rsidRPr="0018086B" w:rsidRDefault="000E54F2" w:rsidP="00524F95">
            <w:pPr>
              <w:ind w:firstLine="544"/>
              <w:jc w:val="both"/>
            </w:pPr>
            <w:r w:rsidRPr="0018086B">
              <w:t> </w:t>
            </w:r>
          </w:p>
        </w:tc>
        <w:tc>
          <w:tcPr>
            <w:tcW w:w="3969" w:type="dxa"/>
          </w:tcPr>
          <w:p w:rsidR="000E54F2" w:rsidRPr="0018086B" w:rsidRDefault="000E54F2" w:rsidP="002374C4">
            <w:pPr>
              <w:jc w:val="both"/>
            </w:pPr>
            <w:r w:rsidRPr="0018086B">
              <w:t>Участвуют в оценке путем коллективного обсуждения и самооценок.</w:t>
            </w:r>
          </w:p>
        </w:tc>
        <w:tc>
          <w:tcPr>
            <w:tcW w:w="1943" w:type="dxa"/>
          </w:tcPr>
          <w:p w:rsidR="000E54F2" w:rsidRPr="0018086B" w:rsidRDefault="000E54F2" w:rsidP="002374C4">
            <w:pPr>
              <w:jc w:val="both"/>
            </w:pPr>
            <w:r w:rsidRPr="0018086B">
              <w:t xml:space="preserve">Оценивает усилия </w:t>
            </w:r>
            <w:proofErr w:type="gramStart"/>
            <w:r w:rsidRPr="0018086B">
              <w:t>учащихся,  креативность</w:t>
            </w:r>
            <w:proofErr w:type="gramEnd"/>
            <w:r w:rsidRPr="0018086B">
              <w:t xml:space="preserve"> мышления, качество использования источников, потенциал продолжения работы по выбранному направлению, качество отчета.</w:t>
            </w:r>
          </w:p>
        </w:tc>
      </w:tr>
    </w:tbl>
    <w:p w:rsidR="00624151" w:rsidRPr="00524F95" w:rsidRDefault="00624151" w:rsidP="0018086B">
      <w:pPr>
        <w:jc w:val="both"/>
        <w:rPr>
          <w:sz w:val="28"/>
          <w:szCs w:val="28"/>
        </w:rPr>
      </w:pPr>
    </w:p>
    <w:p w:rsidR="00176D28" w:rsidRPr="00524F95" w:rsidRDefault="0018086B" w:rsidP="00524F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24F95">
        <w:rPr>
          <w:sz w:val="28"/>
          <w:szCs w:val="28"/>
        </w:rPr>
        <w:t>емы,</w:t>
      </w:r>
      <w:r w:rsidR="00176D28" w:rsidRPr="00524F95">
        <w:rPr>
          <w:sz w:val="28"/>
          <w:szCs w:val="28"/>
        </w:rPr>
        <w:t xml:space="preserve"> применяемые </w:t>
      </w:r>
      <w:r w:rsidR="00462FF4" w:rsidRPr="00524F95">
        <w:rPr>
          <w:sz w:val="28"/>
          <w:szCs w:val="28"/>
        </w:rPr>
        <w:t xml:space="preserve">мною </w:t>
      </w:r>
      <w:r w:rsidR="00176D28" w:rsidRPr="00524F95">
        <w:rPr>
          <w:sz w:val="28"/>
          <w:szCs w:val="28"/>
        </w:rPr>
        <w:t xml:space="preserve">на уроках </w:t>
      </w:r>
      <w:r w:rsidR="00462FF4" w:rsidRPr="00524F95">
        <w:rPr>
          <w:sz w:val="28"/>
          <w:szCs w:val="28"/>
        </w:rPr>
        <w:t xml:space="preserve">изобразительного искусства </w:t>
      </w:r>
      <w:r w:rsidR="00176D28" w:rsidRPr="00524F95">
        <w:rPr>
          <w:sz w:val="28"/>
          <w:szCs w:val="28"/>
        </w:rPr>
        <w:t>с использованием технологии проектной деятельности.</w:t>
      </w:r>
    </w:p>
    <w:p w:rsidR="00FC24B0" w:rsidRPr="00524F95" w:rsidRDefault="00FC24B0" w:rsidP="00524F95">
      <w:pPr>
        <w:jc w:val="both"/>
        <w:rPr>
          <w:sz w:val="28"/>
          <w:szCs w:val="28"/>
        </w:rPr>
      </w:pPr>
    </w:p>
    <w:p w:rsidR="001C0B14" w:rsidRPr="00524F95" w:rsidRDefault="00462FF4" w:rsidP="00524F95">
      <w:pPr>
        <w:jc w:val="both"/>
        <w:rPr>
          <w:sz w:val="28"/>
          <w:szCs w:val="28"/>
        </w:rPr>
      </w:pPr>
      <w:r w:rsidRPr="00524F95">
        <w:rPr>
          <w:b/>
          <w:i/>
          <w:sz w:val="28"/>
          <w:szCs w:val="28"/>
          <w:shd w:val="clear" w:color="auto" w:fill="FFFFFF"/>
        </w:rPr>
        <w:t xml:space="preserve">Тема урока </w:t>
      </w:r>
      <w:r w:rsidR="00FC24B0" w:rsidRPr="00524F95">
        <w:rPr>
          <w:b/>
          <w:i/>
          <w:sz w:val="28"/>
          <w:szCs w:val="28"/>
          <w:shd w:val="clear" w:color="auto" w:fill="FFFFFF"/>
        </w:rPr>
        <w:t>«</w:t>
      </w:r>
      <w:r w:rsidR="00D41C24">
        <w:rPr>
          <w:b/>
          <w:i/>
          <w:sz w:val="28"/>
          <w:szCs w:val="28"/>
          <w:shd w:val="clear" w:color="auto" w:fill="FFFFFF"/>
        </w:rPr>
        <w:t>Убранство и внутренний мир русской избы»</w:t>
      </w:r>
      <w:r w:rsidR="00FC24B0" w:rsidRPr="00524F95">
        <w:rPr>
          <w:b/>
          <w:i/>
          <w:sz w:val="28"/>
          <w:szCs w:val="28"/>
          <w:shd w:val="clear" w:color="auto" w:fill="FFFFFF"/>
        </w:rPr>
        <w:t>»</w:t>
      </w:r>
      <w:r w:rsidR="00176D28" w:rsidRPr="00524F95">
        <w:rPr>
          <w:b/>
          <w:i/>
          <w:sz w:val="28"/>
          <w:szCs w:val="28"/>
          <w:shd w:val="clear" w:color="auto" w:fill="FFFFFF"/>
        </w:rPr>
        <w:t xml:space="preserve"> </w:t>
      </w:r>
      <w:r w:rsidR="00D41C24">
        <w:rPr>
          <w:b/>
          <w:i/>
          <w:sz w:val="28"/>
          <w:szCs w:val="28"/>
          <w:shd w:val="clear" w:color="auto" w:fill="FFFFFF"/>
        </w:rPr>
        <w:t>5</w:t>
      </w:r>
      <w:r w:rsidR="00176D28" w:rsidRPr="00524F95">
        <w:rPr>
          <w:b/>
          <w:i/>
          <w:sz w:val="28"/>
          <w:szCs w:val="28"/>
          <w:shd w:val="clear" w:color="auto" w:fill="FFFFFF"/>
        </w:rPr>
        <w:t xml:space="preserve"> класс </w:t>
      </w:r>
      <w:r w:rsidR="00FC24B0" w:rsidRPr="00524F95">
        <w:rPr>
          <w:sz w:val="28"/>
          <w:szCs w:val="28"/>
          <w:shd w:val="clear" w:color="auto" w:fill="FFFFFF"/>
        </w:rPr>
        <w:t xml:space="preserve">- совместный </w:t>
      </w:r>
      <w:proofErr w:type="spellStart"/>
      <w:r w:rsidR="00FC24B0" w:rsidRPr="00524F95">
        <w:rPr>
          <w:sz w:val="28"/>
          <w:szCs w:val="28"/>
          <w:shd w:val="clear" w:color="auto" w:fill="FFFFFF"/>
        </w:rPr>
        <w:t>межпредметный</w:t>
      </w:r>
      <w:proofErr w:type="spellEnd"/>
      <w:r w:rsidR="00FC24B0" w:rsidRPr="00524F95">
        <w:rPr>
          <w:sz w:val="28"/>
          <w:szCs w:val="28"/>
          <w:shd w:val="clear" w:color="auto" w:fill="FFFFFF"/>
        </w:rPr>
        <w:t xml:space="preserve"> проект учащиеся выполняют</w:t>
      </w:r>
      <w:r w:rsidR="008365C2" w:rsidRPr="00524F95">
        <w:rPr>
          <w:sz w:val="28"/>
          <w:szCs w:val="28"/>
          <w:shd w:val="clear" w:color="auto" w:fill="FFFFFF"/>
        </w:rPr>
        <w:t xml:space="preserve"> не только изображения, коллажи</w:t>
      </w:r>
      <w:r w:rsidR="00FC24B0" w:rsidRPr="00524F95">
        <w:rPr>
          <w:sz w:val="28"/>
          <w:szCs w:val="28"/>
          <w:shd w:val="clear" w:color="auto" w:fill="FFFFFF"/>
        </w:rPr>
        <w:t xml:space="preserve">. В рамках проекта учащиеся собирают дополнительный материал, </w:t>
      </w:r>
      <w:r w:rsidR="002C6E98" w:rsidRPr="00524F95">
        <w:rPr>
          <w:sz w:val="28"/>
          <w:szCs w:val="28"/>
          <w:shd w:val="clear" w:color="auto" w:fill="FFFFFF"/>
        </w:rPr>
        <w:t>исходя из предложенной темы</w:t>
      </w:r>
      <w:r w:rsidR="008365C2" w:rsidRPr="00524F95">
        <w:rPr>
          <w:sz w:val="28"/>
          <w:szCs w:val="28"/>
          <w:shd w:val="clear" w:color="auto" w:fill="FFFFFF"/>
        </w:rPr>
        <w:t>:</w:t>
      </w:r>
      <w:r w:rsidR="00FC24B0" w:rsidRPr="00524F95">
        <w:rPr>
          <w:sz w:val="28"/>
          <w:szCs w:val="28"/>
          <w:shd w:val="clear" w:color="auto" w:fill="FFFFFF"/>
        </w:rPr>
        <w:t xml:space="preserve"> </w:t>
      </w:r>
      <w:r w:rsidR="001C0B14" w:rsidRPr="00524F95">
        <w:rPr>
          <w:sz w:val="28"/>
          <w:szCs w:val="28"/>
          <w:shd w:val="clear" w:color="auto" w:fill="FFFFFF"/>
        </w:rPr>
        <w:t xml:space="preserve">изучают </w:t>
      </w:r>
      <w:r w:rsidR="00D41C24">
        <w:rPr>
          <w:sz w:val="28"/>
          <w:szCs w:val="28"/>
          <w:shd w:val="clear" w:color="auto" w:fill="FFFFFF"/>
        </w:rPr>
        <w:t xml:space="preserve">устройство русской избы, интерьер внутреннего мира, </w:t>
      </w:r>
      <w:r w:rsidR="008D0220" w:rsidRPr="00524F95">
        <w:rPr>
          <w:sz w:val="28"/>
          <w:szCs w:val="28"/>
          <w:shd w:val="clear" w:color="auto" w:fill="FFFFFF"/>
        </w:rPr>
        <w:t xml:space="preserve">разрабатывают конструкции </w:t>
      </w:r>
      <w:r w:rsidR="00D41C24">
        <w:rPr>
          <w:sz w:val="28"/>
          <w:szCs w:val="28"/>
          <w:shd w:val="clear" w:color="auto" w:fill="FFFFFF"/>
        </w:rPr>
        <w:t>предметов народного быта</w:t>
      </w:r>
      <w:r w:rsidR="008D0220" w:rsidRPr="00524F95">
        <w:rPr>
          <w:sz w:val="28"/>
          <w:szCs w:val="28"/>
          <w:shd w:val="clear" w:color="auto" w:fill="FFFFFF"/>
        </w:rPr>
        <w:t xml:space="preserve">, работают с </w:t>
      </w:r>
      <w:r w:rsidR="00D41C24">
        <w:rPr>
          <w:sz w:val="28"/>
          <w:szCs w:val="28"/>
        </w:rPr>
        <w:t>текста</w:t>
      </w:r>
      <w:r w:rsidR="00176D28" w:rsidRPr="00524F95">
        <w:rPr>
          <w:sz w:val="28"/>
          <w:szCs w:val="28"/>
        </w:rPr>
        <w:t>м</w:t>
      </w:r>
      <w:r w:rsidR="00D41C24">
        <w:rPr>
          <w:sz w:val="28"/>
          <w:szCs w:val="28"/>
        </w:rPr>
        <w:t>и учебника</w:t>
      </w:r>
      <w:r w:rsidR="00176D28" w:rsidRPr="00524F95">
        <w:rPr>
          <w:sz w:val="28"/>
          <w:szCs w:val="28"/>
        </w:rPr>
        <w:t xml:space="preserve">, </w:t>
      </w:r>
      <w:r w:rsidR="008D0220" w:rsidRPr="00524F95">
        <w:rPr>
          <w:sz w:val="28"/>
          <w:szCs w:val="28"/>
        </w:rPr>
        <w:t xml:space="preserve">систематизируют информацию, представляют к защите </w:t>
      </w:r>
      <w:r w:rsidR="00D41C24">
        <w:rPr>
          <w:sz w:val="28"/>
          <w:szCs w:val="28"/>
        </w:rPr>
        <w:t>рисунок-панно «В русской избе»</w:t>
      </w:r>
    </w:p>
    <w:p w:rsidR="00FC24B0" w:rsidRDefault="00462FF4" w:rsidP="00524F9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524F95">
        <w:rPr>
          <w:b/>
          <w:i/>
          <w:sz w:val="28"/>
          <w:szCs w:val="28"/>
        </w:rPr>
        <w:t xml:space="preserve">Тема урока </w:t>
      </w:r>
      <w:r w:rsidR="00FC24B0" w:rsidRPr="00D41C24">
        <w:rPr>
          <w:b/>
          <w:i/>
          <w:sz w:val="28"/>
          <w:szCs w:val="28"/>
        </w:rPr>
        <w:t>«</w:t>
      </w:r>
      <w:r w:rsidR="00D41C24" w:rsidRPr="00D41C24">
        <w:rPr>
          <w:b/>
          <w:spacing w:val="2"/>
          <w:sz w:val="28"/>
          <w:szCs w:val="28"/>
          <w:shd w:val="clear" w:color="auto" w:fill="FFFFFF"/>
        </w:rPr>
        <w:t>Жанры в изобразительном искусстве: выполняем исследовательский проект «Мой любимый художник</w:t>
      </w:r>
      <w:r w:rsidR="00FC24B0" w:rsidRPr="00D41C24">
        <w:rPr>
          <w:b/>
          <w:i/>
          <w:sz w:val="28"/>
          <w:szCs w:val="28"/>
        </w:rPr>
        <w:t>»</w:t>
      </w:r>
      <w:r w:rsidR="00D41C24">
        <w:rPr>
          <w:b/>
          <w:i/>
          <w:sz w:val="28"/>
          <w:szCs w:val="28"/>
        </w:rPr>
        <w:t xml:space="preserve"> 6</w:t>
      </w:r>
      <w:r w:rsidR="00176D28" w:rsidRPr="00524F95">
        <w:rPr>
          <w:b/>
          <w:i/>
          <w:sz w:val="28"/>
          <w:szCs w:val="28"/>
        </w:rPr>
        <w:t xml:space="preserve"> класс </w:t>
      </w:r>
    </w:p>
    <w:p w:rsidR="00E515B1" w:rsidRPr="00E515B1" w:rsidRDefault="00E515B1" w:rsidP="00524F9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Урок проводится в форме конференции. Данной теме урока предшествует подготовка учащихся: деление на группы, выбор группой жанра изобразительного искусства, выбор художников работающих в этом жанре, поиск информации, ее систематизация</w:t>
      </w:r>
      <w:r w:rsidR="002374C4">
        <w:rPr>
          <w:sz w:val="28"/>
          <w:szCs w:val="28"/>
        </w:rPr>
        <w:t>, составление презентации, подготовка групп к выступлению.</w:t>
      </w:r>
    </w:p>
    <w:p w:rsidR="00E515B1" w:rsidRDefault="00E515B1" w:rsidP="00E515B1">
      <w:pPr>
        <w:jc w:val="both"/>
        <w:rPr>
          <w:b/>
          <w:i/>
          <w:spacing w:val="2"/>
          <w:sz w:val="28"/>
          <w:szCs w:val="28"/>
        </w:rPr>
      </w:pPr>
      <w:r>
        <w:rPr>
          <w:b/>
          <w:i/>
          <w:sz w:val="28"/>
          <w:szCs w:val="28"/>
        </w:rPr>
        <w:t>Тема урока «</w:t>
      </w:r>
      <w:r w:rsidRPr="00E515B1">
        <w:rPr>
          <w:b/>
          <w:i/>
          <w:spacing w:val="2"/>
          <w:sz w:val="28"/>
          <w:szCs w:val="28"/>
        </w:rPr>
        <w:t>Обзор развития образно-стилевого языка архитектуры»</w:t>
      </w:r>
      <w:r>
        <w:rPr>
          <w:b/>
          <w:i/>
          <w:spacing w:val="2"/>
          <w:sz w:val="28"/>
          <w:szCs w:val="28"/>
        </w:rPr>
        <w:t xml:space="preserve"> 7 класс</w:t>
      </w:r>
    </w:p>
    <w:p w:rsidR="00FC24B0" w:rsidRPr="00E515B1" w:rsidRDefault="00FC24B0" w:rsidP="00E515B1">
      <w:pPr>
        <w:jc w:val="both"/>
        <w:rPr>
          <w:b/>
          <w:i/>
          <w:spacing w:val="2"/>
          <w:sz w:val="28"/>
          <w:szCs w:val="28"/>
        </w:rPr>
      </w:pPr>
      <w:r w:rsidRPr="00524F95">
        <w:rPr>
          <w:sz w:val="28"/>
          <w:szCs w:val="28"/>
        </w:rPr>
        <w:t xml:space="preserve">В ходе занятий у </w:t>
      </w:r>
      <w:r w:rsidR="001C0B14" w:rsidRPr="00524F95">
        <w:rPr>
          <w:sz w:val="28"/>
          <w:szCs w:val="28"/>
        </w:rPr>
        <w:t>обучающихся</w:t>
      </w:r>
      <w:r w:rsidRPr="00524F95">
        <w:rPr>
          <w:sz w:val="28"/>
          <w:szCs w:val="28"/>
        </w:rPr>
        <w:t xml:space="preserve"> происходит знакомство с историей </w:t>
      </w:r>
      <w:r w:rsidR="00F4628D" w:rsidRPr="00524F95">
        <w:rPr>
          <w:sz w:val="28"/>
          <w:szCs w:val="28"/>
        </w:rPr>
        <w:t xml:space="preserve">развития </w:t>
      </w:r>
      <w:r w:rsidR="00176D28" w:rsidRPr="00524F95">
        <w:rPr>
          <w:sz w:val="28"/>
          <w:szCs w:val="28"/>
        </w:rPr>
        <w:t xml:space="preserve">стилей </w:t>
      </w:r>
      <w:r w:rsidR="00F4628D" w:rsidRPr="00524F95">
        <w:rPr>
          <w:sz w:val="28"/>
          <w:szCs w:val="28"/>
        </w:rPr>
        <w:t>архитектуры</w:t>
      </w:r>
      <w:r w:rsidRPr="00524F95">
        <w:rPr>
          <w:sz w:val="28"/>
          <w:szCs w:val="28"/>
        </w:rPr>
        <w:t xml:space="preserve">, развитие творческого воображения, формирование интереса к </w:t>
      </w:r>
      <w:r w:rsidR="00F4628D" w:rsidRPr="00524F95">
        <w:rPr>
          <w:sz w:val="28"/>
          <w:szCs w:val="28"/>
        </w:rPr>
        <w:t>профессии архитектор, дизайнер</w:t>
      </w:r>
      <w:r w:rsidR="00176D28" w:rsidRPr="00524F95">
        <w:rPr>
          <w:sz w:val="28"/>
          <w:szCs w:val="28"/>
        </w:rPr>
        <w:t>-проектировщик</w:t>
      </w:r>
      <w:r w:rsidRPr="00524F95">
        <w:rPr>
          <w:sz w:val="28"/>
          <w:szCs w:val="28"/>
        </w:rPr>
        <w:t xml:space="preserve">. Проект ориентирован на формирование навыков работы с </w:t>
      </w:r>
      <w:r w:rsidR="00F4628D" w:rsidRPr="00524F95">
        <w:rPr>
          <w:sz w:val="28"/>
          <w:szCs w:val="28"/>
        </w:rPr>
        <w:t xml:space="preserve">разработкой эскизов, схем и </w:t>
      </w:r>
      <w:r w:rsidR="00176D28" w:rsidRPr="00524F95">
        <w:rPr>
          <w:sz w:val="28"/>
          <w:szCs w:val="28"/>
        </w:rPr>
        <w:t xml:space="preserve">создание </w:t>
      </w:r>
      <w:r w:rsidR="00F4628D" w:rsidRPr="00524F95">
        <w:rPr>
          <w:sz w:val="28"/>
          <w:szCs w:val="28"/>
        </w:rPr>
        <w:t>макет</w:t>
      </w:r>
      <w:r w:rsidR="00176D28" w:rsidRPr="00524F95">
        <w:rPr>
          <w:sz w:val="28"/>
          <w:szCs w:val="28"/>
        </w:rPr>
        <w:t>а</w:t>
      </w:r>
      <w:r w:rsidRPr="00524F95">
        <w:rPr>
          <w:sz w:val="28"/>
          <w:szCs w:val="28"/>
        </w:rPr>
        <w:t xml:space="preserve">. </w:t>
      </w:r>
    </w:p>
    <w:p w:rsidR="002374C4" w:rsidRDefault="00FC24B0" w:rsidP="002374C4">
      <w:pPr>
        <w:ind w:firstLine="708"/>
        <w:jc w:val="both"/>
        <w:rPr>
          <w:sz w:val="28"/>
          <w:szCs w:val="28"/>
        </w:rPr>
      </w:pPr>
      <w:r w:rsidRPr="00524F95">
        <w:rPr>
          <w:sz w:val="28"/>
          <w:szCs w:val="28"/>
        </w:rPr>
        <w:lastRenderedPageBreak/>
        <w:t xml:space="preserve">Привлекательность проектного метода в том, что в процессе работы над проектом у учащихся развиваются организаторские и рефлексивные способности, приобретаются коммуникативные умения и навыки, расширяются и углубляются знания по предметам. </w:t>
      </w:r>
    </w:p>
    <w:p w:rsidR="000E54F2" w:rsidRPr="00524F95" w:rsidRDefault="000E54F2" w:rsidP="002374C4">
      <w:pPr>
        <w:ind w:firstLine="708"/>
        <w:jc w:val="both"/>
        <w:rPr>
          <w:sz w:val="28"/>
          <w:szCs w:val="28"/>
        </w:rPr>
      </w:pPr>
      <w:r w:rsidRPr="00524F95">
        <w:rPr>
          <w:sz w:val="28"/>
          <w:szCs w:val="28"/>
        </w:rPr>
        <w:t>Функциональная грамотность и работа над проектами и</w:t>
      </w:r>
      <w:r w:rsidR="002374C4">
        <w:rPr>
          <w:sz w:val="28"/>
          <w:szCs w:val="28"/>
        </w:rPr>
        <w:t xml:space="preserve">меют </w:t>
      </w:r>
      <w:proofErr w:type="gramStart"/>
      <w:r w:rsidRPr="00524F95">
        <w:rPr>
          <w:sz w:val="28"/>
          <w:szCs w:val="28"/>
        </w:rPr>
        <w:t>очень  много</w:t>
      </w:r>
      <w:proofErr w:type="gramEnd"/>
      <w:r w:rsidRPr="00524F95">
        <w:rPr>
          <w:sz w:val="28"/>
          <w:szCs w:val="28"/>
        </w:rPr>
        <w:t xml:space="preserve"> точек соприкосновения.</w:t>
      </w:r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95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524F95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proofErr w:type="gramEnd"/>
      <w:r w:rsidRPr="00524F95">
        <w:rPr>
          <w:rFonts w:ascii="Times New Roman" w:hAnsi="Times New Roman" w:cs="Times New Roman"/>
          <w:sz w:val="28"/>
          <w:szCs w:val="28"/>
        </w:rPr>
        <w:t xml:space="preserve"> подход (познавательных и коммуникативных  )</w:t>
      </w:r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95">
        <w:rPr>
          <w:rFonts w:ascii="Times New Roman" w:hAnsi="Times New Roman" w:cs="Times New Roman"/>
          <w:sz w:val="28"/>
          <w:szCs w:val="28"/>
        </w:rPr>
        <w:t>2)развитие</w:t>
      </w:r>
      <w:proofErr w:type="gramEnd"/>
      <w:r w:rsidRPr="00524F95">
        <w:rPr>
          <w:rFonts w:ascii="Times New Roman" w:hAnsi="Times New Roman" w:cs="Times New Roman"/>
          <w:sz w:val="28"/>
          <w:szCs w:val="28"/>
        </w:rPr>
        <w:t xml:space="preserve"> критического ( нестандартного мышления)</w:t>
      </w:r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95">
        <w:rPr>
          <w:rFonts w:ascii="Times New Roman" w:hAnsi="Times New Roman" w:cs="Times New Roman"/>
          <w:sz w:val="28"/>
          <w:szCs w:val="28"/>
        </w:rPr>
        <w:t>3)групповая</w:t>
      </w:r>
      <w:proofErr w:type="gramEnd"/>
      <w:r w:rsidRPr="00524F95">
        <w:rPr>
          <w:rFonts w:ascii="Times New Roman" w:hAnsi="Times New Roman" w:cs="Times New Roman"/>
          <w:sz w:val="28"/>
          <w:szCs w:val="28"/>
        </w:rPr>
        <w:t xml:space="preserve"> форма работы</w:t>
      </w:r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24F95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24F95">
        <w:rPr>
          <w:rFonts w:ascii="Times New Roman" w:hAnsi="Times New Roman" w:cs="Times New Roman"/>
          <w:sz w:val="28"/>
          <w:szCs w:val="28"/>
        </w:rPr>
        <w:t>взаимообучение</w:t>
      </w:r>
      <w:proofErr w:type="spellEnd"/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95">
        <w:rPr>
          <w:rFonts w:ascii="Times New Roman" w:hAnsi="Times New Roman" w:cs="Times New Roman"/>
          <w:sz w:val="28"/>
          <w:szCs w:val="28"/>
        </w:rPr>
        <w:t>5)</w:t>
      </w:r>
      <w:proofErr w:type="spellStart"/>
      <w:r w:rsidRPr="00524F95">
        <w:rPr>
          <w:rFonts w:ascii="Times New Roman" w:hAnsi="Times New Roman" w:cs="Times New Roman"/>
          <w:sz w:val="28"/>
          <w:szCs w:val="28"/>
        </w:rPr>
        <w:t>самооценивание</w:t>
      </w:r>
      <w:proofErr w:type="spellEnd"/>
      <w:proofErr w:type="gramEnd"/>
      <w:r w:rsidRPr="00524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F95">
        <w:rPr>
          <w:rFonts w:ascii="Times New Roman" w:hAnsi="Times New Roman" w:cs="Times New Roman"/>
          <w:sz w:val="28"/>
          <w:szCs w:val="28"/>
        </w:rPr>
        <w:t>взаимооценивание</w:t>
      </w:r>
      <w:proofErr w:type="spellEnd"/>
      <w:r w:rsidRPr="00524F95">
        <w:rPr>
          <w:rFonts w:ascii="Times New Roman" w:hAnsi="Times New Roman" w:cs="Times New Roman"/>
          <w:sz w:val="28"/>
          <w:szCs w:val="28"/>
        </w:rPr>
        <w:t xml:space="preserve"> результатов деятельности</w:t>
      </w:r>
    </w:p>
    <w:p w:rsidR="000E54F2" w:rsidRPr="00524F95" w:rsidRDefault="000E54F2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24F95">
        <w:rPr>
          <w:rFonts w:ascii="Times New Roman" w:hAnsi="Times New Roman" w:cs="Times New Roman"/>
          <w:sz w:val="28"/>
          <w:szCs w:val="28"/>
        </w:rPr>
        <w:t>6) площадка для развития индивидуальных способностей учащихся.</w:t>
      </w:r>
    </w:p>
    <w:p w:rsidR="000E54F2" w:rsidRPr="00524F95" w:rsidRDefault="002374C4" w:rsidP="00524F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формирование </w:t>
      </w:r>
      <w:proofErr w:type="gramStart"/>
      <w:r w:rsidR="000E54F2" w:rsidRPr="00524F95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="000E54F2" w:rsidRPr="00524F95">
        <w:rPr>
          <w:rFonts w:ascii="Times New Roman" w:hAnsi="Times New Roman" w:cs="Times New Roman"/>
          <w:sz w:val="28"/>
          <w:szCs w:val="28"/>
        </w:rPr>
        <w:t xml:space="preserve"> умеющей самостоятельно принимать решения, инициативных и изобретательных людях.</w:t>
      </w:r>
    </w:p>
    <w:p w:rsidR="006E20FA" w:rsidRPr="00524F95" w:rsidRDefault="002C6E98" w:rsidP="00524F9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4F95">
        <w:rPr>
          <w:sz w:val="28"/>
          <w:szCs w:val="28"/>
        </w:rPr>
        <w:t xml:space="preserve">          </w:t>
      </w:r>
      <w:r w:rsidR="000E54F2" w:rsidRPr="00524F95">
        <w:rPr>
          <w:sz w:val="28"/>
          <w:szCs w:val="28"/>
        </w:rPr>
        <w:t xml:space="preserve">Таким образом, сущность функциональной грамотности состоит в способности личности самостоятельно осуществлять деятельность учения, а также применять все постоянно приобретаемые в жизни знания, умения и </w:t>
      </w:r>
      <w:r w:rsidR="002374C4">
        <w:rPr>
          <w:sz w:val="28"/>
          <w:szCs w:val="28"/>
        </w:rPr>
        <w:t>навыки для решения</w:t>
      </w:r>
      <w:r w:rsidR="000E54F2" w:rsidRPr="00524F95">
        <w:rPr>
          <w:sz w:val="28"/>
          <w:szCs w:val="28"/>
        </w:rPr>
        <w:t xml:space="preserve"> жизненных задач в различных сферах человеческой деятельности, общения и социальных отношений. </w:t>
      </w:r>
    </w:p>
    <w:p w:rsidR="000E54F2" w:rsidRPr="00524F95" w:rsidRDefault="000E54F2" w:rsidP="00524F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374C4" w:rsidRDefault="002374C4" w:rsidP="00524F95">
      <w:pPr>
        <w:jc w:val="both"/>
        <w:rPr>
          <w:sz w:val="28"/>
          <w:szCs w:val="28"/>
        </w:rPr>
      </w:pPr>
    </w:p>
    <w:p w:rsidR="000E54F2" w:rsidRPr="00524F95" w:rsidRDefault="000E54F2" w:rsidP="002374C4">
      <w:pPr>
        <w:jc w:val="center"/>
        <w:rPr>
          <w:sz w:val="28"/>
          <w:szCs w:val="28"/>
        </w:rPr>
      </w:pPr>
      <w:r w:rsidRPr="00524F95">
        <w:rPr>
          <w:sz w:val="28"/>
          <w:szCs w:val="28"/>
        </w:rPr>
        <w:t>Список используемой литературы:</w:t>
      </w:r>
    </w:p>
    <w:p w:rsidR="000E54F2" w:rsidRPr="00524F95" w:rsidRDefault="000E54F2" w:rsidP="00524F9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24F95">
        <w:rPr>
          <w:rFonts w:ascii="Times New Roman" w:hAnsi="Times New Roman"/>
          <w:sz w:val="28"/>
          <w:szCs w:val="28"/>
        </w:rPr>
        <w:t>Кальней</w:t>
      </w:r>
      <w:proofErr w:type="spellEnd"/>
      <w:r w:rsidRPr="00524F95">
        <w:rPr>
          <w:rFonts w:ascii="Times New Roman" w:hAnsi="Times New Roman"/>
          <w:sz w:val="28"/>
          <w:szCs w:val="28"/>
        </w:rPr>
        <w:t xml:space="preserve"> В.А. Структура и содержание проектной деятельности /</w:t>
      </w:r>
      <w:proofErr w:type="spellStart"/>
      <w:r w:rsidRPr="00524F95">
        <w:rPr>
          <w:rFonts w:ascii="Times New Roman" w:hAnsi="Times New Roman"/>
          <w:sz w:val="28"/>
          <w:szCs w:val="28"/>
        </w:rPr>
        <w:t>В.А.Кальней</w:t>
      </w:r>
      <w:proofErr w:type="spellEnd"/>
      <w:r w:rsidRPr="00524F95">
        <w:rPr>
          <w:rFonts w:ascii="Times New Roman" w:hAnsi="Times New Roman"/>
          <w:sz w:val="28"/>
          <w:szCs w:val="28"/>
        </w:rPr>
        <w:t>, Т.М. Матвеева, Е.А. Мищенко, С.Е. Шишов //Стандарты и мониторинг в образовании. – 2004. – №4.</w:t>
      </w:r>
    </w:p>
    <w:p w:rsidR="000E54F2" w:rsidRPr="00524F95" w:rsidRDefault="000E54F2" w:rsidP="00524F9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24F95">
        <w:rPr>
          <w:rFonts w:ascii="Times New Roman" w:hAnsi="Times New Roman"/>
          <w:sz w:val="28"/>
          <w:szCs w:val="28"/>
        </w:rPr>
        <w:t>Пахомова Н.Ю. Что такое метод проектов? / Н.Ю. Пахомова // Школьные технологии. – 2004. – №4.</w:t>
      </w:r>
    </w:p>
    <w:p w:rsidR="000E54F2" w:rsidRPr="00524F95" w:rsidRDefault="000E54F2" w:rsidP="00524F9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24F95">
        <w:rPr>
          <w:rFonts w:ascii="Times New Roman" w:hAnsi="Times New Roman"/>
          <w:sz w:val="28"/>
          <w:szCs w:val="28"/>
        </w:rPr>
        <w:t>Сергеев И.С. Как организовать проектную деятельность учащихся: Практическое пособие для работников общеобразовательных учреждений / И.С. Сергеев. – М.: АРКТИ, 2007.</w:t>
      </w:r>
    </w:p>
    <w:p w:rsidR="000E54F2" w:rsidRPr="00524F95" w:rsidRDefault="00202675" w:rsidP="00524F95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0E54F2" w:rsidRPr="00524F95">
          <w:rPr>
            <w:rStyle w:val="a4"/>
            <w:rFonts w:ascii="Times New Roman" w:hAnsi="Times New Roman"/>
            <w:sz w:val="28"/>
            <w:szCs w:val="28"/>
          </w:rPr>
          <w:t>https://ksoh1.edusite.ru/p26aa1.html</w:t>
        </w:r>
      </w:hyperlink>
      <w:r w:rsidR="000E54F2" w:rsidRPr="00524F95">
        <w:rPr>
          <w:rFonts w:ascii="Times New Roman" w:hAnsi="Times New Roman"/>
          <w:sz w:val="28"/>
          <w:szCs w:val="28"/>
        </w:rPr>
        <w:t xml:space="preserve"> </w:t>
      </w:r>
    </w:p>
    <w:p w:rsidR="000E54F2" w:rsidRPr="00524F95" w:rsidRDefault="000E54F2" w:rsidP="00524F95">
      <w:pPr>
        <w:jc w:val="both"/>
        <w:rPr>
          <w:sz w:val="28"/>
          <w:szCs w:val="28"/>
        </w:rPr>
      </w:pPr>
    </w:p>
    <w:p w:rsidR="0072704A" w:rsidRPr="00524F95" w:rsidRDefault="0072704A" w:rsidP="00524F95">
      <w:pPr>
        <w:jc w:val="both"/>
        <w:rPr>
          <w:sz w:val="28"/>
          <w:szCs w:val="28"/>
        </w:rPr>
      </w:pPr>
    </w:p>
    <w:p w:rsidR="00A82450" w:rsidRPr="00524F95" w:rsidRDefault="00462FF4" w:rsidP="00524F95">
      <w:pPr>
        <w:jc w:val="both"/>
        <w:rPr>
          <w:sz w:val="28"/>
          <w:szCs w:val="28"/>
        </w:rPr>
      </w:pPr>
      <w:r w:rsidRPr="00524F95">
        <w:rPr>
          <w:sz w:val="28"/>
          <w:szCs w:val="28"/>
        </w:rPr>
        <w:t xml:space="preserve">     </w:t>
      </w:r>
    </w:p>
    <w:p w:rsidR="00A31C0B" w:rsidRPr="00524F95" w:rsidRDefault="00A31C0B" w:rsidP="00524F95">
      <w:pPr>
        <w:ind w:firstLine="708"/>
        <w:jc w:val="both"/>
        <w:rPr>
          <w:sz w:val="28"/>
          <w:szCs w:val="28"/>
        </w:rPr>
      </w:pPr>
    </w:p>
    <w:sectPr w:rsidR="00A31C0B" w:rsidRPr="00524F95" w:rsidSect="002374C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D3B74"/>
    <w:multiLevelType w:val="multilevel"/>
    <w:tmpl w:val="3E7C6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1">
    <w:nsid w:val="32FD5284"/>
    <w:multiLevelType w:val="hybridMultilevel"/>
    <w:tmpl w:val="6F569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2358A"/>
    <w:multiLevelType w:val="multilevel"/>
    <w:tmpl w:val="6AE08B56"/>
    <w:lvl w:ilvl="0">
      <w:start w:val="1"/>
      <w:numFmt w:val="decimal"/>
      <w:lvlText w:val="%1."/>
      <w:lvlJc w:val="left"/>
      <w:pPr>
        <w:tabs>
          <w:tab w:val="num" w:pos="6172"/>
        </w:tabs>
        <w:ind w:left="6172" w:hanging="360"/>
      </w:pPr>
    </w:lvl>
    <w:lvl w:ilvl="1" w:tentative="1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entative="1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entative="1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entative="1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entative="1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B0"/>
    <w:rsid w:val="00044044"/>
    <w:rsid w:val="000B4F0F"/>
    <w:rsid w:val="000E54F2"/>
    <w:rsid w:val="00131A7C"/>
    <w:rsid w:val="00176D28"/>
    <w:rsid w:val="0018086B"/>
    <w:rsid w:val="001871F9"/>
    <w:rsid w:val="001C0B14"/>
    <w:rsid w:val="001D0CD7"/>
    <w:rsid w:val="00202675"/>
    <w:rsid w:val="002374C4"/>
    <w:rsid w:val="002C0781"/>
    <w:rsid w:val="002C6E98"/>
    <w:rsid w:val="002E070C"/>
    <w:rsid w:val="0032100E"/>
    <w:rsid w:val="003C3DAD"/>
    <w:rsid w:val="003E4C23"/>
    <w:rsid w:val="00460DA8"/>
    <w:rsid w:val="00462FF4"/>
    <w:rsid w:val="004D6B6F"/>
    <w:rsid w:val="00503361"/>
    <w:rsid w:val="00524F95"/>
    <w:rsid w:val="00547441"/>
    <w:rsid w:val="005B387F"/>
    <w:rsid w:val="00624151"/>
    <w:rsid w:val="00652E98"/>
    <w:rsid w:val="006853ED"/>
    <w:rsid w:val="006C5DA5"/>
    <w:rsid w:val="006E20FA"/>
    <w:rsid w:val="0072704A"/>
    <w:rsid w:val="008365C2"/>
    <w:rsid w:val="008D0220"/>
    <w:rsid w:val="00914B75"/>
    <w:rsid w:val="00936A1A"/>
    <w:rsid w:val="00941B5E"/>
    <w:rsid w:val="00951C4D"/>
    <w:rsid w:val="0095233E"/>
    <w:rsid w:val="00A31C0B"/>
    <w:rsid w:val="00A82450"/>
    <w:rsid w:val="00A94549"/>
    <w:rsid w:val="00B0543C"/>
    <w:rsid w:val="00B22761"/>
    <w:rsid w:val="00BF5661"/>
    <w:rsid w:val="00C24576"/>
    <w:rsid w:val="00C74EA1"/>
    <w:rsid w:val="00D41C24"/>
    <w:rsid w:val="00D46DFE"/>
    <w:rsid w:val="00DD2D7E"/>
    <w:rsid w:val="00DF6C14"/>
    <w:rsid w:val="00E515B1"/>
    <w:rsid w:val="00F4628D"/>
    <w:rsid w:val="00FC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994FD-2E2F-4694-896C-0F79548C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54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4B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72704A"/>
    <w:rPr>
      <w:color w:val="0000FF"/>
      <w:u w:val="single"/>
    </w:rPr>
  </w:style>
  <w:style w:type="paragraph" w:styleId="a5">
    <w:name w:val="No Spacing"/>
    <w:uiPriority w:val="1"/>
    <w:qFormat/>
    <w:rsid w:val="00B0543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54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0E54F2"/>
    <w:pPr>
      <w:ind w:left="720"/>
      <w:contextualSpacing/>
    </w:pPr>
    <w:rPr>
      <w:rFonts w:ascii="Calibri" w:eastAsia="Calibri" w:hAnsi="Calibri"/>
    </w:rPr>
  </w:style>
  <w:style w:type="table" w:styleId="a7">
    <w:name w:val="Grid Table Light"/>
    <w:basedOn w:val="a1"/>
    <w:uiPriority w:val="40"/>
    <w:rsid w:val="0018086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8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oh1.edusite.ru/p26aa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dcterms:created xsi:type="dcterms:W3CDTF">2024-09-23T17:51:00Z</dcterms:created>
  <dcterms:modified xsi:type="dcterms:W3CDTF">2024-09-23T17:51:00Z</dcterms:modified>
</cp:coreProperties>
</file>