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5" w:type="dxa"/>
        <w:tblInd w:w="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946"/>
        <w:gridCol w:w="1891"/>
        <w:gridCol w:w="18"/>
        <w:gridCol w:w="2050"/>
        <w:gridCol w:w="36"/>
        <w:gridCol w:w="2834"/>
      </w:tblGrid>
      <w:tr w:rsidR="005F3178" w14:paraId="08AA7A1D" w14:textId="77777777" w:rsidTr="005F3178">
        <w:trPr>
          <w:trHeight w:val="1165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C093D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Учитель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B2674" w14:textId="0577DEBE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Учитель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биологии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 химии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МОБУ СОШ №77 г. Сочи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им. С. Н..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Шербакова</w:t>
            </w:r>
            <w:proofErr w:type="spellEnd"/>
          </w:p>
          <w:p w14:paraId="3E1EF9F2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Суслова Ирина Викторовна</w:t>
            </w:r>
          </w:p>
        </w:tc>
        <w:tc>
          <w:tcPr>
            <w:tcW w:w="20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78F88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Учебный предмет</w:t>
            </w:r>
          </w:p>
        </w:tc>
        <w:tc>
          <w:tcPr>
            <w:tcW w:w="28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A2D59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биология</w:t>
            </w:r>
          </w:p>
        </w:tc>
      </w:tr>
      <w:tr w:rsidR="005F3178" w14:paraId="62F61C57" w14:textId="77777777" w:rsidTr="005F3178">
        <w:trPr>
          <w:trHeight w:val="1438"/>
        </w:trPr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B68A7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Класс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A9866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 xml:space="preserve">Биология. 8 класс. Человек. Авт.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>Дрогомилов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 xml:space="preserve"> А.Г.,</w:t>
            </w:r>
          </w:p>
          <w:p w14:paraId="450550B4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>Маш Р.Д.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</w:p>
          <w:p w14:paraId="77F5E673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издательство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Вентана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-Граф»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6BA8C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Тип урока</w:t>
            </w:r>
          </w:p>
        </w:tc>
        <w:tc>
          <w:tcPr>
            <w:tcW w:w="28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F4E92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Урок «открытия» нового знания</w:t>
            </w:r>
          </w:p>
        </w:tc>
      </w:tr>
      <w:tr w:rsidR="005F3178" w14:paraId="06C354D9" w14:textId="77777777" w:rsidTr="005F3178">
        <w:trPr>
          <w:trHeight w:val="1747"/>
        </w:trPr>
        <w:tc>
          <w:tcPr>
            <w:tcW w:w="15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A25A0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Цели урока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233CF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образовательная</w:t>
            </w:r>
          </w:p>
        </w:tc>
        <w:tc>
          <w:tcPr>
            <w:tcW w:w="493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A4704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создать условия для развития у детей системного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мировоззрения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разностороннее изучение темы «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Строение и функции органов пищеварительной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 с помощью различных видов учебной деятельности школьников.</w:t>
            </w:r>
          </w:p>
        </w:tc>
      </w:tr>
      <w:tr w:rsidR="005F3178" w14:paraId="75C790FE" w14:textId="77777777" w:rsidTr="005F3178">
        <w:trPr>
          <w:trHeight w:val="14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E9ACDFF" w14:textId="77777777" w:rsidR="005F3178" w:rsidRDefault="005F3178">
            <w:pPr>
              <w:spacing w:after="0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D55D9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воспитательная</w:t>
            </w:r>
          </w:p>
        </w:tc>
        <w:tc>
          <w:tcPr>
            <w:tcW w:w="493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5819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развитие познавательных мотивов, направленные на добывание новых знаний,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развитие логического мышления, культуры речи</w:t>
            </w:r>
          </w:p>
        </w:tc>
      </w:tr>
      <w:tr w:rsidR="005F3178" w14:paraId="3BF7D4A1" w14:textId="77777777" w:rsidTr="005F3178">
        <w:trPr>
          <w:trHeight w:val="14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4125F48" w14:textId="77777777" w:rsidR="005F3178" w:rsidRDefault="005F3178">
            <w:pPr>
              <w:spacing w:after="0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DFC23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развивающая</w:t>
            </w:r>
          </w:p>
        </w:tc>
        <w:tc>
          <w:tcPr>
            <w:tcW w:w="493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EA049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формирование навыков группового взаимодействия в процессе учебной деятельности</w:t>
            </w:r>
          </w:p>
        </w:tc>
      </w:tr>
      <w:tr w:rsidR="005F3178" w14:paraId="19C0DE63" w14:textId="77777777" w:rsidTr="005F3178">
        <w:trPr>
          <w:trHeight w:val="4362"/>
        </w:trPr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5029A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Технологии</w:t>
            </w:r>
          </w:p>
          <w:p w14:paraId="2E6186D1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DD498" w14:textId="77777777" w:rsidR="005F3178" w:rsidRDefault="005F317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Технология интегрированного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обучения  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элементами проблемного обучения.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Способствует повышению мотивации учения, формированию познавательного интереса учащихся, целостной научной картины мира и рассмотрению явления с нескольких сторон.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1AECC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Межпредметные связи</w:t>
            </w:r>
          </w:p>
        </w:tc>
        <w:tc>
          <w:tcPr>
            <w:tcW w:w="28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BB163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Связь химии с биологией </w:t>
            </w:r>
          </w:p>
        </w:tc>
      </w:tr>
      <w:tr w:rsidR="005F3178" w14:paraId="493059A7" w14:textId="77777777" w:rsidTr="005F3178">
        <w:trPr>
          <w:trHeight w:val="1438"/>
        </w:trPr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03104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Опорные понятия, термины: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53102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питание, типы питания, органы пищеварения.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5E94C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Новые понятия,</w:t>
            </w:r>
          </w:p>
          <w:p w14:paraId="1A440511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Термины:</w:t>
            </w:r>
          </w:p>
        </w:tc>
        <w:tc>
          <w:tcPr>
            <w:tcW w:w="286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32BB3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Химические реакции,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субстрат,пищеварение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питание 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ферменты,катализаторы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пищеварительный сок</w:t>
            </w:r>
          </w:p>
        </w:tc>
      </w:tr>
      <w:tr w:rsidR="005F3178" w14:paraId="28012010" w14:textId="77777777" w:rsidTr="005F3178">
        <w:trPr>
          <w:trHeight w:val="1747"/>
        </w:trPr>
        <w:tc>
          <w:tcPr>
            <w:tcW w:w="9295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C3D86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Пояснение к данному уроку: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 провожу интегрированные уроки химии и биологии самостоятельно без привлечения др. учителя биологии, т. к. сама преподаю химию и биологию в школе, а для помощи в проведении урока приглашаю ученика(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), интересующегося биологией, называемого ниже «Биолог»</w:t>
            </w:r>
          </w:p>
        </w:tc>
      </w:tr>
      <w:tr w:rsidR="005F3178" w14:paraId="4DA35CD6" w14:textId="77777777" w:rsidTr="005F3178">
        <w:trPr>
          <w:trHeight w:val="291"/>
        </w:trPr>
        <w:tc>
          <w:tcPr>
            <w:tcW w:w="9295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7CC3F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Планируемый результат</w:t>
            </w:r>
          </w:p>
        </w:tc>
      </w:tr>
      <w:tr w:rsidR="005F3178" w14:paraId="32943278" w14:textId="77777777" w:rsidTr="005F3178">
        <w:trPr>
          <w:trHeight w:val="855"/>
        </w:trPr>
        <w:tc>
          <w:tcPr>
            <w:tcW w:w="24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D5051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Предметные </w:t>
            </w:r>
          </w:p>
        </w:tc>
        <w:tc>
          <w:tcPr>
            <w:tcW w:w="682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EED58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должны</w:t>
            </w: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строение и функции пищеварительной системы, роль ферментов в обмене веществ, понимать смысл биологических терминов, интерес к изучению биологических наук и объектов.</w:t>
            </w:r>
          </w:p>
        </w:tc>
      </w:tr>
      <w:tr w:rsidR="005F3178" w14:paraId="242E1C2C" w14:textId="77777777" w:rsidTr="005F3178">
        <w:trPr>
          <w:trHeight w:val="1165"/>
        </w:trPr>
        <w:tc>
          <w:tcPr>
            <w:tcW w:w="24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0F5D7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Личностные </w:t>
            </w:r>
          </w:p>
        </w:tc>
        <w:tc>
          <w:tcPr>
            <w:tcW w:w="682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4278C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выражают свои эмоции, оценивают собственную учебную деятельность, выражают положительное отношение к процессу познания; мотивируют свои действия, умеют работать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коллективе.малой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группе.</w:t>
            </w:r>
          </w:p>
        </w:tc>
      </w:tr>
      <w:tr w:rsidR="005F3178" w14:paraId="60CF4989" w14:textId="77777777" w:rsidTr="005F3178">
        <w:trPr>
          <w:trHeight w:val="5224"/>
        </w:trPr>
        <w:tc>
          <w:tcPr>
            <w:tcW w:w="24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B96A2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Метапредметные </w:t>
            </w:r>
          </w:p>
        </w:tc>
        <w:tc>
          <w:tcPr>
            <w:tcW w:w="682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E85BE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использовать основы исследовательской деятельности, строить логическое рассуждение, включающее установление причинно-следственных связей, представлять информацию в оптимальной форме, работать с разными источниками информации и интерпретировать ее;</w:t>
            </w:r>
          </w:p>
          <w:p w14:paraId="72ED8909" w14:textId="77777777" w:rsidR="005F3178" w:rsidRDefault="005F3178">
            <w:pPr>
              <w:spacing w:after="0" w:line="240" w:lineRule="auto"/>
              <w:rPr>
                <w:rFonts w:ascii="Verdana" w:hAnsi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формировать собственное мнение и позицию, задавать вопросы; учитывать разные мнения и стремиться к координации различных позиций в сотрудничестве; уметь договариваться и приходить к общественному решению в совместной деятельности</w:t>
            </w:r>
            <w:r>
              <w:rPr>
                <w:rFonts w:ascii="Verdana" w:hAnsi="Verdana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1DAF1542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планировать свое действие в соответствии с поставленной задачей и условиями ее реализации, уметь оценивать правильность выполнения действий, адекватно воспринимать оценку учителя и выполнять учебные действия в материализованной, громко речевой и умственной форме,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 в ходе представления проекта давать оценку его результатам, самостоятельно осознавать причины своего успеха или неуспеха находить способы выхода из ситуации неуспеха.</w:t>
            </w:r>
          </w:p>
        </w:tc>
      </w:tr>
      <w:tr w:rsidR="005F3178" w14:paraId="6E77D305" w14:textId="77777777" w:rsidTr="005F3178">
        <w:trPr>
          <w:trHeight w:val="291"/>
        </w:trPr>
        <w:tc>
          <w:tcPr>
            <w:tcW w:w="9295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4EE54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Организация пространства</w:t>
            </w:r>
          </w:p>
        </w:tc>
      </w:tr>
      <w:tr w:rsidR="005F3178" w14:paraId="7893FF10" w14:textId="77777777" w:rsidTr="005F3178">
        <w:trPr>
          <w:trHeight w:val="855"/>
        </w:trPr>
        <w:tc>
          <w:tcPr>
            <w:tcW w:w="24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7641A" w14:textId="77777777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Ресурсы (основные, дополнительные):</w:t>
            </w:r>
          </w:p>
        </w:tc>
        <w:tc>
          <w:tcPr>
            <w:tcW w:w="682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7E189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Таблица «Строение пищеварительной системы», плакаты по органам пищеварения бумага (формат А3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),фломастеры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, маркеры, проектор, интерактивная доска .</w:t>
            </w:r>
          </w:p>
        </w:tc>
      </w:tr>
      <w:tr w:rsidR="005F3178" w14:paraId="152D763A" w14:textId="77777777" w:rsidTr="005F3178">
        <w:tc>
          <w:tcPr>
            <w:tcW w:w="1520" w:type="dxa"/>
            <w:shd w:val="clear" w:color="auto" w:fill="FFFFFF"/>
            <w:vAlign w:val="center"/>
            <w:hideMark/>
          </w:tcPr>
          <w:p w14:paraId="60ACEECA" w14:textId="77777777" w:rsidR="005F3178" w:rsidRDefault="005F3178">
            <w:pP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65519D76" w14:textId="77777777" w:rsidR="005F3178" w:rsidRDefault="005F3178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91" w:type="dxa"/>
            <w:shd w:val="clear" w:color="auto" w:fill="FFFFFF"/>
            <w:vAlign w:val="center"/>
            <w:hideMark/>
          </w:tcPr>
          <w:p w14:paraId="0712AF28" w14:textId="77777777" w:rsidR="005F3178" w:rsidRDefault="005F3178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" w:type="dxa"/>
            <w:shd w:val="clear" w:color="auto" w:fill="FFFFFF"/>
            <w:vAlign w:val="center"/>
            <w:hideMark/>
          </w:tcPr>
          <w:p w14:paraId="72D64B99" w14:textId="77777777" w:rsidR="005F3178" w:rsidRDefault="005F3178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86" w:type="dxa"/>
            <w:gridSpan w:val="2"/>
            <w:shd w:val="clear" w:color="auto" w:fill="FFFFFF"/>
            <w:vAlign w:val="center"/>
            <w:hideMark/>
          </w:tcPr>
          <w:p w14:paraId="221F2405" w14:textId="77777777" w:rsidR="005F3178" w:rsidRDefault="005F3178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2" w:type="dxa"/>
            <w:shd w:val="clear" w:color="auto" w:fill="FFFFFF"/>
            <w:vAlign w:val="center"/>
            <w:hideMark/>
          </w:tcPr>
          <w:p w14:paraId="1FB59BFA" w14:textId="77777777" w:rsidR="005F3178" w:rsidRDefault="005F3178">
            <w:pPr>
              <w:spacing w:after="0"/>
              <w:rPr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C1D4F96" w14:textId="77777777" w:rsidR="005F3178" w:rsidRDefault="005F3178" w:rsidP="005F3178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5F3178" w14:paraId="493F21C5" w14:textId="77777777" w:rsidTr="005F3178">
        <w:trPr>
          <w:trHeight w:val="80"/>
        </w:trPr>
        <w:tc>
          <w:tcPr>
            <w:tcW w:w="17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2F007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4409050A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F84F34D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3023171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474A41D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7D056A0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F1AB2AE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0C6081D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8EABB6D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CBCACF6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BB55234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E245666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B282F8B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EFD8761" w14:textId="77777777" w:rsidR="00FD2B65" w:rsidRDefault="00FD2B65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5FF6B9E" w14:textId="6FB49D25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Технологическая карта урока.</w:t>
      </w:r>
    </w:p>
    <w:p w14:paraId="02D05934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Тема: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«Строение и функции органов пищеварительной системы».   </w:t>
      </w:r>
    </w:p>
    <w:p w14:paraId="0DFADA57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u w:val="single"/>
          <w:lang w:eastAsia="ru-RU"/>
          <w14:ligatures w14:val="none"/>
        </w:rPr>
        <w:t>Ход урока.</w:t>
      </w:r>
    </w:p>
    <w:p w14:paraId="6B96E2CB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892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1"/>
        <w:gridCol w:w="5016"/>
        <w:gridCol w:w="2145"/>
      </w:tblGrid>
      <w:tr w:rsidR="005F3178" w14:paraId="399F9178" w14:textId="77777777" w:rsidTr="005F3178"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77684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Этап урока</w:t>
            </w:r>
          </w:p>
        </w:tc>
        <w:tc>
          <w:tcPr>
            <w:tcW w:w="5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A67AA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Деятельность учителя</w:t>
            </w:r>
          </w:p>
        </w:tc>
        <w:tc>
          <w:tcPr>
            <w:tcW w:w="17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7CA11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Деятельность учащихся</w:t>
            </w:r>
          </w:p>
        </w:tc>
      </w:tr>
      <w:tr w:rsidR="005F3178" w14:paraId="2114CCE5" w14:textId="77777777" w:rsidTr="005F3178">
        <w:trPr>
          <w:trHeight w:val="1827"/>
        </w:trPr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C7146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Оргмомент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41B26B9D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73010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Определяет готовность учащихся к работе. Формирует малые группы.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BC155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Готовят учебники и дополнительную литера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туру. Формируют малые группы по четыре человека.</w:t>
            </w:r>
          </w:p>
        </w:tc>
      </w:tr>
      <w:tr w:rsidR="005F3178" w14:paraId="4767CF86" w14:textId="77777777" w:rsidTr="005F3178"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54023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Целеполагание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  мотивация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(планирование работы)</w:t>
            </w:r>
          </w:p>
          <w:p w14:paraId="027A5B7B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42C37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Учитель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- 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 сегодня все покушали в столовой? (предлагает маленькие кусочки хлеба). Пережевывайте хлеб тщательно, не торопитесь.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 сейчас жуете, а ваш организм осуществляет химическое расщепление пищи на вещества, которые могут всасываться и участвовать в обмене веществ. Поэтому для переваривания белков, жиров и углеводов, составляющих основу любой пищи, эволюция сумела создать почти универсальный аппарат – пищеварительную систему, практически одинаковую у большинства позвоночных животных.</w:t>
            </w:r>
          </w:p>
          <w:p w14:paraId="3FF10C1B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D6A3549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E8B0452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6316641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02C8263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692E156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BDB841F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Питание одно из важнейших свойств живого. Пища является связующим звеном организма с природой. Пища – строитель клетки и тела.</w:t>
            </w:r>
          </w:p>
          <w:p w14:paraId="6F6877F8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Вопрос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того, чтоб пища могла обеспечить организм веществами и энергией, она должна быть преобразована в доступную для усвоения форму. Какая же система органов переваривает белки, жиры и углеводы?</w:t>
            </w:r>
          </w:p>
          <w:p w14:paraId="15CF55B7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Как вы думаете, о чём сегодня на уроке пойдёт речь? Давайте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сформулируем  тему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 и цель урока.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доске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 картинки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продуктов питания и таблички с надписями питательных веществ. Пища содержит разные питательные вещества. Определите, пожалуйста, в какой пище больше тех или иных питательных веществ?</w:t>
            </w:r>
          </w:p>
          <w:p w14:paraId="4E180141" w14:textId="2851EC2B" w:rsidR="005F3178" w:rsidRDefault="005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79ED790" wp14:editId="32CE1D97">
                  <wp:extent cx="1736090" cy="2233930"/>
                  <wp:effectExtent l="0" t="0" r="0" b="0"/>
                  <wp:docPr id="124227997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F50829" w14:textId="37B167AF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33C091EB" wp14:editId="04B89178">
                  <wp:extent cx="3009265" cy="2534920"/>
                  <wp:effectExtent l="0" t="0" r="635" b="0"/>
                  <wp:docPr id="192991099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265" cy="253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 Итак,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нашего  сегодняшнего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урока: «Строение и функции органов пищеварительной системы».                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6D5CD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Чтобы расти, развиваться, чтобы жить. Без питания не обходится ни один живой организм.</w:t>
            </w:r>
          </w:p>
          <w:p w14:paraId="7084E932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В ходе беседы учащиеся самостоятельно выходят на новую тему и определяют цель урока.</w:t>
            </w:r>
          </w:p>
          <w:p w14:paraId="35F30732" w14:textId="77777777" w:rsidR="005F3178" w:rsidRDefault="005F3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Ученики  в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 рабочих тетрадях записывают число и  тему  урока «Строение и функции органов пищеварительной системы».</w:t>
            </w:r>
          </w:p>
        </w:tc>
      </w:tr>
      <w:tr w:rsidR="005F3178" w14:paraId="2922B852" w14:textId="77777777" w:rsidTr="005F3178"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110A8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Актуализация знаний (определение уровня готовности к поисковой работе)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8FA15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Предлагает дать определение базовых понятий, необходимых для изучения темы: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питание, типы питания, пищеварение, ферменты, пищеварительный сок, органы пищеварения.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0DEFDFA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Задание на настрой к уроку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Выбрать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из данного перечня 1- Питательные вещества. 2 – Продукты питания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 молоко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жиры, мясо, глюкоза, лимон, жирные кислоты, булочка, углеводы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масло,белки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Заполнить таблицу в тетрадках.</w:t>
            </w: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414"/>
              <w:gridCol w:w="2376"/>
            </w:tblGrid>
            <w:tr w:rsidR="005F3178" w14:paraId="396D9547" w14:textId="77777777"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22D85" w14:textId="77777777" w:rsidR="005F3178" w:rsidRDefault="005F317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Питательные вещества</w:t>
                  </w: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92F05" w14:textId="77777777" w:rsidR="005F3178" w:rsidRDefault="005F3178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Продукты питания</w:t>
                  </w:r>
                </w:p>
              </w:tc>
            </w:tr>
            <w:tr w:rsidR="005F3178" w14:paraId="4DAB1B9E" w14:textId="77777777"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04A30E" w14:textId="77777777" w:rsidR="005F3178" w:rsidRDefault="005F3178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?</w:t>
                  </w: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F016E5" w14:textId="77777777" w:rsidR="005F3178" w:rsidRDefault="005F3178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181818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?</w:t>
                  </w:r>
                </w:p>
              </w:tc>
            </w:tr>
          </w:tbl>
          <w:p w14:paraId="384F60BA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83EA1BA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Напоминает алгоритм выполнения исследования.</w:t>
            </w:r>
          </w:p>
          <w:p w14:paraId="75CF3475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Формулирует задания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подпроблемы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 для проектной работы учащихся.</w:t>
            </w:r>
          </w:p>
          <w:p w14:paraId="291C6F2E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Каждой группе предлагает определить форму презентации проекта.</w:t>
            </w:r>
          </w:p>
          <w:p w14:paraId="42E20928" w14:textId="77777777" w:rsidR="005F3178" w:rsidRDefault="005F317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Получать знания вам предстоит во время работы в группах. У каждой группы своя задача, указанная в информационных листах, своя форма отчета о проделанной работе. Вначале читайте текст, затем обсуждайте в группе и готовьте совместный отчет. Информационные листы лежат у вас на партах, открывайте их и начинайте работу. Желаю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успеха!.</w:t>
            </w:r>
            <w:proofErr w:type="gramEnd"/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2E60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Дают определения.</w:t>
            </w:r>
          </w:p>
          <w:p w14:paraId="5AAE19D3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421A4B8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79B9045A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9E8E4E9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6A28DFF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52E30D4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7813E98A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EF339A3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3F6E846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23998E6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AB96BC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C2626C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467E94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73008E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E92D1E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749019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Вспоминают алгоритм исследования. Выясняют, как и где можно найти необходимую информацию.</w:t>
            </w:r>
          </w:p>
          <w:p w14:paraId="7AC8CB65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Определяют конечную цель - продукт совместной деятельности.</w:t>
            </w:r>
          </w:p>
          <w:p w14:paraId="042FEA5D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D3EB140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Определяют форму презентации проекта и количество выступающих.</w:t>
            </w:r>
          </w:p>
        </w:tc>
      </w:tr>
      <w:tr w:rsidR="005F3178" w14:paraId="282BF910" w14:textId="77777777" w:rsidTr="005F3178"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5F3FD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Первичное усвоение знаний (сбор информации)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EE59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Предлагает дополнительные источники информации и консультирует учащихся.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DCA71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Знакомятся с информацией и отбирают источники. В ходе дискуссии в группах отбирают главное, основное содержание будущего проекта</w:t>
            </w:r>
          </w:p>
        </w:tc>
      </w:tr>
      <w:tr w:rsidR="005F3178" w14:paraId="28559A88" w14:textId="77777777" w:rsidTr="005F3178"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EB481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Осмысление учебного материала (структурирование информации)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F7C98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Рекомендует структурировать содержание проекта, ориентируясь на учебник.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BDB37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Продолжают выполнять исследование. Структурируют содержание.</w:t>
            </w:r>
          </w:p>
        </w:tc>
      </w:tr>
      <w:tr w:rsidR="005F3178" w14:paraId="3898E580" w14:textId="77777777" w:rsidTr="005F3178"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62D2B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Применение знаний в новой ситуации (оформление результатов)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FBBB1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Корректирует работу школьников, оказывает педагогическую поддержку по подготовке к защите проекта (краткие тезисы выступления, оформление и содержание плакатов, схем и др.)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02C86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Каждая группа оформляет проект в соответствии с выбранной формой: готовят выступления, плакаты, схемы и др.</w:t>
            </w:r>
          </w:p>
        </w:tc>
      </w:tr>
      <w:tr w:rsidR="005F3178" w14:paraId="19403379" w14:textId="77777777" w:rsidTr="005F3178"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2AA7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Проверка и оценка</w:t>
            </w:r>
          </w:p>
          <w:p w14:paraId="60D629A0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результатов</w:t>
            </w:r>
          </w:p>
          <w:p w14:paraId="1307BA9E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(экспертиза)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EEA8F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Организует защиту каждой группы. Предлагает по ходу защиты сформулировать вопросы по теме проекта, оценить качество работы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 для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экспертной группы)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93B67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Защищают исследовательские проекты.</w:t>
            </w:r>
          </w:p>
          <w:p w14:paraId="0DF8B4E3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5F3178" w14:paraId="38D13F51" w14:textId="77777777" w:rsidTr="005F3178"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3559D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Подведение итогов учебного занятия (рефлексия)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84BC4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Предлагает ответить на вопросы: Какой момент в работе был наиболее трудным, наиболее интересным? На какие недостатки надо обратить внимание в следующий раз?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F6EFA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Учащиеся отвечают на вопросы, определяют уровень своих достижений.</w:t>
            </w:r>
          </w:p>
        </w:tc>
      </w:tr>
      <w:tr w:rsidR="005F3178" w14:paraId="2EAA8B83" w14:textId="77777777" w:rsidTr="005F3178">
        <w:tc>
          <w:tcPr>
            <w:tcW w:w="21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6DFBD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Домашнее задание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24348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П. 30, выполнить практическую работу на стр. 125, письменно задание 3 на стр. 128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BF107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5FB6DEA1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  <w:t> </w:t>
      </w:r>
    </w:p>
    <w:p w14:paraId="05D43B9E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5B9D758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587AF9E" w14:textId="39FFCF20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Организация деятельности на уроке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5F3178" w14:paraId="7177D485" w14:textId="77777777" w:rsidTr="005F3178">
        <w:trPr>
          <w:trHeight w:val="98"/>
        </w:trPr>
        <w:tc>
          <w:tcPr>
            <w:tcW w:w="36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8EDCE" w14:textId="77777777" w:rsidR="005F3178" w:rsidRDefault="005F3178">
            <w:pP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D20E69C" w14:textId="77777777" w:rsidR="005F3178" w:rsidRDefault="005F3178" w:rsidP="005F3178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tbl>
      <w:tblPr>
        <w:tblW w:w="93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1"/>
        <w:gridCol w:w="2050"/>
        <w:gridCol w:w="3202"/>
        <w:gridCol w:w="1994"/>
      </w:tblGrid>
      <w:tr w:rsidR="005F3178" w14:paraId="593EB68B" w14:textId="77777777" w:rsidTr="005F3178">
        <w:trPr>
          <w:trHeight w:val="1193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B9E8E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Этапы урока</w:t>
            </w:r>
          </w:p>
          <w:p w14:paraId="143E63B0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30FF5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Оформление доски, наглядность</w:t>
            </w:r>
          </w:p>
        </w:tc>
        <w:tc>
          <w:tcPr>
            <w:tcW w:w="3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80C9D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Методы, приемы, техники</w:t>
            </w:r>
          </w:p>
          <w:p w14:paraId="2AD89803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C6EAD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Формы работы</w:t>
            </w:r>
          </w:p>
        </w:tc>
      </w:tr>
      <w:tr w:rsidR="005F3178" w14:paraId="370CE8C5" w14:textId="77777777" w:rsidTr="005F3178">
        <w:trPr>
          <w:trHeight w:val="875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DC837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Оргмомент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1E26B808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EBA69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Таблица «Строение пищеварительной системы»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22E22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словесные методы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0759D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Индивидуальная</w:t>
            </w:r>
          </w:p>
        </w:tc>
      </w:tr>
      <w:tr w:rsidR="005F3178" w14:paraId="35299CC6" w14:textId="77777777" w:rsidTr="005F3178">
        <w:trPr>
          <w:trHeight w:val="1490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A9427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Целеполагание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  мотивация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(планирование работы)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253B1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Запись темы урока на доске.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177A1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словесные методы, наглядные методы,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br/>
              <w:t>эвристические (частично-поисковый);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br/>
              <w:t>проблемный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73C85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Индивидуальная</w:t>
            </w:r>
          </w:p>
        </w:tc>
      </w:tr>
      <w:tr w:rsidR="005F3178" w14:paraId="7EC78C46" w14:textId="77777777" w:rsidTr="005F3178">
        <w:trPr>
          <w:trHeight w:val="1472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02555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Актуализация знаний (определение уровня готовности к поисковой работе)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4F9B5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C67B3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проблемный;  эвристический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 (частично-поисковый);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31ACB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Индивидуальная, групповая</w:t>
            </w:r>
          </w:p>
        </w:tc>
      </w:tr>
      <w:tr w:rsidR="005F3178" w14:paraId="27F2F29E" w14:textId="77777777" w:rsidTr="005F3178">
        <w:trPr>
          <w:trHeight w:val="4140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51EA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Первичное усвоение знаний (сбор информации)</w:t>
            </w:r>
          </w:p>
          <w:p w14:paraId="3F1C5AD8" w14:textId="77777777" w:rsidR="005F3178" w:rsidRDefault="005F317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5EC55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Раздаточный материал, учебники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846E1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эвристический (частично-поисковый);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br/>
              <w:t>исследовательский, смысловое чтение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402F3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Групповая</w:t>
            </w:r>
          </w:p>
          <w:p w14:paraId="5691FC9E" w14:textId="77777777" w:rsidR="005F3178" w:rsidRDefault="005F3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951928" w14:textId="77777777" w:rsidR="005F3178" w:rsidRDefault="005F3178">
            <w:pP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F3178" w14:paraId="011BC569" w14:textId="77777777" w:rsidTr="005F3178">
        <w:trPr>
          <w:trHeight w:val="2069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25E22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Осмысление учебного материала (структурирование информации)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203D0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Раздаточный материал, учебники, бумага, маркеры, фломастеры.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904A6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наглядный методы, эвристический (частично-поисковый);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br/>
              <w:t>исследовательский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43617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Групповая</w:t>
            </w:r>
          </w:p>
        </w:tc>
      </w:tr>
      <w:tr w:rsidR="005F3178" w14:paraId="0742A86A" w14:textId="77777777" w:rsidTr="005F3178">
        <w:trPr>
          <w:trHeight w:val="1193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0F156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Применение знаний в новой ситуации (оформление результатов)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73FD2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бумага, маркеры, фломастеры.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81685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наглядный методы, репродуктивный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4C97E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Групповая</w:t>
            </w:r>
          </w:p>
        </w:tc>
      </w:tr>
      <w:tr w:rsidR="005F3178" w14:paraId="4DDF8F53" w14:textId="77777777" w:rsidTr="005F3178">
        <w:trPr>
          <w:trHeight w:val="2368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3A27B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Проверка и оценка</w:t>
            </w:r>
          </w:p>
          <w:p w14:paraId="74BD1675" w14:textId="77777777" w:rsidR="005F3178" w:rsidRDefault="005F31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результатов</w:t>
            </w:r>
          </w:p>
          <w:p w14:paraId="1513752D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(экспертиза)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2FDC4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бумага, проектор, интерактивная доска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E0772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05F93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Индивидуальная, групповая</w:t>
            </w:r>
          </w:p>
        </w:tc>
      </w:tr>
      <w:tr w:rsidR="005F3178" w14:paraId="0DDF4059" w14:textId="77777777" w:rsidTr="005F3178">
        <w:trPr>
          <w:trHeight w:val="2069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A45FC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Подведение итогов учебного занятия (рефлексия)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B9E6E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9992F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674E4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Индивидуальная</w:t>
            </w:r>
          </w:p>
        </w:tc>
      </w:tr>
      <w:tr w:rsidR="005F3178" w14:paraId="6197781B" w14:textId="77777777" w:rsidTr="005F3178">
        <w:trPr>
          <w:trHeight w:val="1772"/>
        </w:trPr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45100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Домашнее задание</w:t>
            </w:r>
          </w:p>
        </w:tc>
        <w:tc>
          <w:tcPr>
            <w:tcW w:w="53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44F75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1.Методы исследования пищеварительного тракта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2.Пословицы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 xml:space="preserve"> и поговорки по данной теме.3.Болезни желудка 4.Меры профилактики инфекционных заболеваний пищеварительной системы.5.Презентация – Путешествие булочки по пищеварительному тракту.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908E7" w14:textId="77777777" w:rsidR="005F3178" w:rsidRDefault="005F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  <w:t>Групповая (творческие задания по выбору команда 3 человека)</w:t>
            </w:r>
          </w:p>
        </w:tc>
      </w:tr>
    </w:tbl>
    <w:p w14:paraId="0AE79D1F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 </w:t>
      </w:r>
    </w:p>
    <w:p w14:paraId="728364A8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35B97C4A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27E1F515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2283E412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38D15E48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531ABE88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440C4118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Критерии оценки.</w:t>
      </w:r>
    </w:p>
    <w:p w14:paraId="252A1FD2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1. Качество доклада: композиция, полнота представления работы, аргументированность, убедительность –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5баллов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C13768E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2. Объем и глубина знаний по теме –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 балла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71B8196C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3. Педагогическая ориентация: культура речи, манера изложения, использование наглядных средств, импровизация –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 баллов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3EB43D65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4. Ответы на вопросы: полнота, аргументированность, убедительность, стремление использовать ответы для успешного раскрытия темы и сильных сторон работы –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 баллов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23A41A98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5.  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Деловые  и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 волевые  качества  докладчика:   ответственное  отношение,</w:t>
      </w:r>
    </w:p>
    <w:p w14:paraId="699CF6F5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стремление к достижению высоких результатов, готовность к дискуссии –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4 баллов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45BB089E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6. ответ на вопрос от экспертной группы-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 балла</w:t>
      </w:r>
    </w:p>
    <w:p w14:paraId="334679A7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17-20 баллов - отлично</w:t>
      </w:r>
    </w:p>
    <w:p w14:paraId="31B5D6DB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13 -16 баллов - хорошо</w:t>
      </w:r>
    </w:p>
    <w:p w14:paraId="28006B93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9 - 12 баллов - удовлетворительно.</w:t>
      </w:r>
    </w:p>
    <w:p w14:paraId="332B9BFA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2B0B9ACA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073828F4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42194A51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6E75998C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52C0E390" w14:textId="77777777" w:rsidR="00695C8B" w:rsidRDefault="00695C8B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549B07AE" w14:textId="77777777" w:rsidR="00695C8B" w:rsidRDefault="00695C8B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5E7A4BE5" w14:textId="77777777" w:rsidR="00695C8B" w:rsidRDefault="00695C8B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6C0437E4" w14:textId="77777777" w:rsidR="00695C8B" w:rsidRDefault="00695C8B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6BF0A71A" w14:textId="77777777" w:rsidR="00695C8B" w:rsidRDefault="00695C8B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773E1078" w14:textId="78E107AE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Задания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по 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минипректам</w:t>
      </w:r>
      <w:proofErr w:type="spellEnd"/>
      <w:proofErr w:type="gramEnd"/>
    </w:p>
    <w:p w14:paraId="230ACAAD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для самостоятельной работы учащихся (лежат на столах)</w:t>
      </w:r>
    </w:p>
    <w:p w14:paraId="700E04B8" w14:textId="77777777" w:rsidR="005F3178" w:rsidRDefault="005F3178" w:rsidP="005F31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4D7F7AF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Style w:val="a4"/>
        <w:tblpPr w:leftFromText="180" w:rightFromText="180" w:vertAnchor="text" w:horzAnchor="margin" w:tblpX="-292" w:tblpY="6"/>
        <w:tblW w:w="0" w:type="auto"/>
        <w:tblInd w:w="0" w:type="dxa"/>
        <w:tblLook w:val="04A0" w:firstRow="1" w:lastRow="0" w:firstColumn="1" w:lastColumn="0" w:noHBand="0" w:noVBand="1"/>
      </w:tblPr>
      <w:tblGrid>
        <w:gridCol w:w="3076"/>
        <w:gridCol w:w="3257"/>
        <w:gridCol w:w="3012"/>
      </w:tblGrid>
      <w:tr w:rsidR="005F3178" w14:paraId="1ED40D42" w14:textId="77777777" w:rsidTr="005F317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E3B1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группа- Исследователи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E574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группа-Знатоки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590D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группа- Анатомы</w:t>
            </w:r>
          </w:p>
        </w:tc>
      </w:tr>
      <w:tr w:rsidR="005F3178" w14:paraId="4AB1A8AC" w14:textId="77777777" w:rsidTr="005F317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6608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Прочитать текст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учебника  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 с. 125-128, рисунки и дополнительную литературу.</w:t>
            </w:r>
          </w:p>
          <w:p w14:paraId="45101E91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7C77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Прочитать  текст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AC0A844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учебника  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 с</w:t>
            </w:r>
          </w:p>
          <w:p w14:paraId="6C03F3AB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.125-128,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рисунки 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EA7E573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дополнительную  </w:t>
            </w:r>
          </w:p>
          <w:p w14:paraId="3A1A5035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литературу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DC98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Прочитать  текст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учебника  на  с</w:t>
            </w:r>
          </w:p>
          <w:p w14:paraId="43B276CE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.125-128,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рисунки 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0849088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дополнительную  </w:t>
            </w:r>
          </w:p>
          <w:p w14:paraId="68A9871F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литературу </w:t>
            </w:r>
          </w:p>
        </w:tc>
      </w:tr>
      <w:tr w:rsidR="005F3178" w14:paraId="024125CD" w14:textId="77777777" w:rsidTr="005F317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A45B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Ответьте на вопросы:</w:t>
            </w:r>
          </w:p>
          <w:p w14:paraId="59CDF0AD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 Назвать органы ротовой полости.</w:t>
            </w:r>
          </w:p>
          <w:p w14:paraId="4C9710D6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 Определить функции органов ротовой полости.</w:t>
            </w:r>
          </w:p>
          <w:p w14:paraId="5A6DC279" w14:textId="77777777" w:rsidR="005F3178" w:rsidRDefault="005F3178">
            <w:pPr>
              <w:pStyle w:val="a3"/>
              <w:spacing w:before="150" w:beforeAutospacing="0" w:after="0" w:afterAutospacing="0"/>
              <w:rPr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Лабораторная работа </w:t>
            </w:r>
            <w:r>
              <w:rPr>
                <w:b/>
                <w:bCs/>
                <w:color w:val="000000"/>
                <w:kern w:val="2"/>
                <w:lang w:eastAsia="en-US"/>
                <w14:ligatures w14:val="standardContextual"/>
              </w:rPr>
              <w:t>«Действие слюны на крахмал»</w:t>
            </w:r>
          </w:p>
          <w:p w14:paraId="3FCA88E7" w14:textId="77777777" w:rsidR="005F3178" w:rsidRDefault="005F3178">
            <w:pPr>
              <w:pStyle w:val="a3"/>
              <w:spacing w:before="15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Цель работы: показать способность слюны расщеплять углеводы (крахмал).</w:t>
            </w:r>
          </w:p>
          <w:p w14:paraId="57F2E3CD" w14:textId="77777777" w:rsidR="005F3178" w:rsidRDefault="005F3178">
            <w:pPr>
              <w:pStyle w:val="a3"/>
              <w:spacing w:before="15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Оборудование: пробирки, пипетка, штатив для пробирок.</w:t>
            </w:r>
          </w:p>
          <w:p w14:paraId="1C1A202B" w14:textId="77777777" w:rsidR="005F3178" w:rsidRDefault="005F3178">
            <w:pPr>
              <w:pStyle w:val="a3"/>
              <w:spacing w:before="150" w:beforeAutospacing="0" w:after="0" w:afterAutospacing="0"/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Реактивы: раствор слюны, раствор йода (5%), крахмальный клейстер.</w:t>
            </w:r>
            <w:r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  <w:t xml:space="preserve"> Ход работы:</w:t>
            </w:r>
          </w:p>
          <w:p w14:paraId="3150CC4B" w14:textId="77777777" w:rsidR="005F3178" w:rsidRDefault="005F3178">
            <w:pPr>
              <w:pStyle w:val="a3"/>
              <w:spacing w:before="150" w:beforeAutospacing="0" w:after="0" w:afterAutospacing="0"/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  <w:t>1. Собрать в пробирку небольшое количество слюны и разбавить ее водой в соотношении 1:2.</w:t>
            </w:r>
          </w:p>
          <w:p w14:paraId="03BA1558" w14:textId="77777777" w:rsidR="005F3178" w:rsidRDefault="005F3178">
            <w:pPr>
              <w:pStyle w:val="a3"/>
              <w:spacing w:before="150" w:beforeAutospacing="0" w:after="0" w:afterAutospacing="0"/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  <w:t>2. Добавьте в пробирку 2 мл крахмального клейстера.</w:t>
            </w:r>
          </w:p>
          <w:p w14:paraId="14D17802" w14:textId="77777777" w:rsidR="005F3178" w:rsidRDefault="005F3178">
            <w:pPr>
              <w:pStyle w:val="a3"/>
              <w:spacing w:before="150" w:beforeAutospacing="0" w:after="0" w:afterAutospacing="0"/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  <w:t>3. Тщательно перемешайте содержимое.</w:t>
            </w:r>
          </w:p>
          <w:p w14:paraId="42F5B08E" w14:textId="77777777" w:rsidR="005F3178" w:rsidRDefault="005F3178">
            <w:pPr>
              <w:pStyle w:val="a3"/>
              <w:spacing w:before="150" w:beforeAutospacing="0" w:after="0" w:afterAutospacing="0"/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  <w:t>4. Через 1-2 минуты к содержимому пробирки добавить 1 каплю раствора йода.</w:t>
            </w:r>
          </w:p>
          <w:p w14:paraId="66830A88" w14:textId="77777777" w:rsidR="005F3178" w:rsidRDefault="005F3178">
            <w:pPr>
              <w:pStyle w:val="a3"/>
              <w:spacing w:before="150" w:beforeAutospacing="0" w:after="0" w:afterAutospacing="0"/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rFonts w:ascii="Roboto Condensed" w:hAnsi="Roboto Condensed"/>
                <w:color w:val="000000"/>
                <w:kern w:val="2"/>
                <w:lang w:eastAsia="en-US"/>
                <w14:ligatures w14:val="standardContextual"/>
              </w:rPr>
              <w:t>5. Отметьте, какие изменения произошли в пробирке. </w:t>
            </w:r>
          </w:p>
          <w:p w14:paraId="4C37E02B" w14:textId="77777777" w:rsidR="005F3178" w:rsidRDefault="005F3178">
            <w:pPr>
              <w:pStyle w:val="a3"/>
              <w:spacing w:before="15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Вывод.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A685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 Изучить строение глотки и пищевода.</w:t>
            </w:r>
          </w:p>
          <w:p w14:paraId="05C3E814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 Определить функции глотки и пищевода.</w:t>
            </w:r>
          </w:p>
          <w:p w14:paraId="47AAFDBD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 Установить взаимосвязь строения органов с выполняемыми функциями.</w:t>
            </w:r>
          </w:p>
          <w:p w14:paraId="05D51787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 что обозначено под цифрами, 1 и 3</w:t>
            </w:r>
          </w:p>
          <w:p w14:paraId="5AF43DAE" w14:textId="7842CCBA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DAABFB5" wp14:editId="488D8562">
                  <wp:extent cx="1435100" cy="2199005"/>
                  <wp:effectExtent l="0" t="0" r="0" b="0"/>
                  <wp:docPr id="158499759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219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196B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1 Цель: изучить, почему желудок</w:t>
            </w:r>
            <w:proofErr w:type="gramStart"/>
            <w:r>
              <w:rPr>
                <w:color w:val="000000"/>
                <w:kern w:val="2"/>
                <w:lang w:eastAsia="en-US"/>
                <w14:ligatures w14:val="standardContextual"/>
              </w:rPr>
              <w:t>-это</w:t>
            </w:r>
            <w:proofErr w:type="gramEnd"/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 химический реактор.</w:t>
            </w:r>
          </w:p>
          <w:p w14:paraId="7DAF1C92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Прочитай текст учебника</w:t>
            </w:r>
            <w:r>
              <w:rPr>
                <w:rFonts w:ascii="Arial" w:hAnsi="Arial" w:cs="Arial"/>
                <w:color w:val="000000"/>
                <w:kern w:val="2"/>
                <w:lang w:eastAsia="en-US"/>
                <w14:ligatures w14:val="standardContextual"/>
              </w:rPr>
              <w:t>.</w:t>
            </w:r>
          </w:p>
          <w:p w14:paraId="41E81329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181818"/>
                <w:kern w:val="2"/>
                <w:lang w:eastAsia="en-US"/>
                <w14:ligatures w14:val="standardContextual"/>
              </w:rPr>
              <w:t>2</w:t>
            </w:r>
            <w:r>
              <w:rPr>
                <w:b/>
                <w:bCs/>
                <w:color w:val="181818"/>
                <w:kern w:val="2"/>
                <w:lang w:eastAsia="en-US"/>
                <w14:ligatures w14:val="standardContextual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b/>
                <w:bCs/>
                <w:color w:val="000000"/>
                <w:kern w:val="2"/>
                <w:lang w:eastAsia="en-US"/>
                <w14:ligatures w14:val="standardContextual"/>
              </w:rPr>
              <w:t>Задание</w:t>
            </w:r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 </w:t>
            </w:r>
          </w:p>
          <w:p w14:paraId="7F33EB20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Написать химические формулы веществ входящих в состав желудочного сока </w:t>
            </w:r>
            <w:proofErr w:type="gramStart"/>
            <w:r>
              <w:rPr>
                <w:color w:val="000000"/>
                <w:kern w:val="2"/>
                <w:lang w:eastAsia="en-US"/>
                <w14:ligatures w14:val="standardContextual"/>
              </w:rPr>
              <w:t>и  назвать</w:t>
            </w:r>
            <w:proofErr w:type="gramEnd"/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 к каким классам веществ относятся эти соединения.</w:t>
            </w:r>
          </w:p>
          <w:p w14:paraId="05D025A9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 Установить взаимосвязь строения органа с выполняемыми функциями.</w:t>
            </w:r>
          </w:p>
          <w:p w14:paraId="1D4181C3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 показать на рисунке малую и большую кривизну.</w:t>
            </w:r>
          </w:p>
          <w:p w14:paraId="751BE69C" w14:textId="77777777" w:rsidR="005F3178" w:rsidRDefault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6AE788" w14:textId="794ED9CF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A896CB5" wp14:editId="5A0B29C9">
                  <wp:extent cx="1620520" cy="2268855"/>
                  <wp:effectExtent l="0" t="0" r="0" b="0"/>
                  <wp:docPr id="68180640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520" cy="226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3178" w14:paraId="65F07AEC" w14:textId="77777777" w:rsidTr="005F317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D156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Нарисовать любой орган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ротоввой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полости 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назвать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его главное свойство.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9BFF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Нарисовать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пищевод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Что расщепляет пищу, чтобы ей было легче перемещаться по пищеводу?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689E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Верите ли вы что:</w:t>
            </w:r>
          </w:p>
          <w:p w14:paraId="58F54D37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proofErr w:type="gramStart"/>
            <w:r>
              <w:rPr>
                <w:color w:val="000000"/>
                <w:kern w:val="2"/>
                <w:lang w:eastAsia="en-US"/>
                <w14:ligatures w14:val="standardContextual"/>
              </w:rPr>
              <w:t>1).В</w:t>
            </w:r>
            <w:proofErr w:type="gramEnd"/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 желудке протекают химические реакции.</w:t>
            </w:r>
          </w:p>
          <w:p w14:paraId="55A00C53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proofErr w:type="gramStart"/>
            <w:r>
              <w:rPr>
                <w:color w:val="000000"/>
                <w:kern w:val="2"/>
                <w:lang w:eastAsia="en-US"/>
                <w14:ligatures w14:val="standardContextual"/>
              </w:rPr>
              <w:t>2).Употреблять</w:t>
            </w:r>
            <w:proofErr w:type="gramEnd"/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 перед телевизором вредно.</w:t>
            </w:r>
          </w:p>
          <w:p w14:paraId="7805A1B8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proofErr w:type="gramStart"/>
            <w:r>
              <w:rPr>
                <w:color w:val="000000"/>
                <w:kern w:val="2"/>
                <w:lang w:eastAsia="en-US"/>
                <w14:ligatures w14:val="standardContextual"/>
              </w:rPr>
              <w:t>3).Желудок</w:t>
            </w:r>
            <w:proofErr w:type="gramEnd"/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 имеет 35 млн. желёз.</w:t>
            </w:r>
          </w:p>
          <w:p w14:paraId="0B19FA52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proofErr w:type="gramStart"/>
            <w:r>
              <w:rPr>
                <w:color w:val="000000"/>
                <w:kern w:val="2"/>
                <w:lang w:eastAsia="en-US"/>
                <w14:ligatures w14:val="standardContextual"/>
              </w:rPr>
              <w:t>4).В</w:t>
            </w:r>
            <w:proofErr w:type="gramEnd"/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 желудке всасываются белки и алкоголь.</w:t>
            </w:r>
          </w:p>
          <w:p w14:paraId="7EA4D39B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proofErr w:type="gramStart"/>
            <w:r>
              <w:rPr>
                <w:color w:val="000000"/>
                <w:kern w:val="2"/>
                <w:lang w:eastAsia="en-US"/>
                <w14:ligatures w14:val="standardContextual"/>
              </w:rPr>
              <w:t>5).Желудок</w:t>
            </w:r>
            <w:proofErr w:type="gramEnd"/>
            <w:r>
              <w:rPr>
                <w:color w:val="000000"/>
                <w:kern w:val="2"/>
                <w:lang w:eastAsia="en-US"/>
                <w14:ligatures w14:val="standardContextual"/>
              </w:rPr>
              <w:t>-резервуар для хранения пищи.</w:t>
            </w:r>
          </w:p>
          <w:p w14:paraId="1456EDE1" w14:textId="7777777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F3178" w14:paraId="2D741266" w14:textId="77777777" w:rsidTr="005F317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3B71" w14:textId="3B68375D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группа- Биологи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4E12" w14:textId="030E8957" w:rsidR="005F3178" w:rsidRDefault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группа-Лаборанты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D14C" w14:textId="5A26EEE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  <w:color w:val="000000"/>
              </w:rPr>
              <w:t>6 группа- Эксперты</w:t>
            </w:r>
          </w:p>
        </w:tc>
      </w:tr>
      <w:tr w:rsidR="005F3178" w14:paraId="102760E9" w14:textId="77777777" w:rsidTr="005F317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91AB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Прочитать  текст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56F1C52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учебника  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 с</w:t>
            </w:r>
          </w:p>
          <w:p w14:paraId="529E4F67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.125-128,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рисунки 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E59058D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дополнительную  </w:t>
            </w:r>
          </w:p>
          <w:p w14:paraId="5836B19C" w14:textId="77777777" w:rsidR="005F3178" w:rsidRDefault="005F3178" w:rsidP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литературу1Назвать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формирующие кишечник.</w:t>
            </w:r>
          </w:p>
          <w:p w14:paraId="4548A123" w14:textId="77777777" w:rsidR="005F3178" w:rsidRDefault="005F3178" w:rsidP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 Определить функции кишечника.</w:t>
            </w:r>
          </w:p>
          <w:p w14:paraId="0E5A9209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 Установить взаимосвязь строения органа с выполняемыми функциями</w:t>
            </w:r>
          </w:p>
          <w:p w14:paraId="43A12056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Обозначить на рисунке тонкий и толстый кишечник</w:t>
            </w:r>
          </w:p>
          <w:p w14:paraId="2A01B55A" w14:textId="17625E82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Нарисовать тонкий кишечник. Что включается в смысл слов 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генеральная уборка тонкого кишечника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"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33D05DD8" wp14:editId="5BACFF49">
                  <wp:extent cx="1585595" cy="2256790"/>
                  <wp:effectExtent l="0" t="0" r="0" b="0"/>
                  <wp:docPr id="102110560" name="Рисунок 102110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595" cy="225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864E" w14:textId="77777777" w:rsidR="005F3178" w:rsidRDefault="005F3178" w:rsidP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1.Что такое ферменты, какова их роль?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Вспомните, как в химии называются вещества, ускоряющие реакции?</w:t>
            </w:r>
          </w:p>
          <w:p w14:paraId="73764E33" w14:textId="77777777" w:rsidR="005F3178" w:rsidRDefault="005F3178" w:rsidP="005F31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A234419" wp14:editId="35F85C35">
                  <wp:extent cx="1759585" cy="2233930"/>
                  <wp:effectExtent l="0" t="0" r="0" b="0"/>
                  <wp:docPr id="1037628718" name="Рисунок 1037628718" descr="фермен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фермен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58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A30200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2</w:t>
            </w:r>
            <w:r>
              <w:rPr>
                <w:color w:val="000000"/>
                <w:kern w:val="2"/>
                <w:shd w:val="clear" w:color="auto" w:fill="FFFFFF"/>
                <w:lang w:eastAsia="en-US"/>
                <w14:ligatures w14:val="standardContextual"/>
              </w:rPr>
              <w:t xml:space="preserve">Эксперимент-- </w:t>
            </w:r>
            <w:r>
              <w:rPr>
                <w:rStyle w:val="a5"/>
                <w:color w:val="333333"/>
                <w:kern w:val="2"/>
                <w:lang w:eastAsia="en-US"/>
                <w14:ligatures w14:val="standardContextual"/>
              </w:rPr>
              <w:t>Действие ферментов в клетках картофеля</w:t>
            </w:r>
            <w:r>
              <w:rPr>
                <w:color w:val="333333"/>
                <w:kern w:val="2"/>
                <w:lang w:eastAsia="en-US"/>
                <w14:ligatures w14:val="standardContextual"/>
              </w:rPr>
              <w:t>.</w:t>
            </w:r>
          </w:p>
          <w:p w14:paraId="34907D10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kern w:val="2"/>
                <w:lang w:eastAsia="en-US"/>
                <w14:ligatures w14:val="standardContextual"/>
              </w:rPr>
            </w:pPr>
            <w:r>
              <w:rPr>
                <w:color w:val="333333"/>
                <w:kern w:val="2"/>
                <w:lang w:eastAsia="en-US"/>
                <w14:ligatures w14:val="standardContextual"/>
              </w:rPr>
              <w:t>Цель: докажите, что ферменты ускоряют реакции только в живых клетках.</w:t>
            </w:r>
          </w:p>
          <w:p w14:paraId="261A9818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kern w:val="2"/>
                <w:lang w:eastAsia="en-US"/>
                <w14:ligatures w14:val="standardContextual"/>
              </w:rPr>
            </w:pPr>
            <w:r>
              <w:rPr>
                <w:rStyle w:val="a6"/>
                <w:color w:val="333333"/>
                <w:kern w:val="2"/>
                <w:lang w:eastAsia="en-US"/>
                <w14:ligatures w14:val="standardContextual"/>
              </w:rPr>
              <w:t>Оборудование и реактивы:</w:t>
            </w:r>
            <w:r>
              <w:rPr>
                <w:color w:val="333333"/>
                <w:kern w:val="2"/>
                <w:lang w:eastAsia="en-US"/>
                <w14:ligatures w14:val="standardContextual"/>
              </w:rPr>
              <w:t> пробирка с сырым картофелем, пробирка с вареным картофелем, раствор пероксида водорода (Н2О2).</w:t>
            </w:r>
          </w:p>
          <w:p w14:paraId="65499CEB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kern w:val="2"/>
                <w:lang w:eastAsia="en-US"/>
                <w14:ligatures w14:val="standardContextual"/>
              </w:rPr>
            </w:pPr>
            <w:r>
              <w:rPr>
                <w:rStyle w:val="a6"/>
                <w:color w:val="333333"/>
                <w:kern w:val="2"/>
                <w:lang w:eastAsia="en-US"/>
                <w14:ligatures w14:val="standardContextual"/>
              </w:rPr>
              <w:t>Инструктаж по технике безопасности</w:t>
            </w:r>
          </w:p>
          <w:p w14:paraId="5415D928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kern w:val="2"/>
                <w:lang w:eastAsia="en-US"/>
                <w14:ligatures w14:val="standardContextual"/>
              </w:rPr>
            </w:pPr>
            <w:r>
              <w:rPr>
                <w:rStyle w:val="a6"/>
                <w:color w:val="333333"/>
                <w:kern w:val="2"/>
                <w:lang w:eastAsia="en-US"/>
                <w14:ligatures w14:val="standardContextual"/>
              </w:rPr>
              <w:t>Опыт. </w:t>
            </w:r>
            <w:r>
              <w:rPr>
                <w:color w:val="333333"/>
                <w:kern w:val="2"/>
                <w:lang w:eastAsia="en-US"/>
                <w14:ligatures w14:val="standardContextual"/>
              </w:rPr>
              <w:t>В пробирку с сырым картофелем добавьте небольшой объем пероксида водорода. Что наблюдаете?</w:t>
            </w:r>
          </w:p>
          <w:p w14:paraId="6538C20C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kern w:val="2"/>
                <w:lang w:eastAsia="en-US"/>
                <w14:ligatures w14:val="standardContextual"/>
              </w:rPr>
            </w:pPr>
            <w:r>
              <w:rPr>
                <w:color w:val="333333"/>
                <w:kern w:val="2"/>
                <w:lang w:eastAsia="en-US"/>
                <w14:ligatures w14:val="standardContextual"/>
              </w:rPr>
              <w:t>Напишите уравнение по схеме: пероксид водорода → оксид водорода + кислород.</w:t>
            </w:r>
          </w:p>
          <w:p w14:paraId="4D79437D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135" w:afterAutospacing="0"/>
              <w:rPr>
                <w:color w:val="333333"/>
                <w:kern w:val="2"/>
                <w:lang w:eastAsia="en-US"/>
                <w14:ligatures w14:val="standardContextual"/>
              </w:rPr>
            </w:pPr>
            <w:r>
              <w:rPr>
                <w:color w:val="333333"/>
                <w:kern w:val="2"/>
                <w:lang w:eastAsia="en-US"/>
                <w14:ligatures w14:val="standardContextual"/>
              </w:rPr>
              <w:t>Назовите тип химической реакции, расставьте коэффициенты в уравнении данной реакции.</w:t>
            </w:r>
          </w:p>
          <w:p w14:paraId="401EF949" w14:textId="77777777" w:rsidR="005F3178" w:rsidRDefault="005F3178" w:rsidP="005F3178">
            <w:pPr>
              <w:spacing w:line="240" w:lineRule="auto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Проделайте тот же опыт, но в качестве объекта возьмите вареный картофель. Что наблюдаете теперь? Сформулируйте вывод о действии ферментов в клетках картофеля.</w:t>
            </w:r>
          </w:p>
          <w:p w14:paraId="1E96F7B1" w14:textId="7F4E4E6A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Нарисовать поджелудочную железу.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Назвать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интересный факт о поджелудочной железе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4F6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5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Составить группам по 1интересные задачи по теме.</w:t>
            </w:r>
            <w:r>
              <w:rPr>
                <w:b/>
                <w:bCs/>
                <w:color w:val="000000"/>
                <w:kern w:val="2"/>
                <w:lang w:eastAsia="en-US"/>
                <w14:ligatures w14:val="standardContextual"/>
              </w:rPr>
              <w:t xml:space="preserve"> 1 группа</w:t>
            </w:r>
            <w:proofErr w:type="gramStart"/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- </w:t>
            </w:r>
            <w:r>
              <w:rPr>
                <w:color w:val="333333"/>
                <w:kern w:val="2"/>
                <w:bdr w:val="none" w:sz="0" w:space="0" w:color="auto" w:frame="1"/>
                <w:lang w:eastAsia="en-US"/>
                <w14:ligatures w14:val="standardContextual"/>
              </w:rPr>
              <w:t xml:space="preserve"> «</w:t>
            </w:r>
            <w:proofErr w:type="gramEnd"/>
            <w:r>
              <w:rPr>
                <w:color w:val="333333"/>
                <w:kern w:val="2"/>
                <w:bdr w:val="none" w:sz="0" w:space="0" w:color="auto" w:frame="1"/>
                <w:lang w:eastAsia="en-US"/>
                <w14:ligatures w14:val="standardContextual"/>
              </w:rPr>
              <w:t>Не хочу пирожное! Из него во рту образуется кислота, ведь я не могу сразу почистить зубы», – кричит бабушке веселый рыжий мальчик из рекламного клипа. Бабушка предлагает ему жевательную резинку «</w:t>
            </w:r>
            <w:proofErr w:type="spellStart"/>
            <w:r>
              <w:rPr>
                <w:color w:val="333333"/>
                <w:kern w:val="2"/>
                <w:bdr w:val="none" w:sz="0" w:space="0" w:color="auto" w:frame="1"/>
                <w:lang w:eastAsia="en-US"/>
                <w14:ligatures w14:val="standardContextual"/>
              </w:rPr>
              <w:t>Оrbit</w:t>
            </w:r>
            <w:proofErr w:type="spellEnd"/>
            <w:r>
              <w:rPr>
                <w:color w:val="333333"/>
                <w:kern w:val="2"/>
                <w:bdr w:val="none" w:sz="0" w:space="0" w:color="auto" w:frame="1"/>
                <w:lang w:eastAsia="en-US"/>
                <w14:ligatures w14:val="standardContextual"/>
              </w:rPr>
              <w:t>» без сахара вместо зубной щетки. Кто из них прав?</w:t>
            </w:r>
          </w:p>
          <w:p w14:paraId="2F6D6687" w14:textId="77777777" w:rsidR="005F3178" w:rsidRDefault="005F3178" w:rsidP="005F31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5"/>
                <w:kern w:val="2"/>
                <w:lang w:eastAsia="en-US"/>
                <w14:ligatures w14:val="standardContextual"/>
              </w:rPr>
            </w:pPr>
            <w:r>
              <w:rPr>
                <w:color w:val="333333"/>
                <w:kern w:val="2"/>
                <w:bdr w:val="none" w:sz="0" w:space="0" w:color="auto" w:frame="1"/>
                <w:lang w:eastAsia="en-US"/>
                <w14:ligatures w14:val="standardContextual"/>
              </w:rPr>
              <w:t> </w:t>
            </w:r>
          </w:p>
          <w:p w14:paraId="1303159F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группа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 столовой к обеду был приготовлен винегрет, сильно заправленный уксусом. Как будет перевариваться в ротовой полости картофель, входящий в состав винегрета?</w:t>
            </w:r>
          </w:p>
          <w:p w14:paraId="786140A9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группа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Почему при любом положении тела еда все равно попадает в желудок?</w:t>
            </w:r>
          </w:p>
          <w:p w14:paraId="45FA93AC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группа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Почему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тонком  кишечнике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бывает бактерий?</w:t>
            </w:r>
          </w:p>
          <w:p w14:paraId="39000620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группа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такое диабет?</w:t>
            </w:r>
          </w:p>
          <w:p w14:paraId="50F7CEE5" w14:textId="77777777" w:rsidR="005F3178" w:rsidRDefault="005F3178" w:rsidP="005F317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A90B68" w14:textId="77777777" w:rsidR="005F3178" w:rsidRDefault="005F3178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</w:tr>
    </w:tbl>
    <w:p w14:paraId="55A893B0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F36AC9E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F88EF88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35A0ED9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0F85787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2428E76" w14:textId="77777777" w:rsidR="005F3178" w:rsidRDefault="005F3178" w:rsidP="005F31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1E7AB5C" w14:textId="5805786B" w:rsidR="005F3178" w:rsidRPr="00FD2B65" w:rsidRDefault="005F3178" w:rsidP="00FD2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Литература.</w:t>
      </w:r>
    </w:p>
    <w:p w14:paraId="3FA5C542" w14:textId="77777777" w:rsidR="005F3178" w:rsidRDefault="005F3178" w:rsidP="005F3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1. Заяц Р.Г. и др. Биология для поступающих в вузы. Мн.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Выш.шк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., 2000. с, 246-258</w:t>
      </w:r>
    </w:p>
    <w:p w14:paraId="558D50D6" w14:textId="77777777" w:rsidR="005F3178" w:rsidRDefault="005F3178" w:rsidP="005F3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 Зверев И.Д. Книга для чтения по анатомии, физиологии и гигиене человека. Пособие для учащихся. М., 1978. с.92-121.</w:t>
      </w:r>
    </w:p>
    <w:p w14:paraId="2963161C" w14:textId="77777777" w:rsidR="005F3178" w:rsidRDefault="005F3178" w:rsidP="005F31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3. Биология. 8 класс. Человек. Авт.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Дрогомилов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А.Г., Маш Р.Д., издательство «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-Граф»</w:t>
      </w:r>
    </w:p>
    <w:p w14:paraId="5953E705" w14:textId="77777777" w:rsidR="005F3178" w:rsidRDefault="005F3178" w:rsidP="005F3178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181818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kern w:val="0"/>
          <w:sz w:val="24"/>
          <w:szCs w:val="24"/>
          <w:lang w:eastAsia="ru-RU"/>
          <w14:ligatures w14:val="none"/>
        </w:rPr>
        <w:t>Интернет-ресурсы</w:t>
      </w:r>
    </w:p>
    <w:p w14:paraId="02D28329" w14:textId="77777777" w:rsidR="005F3178" w:rsidRDefault="005F3178" w:rsidP="005F3178">
      <w:pPr>
        <w:pStyle w:val="a7"/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pacing w:val="5"/>
          <w:kern w:val="0"/>
          <w:sz w:val="24"/>
          <w:szCs w:val="24"/>
          <w:lang w:eastAsia="ru-RU"/>
          <w14:ligatures w14:val="none"/>
        </w:rPr>
      </w:pPr>
      <w:hyperlink r:id="rId11" w:history="1">
        <w:r>
          <w:rPr>
            <w:rStyle w:val="a8"/>
            <w:rFonts w:ascii="Times New Roman" w:eastAsia="Times New Roman" w:hAnsi="Times New Roman" w:cs="Times New Roman"/>
            <w:b/>
            <w:bCs/>
            <w:color w:val="000000" w:themeColor="text1"/>
            <w:spacing w:val="5"/>
            <w:kern w:val="0"/>
            <w:sz w:val="24"/>
            <w:szCs w:val="24"/>
            <w:lang w:eastAsia="ru-RU"/>
            <w14:ligatures w14:val="none"/>
          </w:rPr>
          <w:t>Библиотека InternetUrok.ru</w:t>
        </w:r>
      </w:hyperlink>
    </w:p>
    <w:p w14:paraId="60FE754A" w14:textId="77777777" w:rsidR="005F3178" w:rsidRDefault="005F3178" w:rsidP="005F3178">
      <w:pPr>
        <w:pStyle w:val="a7"/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333333"/>
          <w:spacing w:val="5"/>
          <w:kern w:val="0"/>
          <w:sz w:val="24"/>
          <w:szCs w:val="24"/>
          <w:lang w:eastAsia="ru-RU"/>
          <w14:ligatures w14:val="none"/>
        </w:rPr>
      </w:pPr>
      <w:proofErr w:type="spellStart"/>
      <w: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сайтhttp</w:t>
      </w:r>
      <w:proofErr w:type="spellEnd"/>
      <w: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:// ru.wikipedia.org</w:t>
      </w:r>
    </w:p>
    <w:p w14:paraId="1CE676F9" w14:textId="77777777" w:rsidR="005F3178" w:rsidRDefault="005F3178" w:rsidP="005F3178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http://www.4mtdic.ru/page</w:t>
      </w:r>
    </w:p>
    <w:p w14:paraId="506EE5D4" w14:textId="77777777" w:rsidR="005F3178" w:rsidRDefault="005F3178" w:rsidP="005F3178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http://www.5ballov.ru/referats/preview/76833/13</w:t>
      </w:r>
    </w:p>
    <w:p w14:paraId="4973D8C5" w14:textId="77777777" w:rsidR="005F3178" w:rsidRDefault="005F3178" w:rsidP="005F31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35BEDF" w14:textId="77777777" w:rsidR="005F3178" w:rsidRPr="005F3178" w:rsidRDefault="005F3178" w:rsidP="005F3178"/>
    <w:p w14:paraId="1EA026F2" w14:textId="77777777" w:rsidR="005F3178" w:rsidRPr="005F3178" w:rsidRDefault="005F3178" w:rsidP="005F3178"/>
    <w:sectPr w:rsidR="005F3178" w:rsidRPr="005F3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950FE"/>
    <w:multiLevelType w:val="hybridMultilevel"/>
    <w:tmpl w:val="E66C6B0A"/>
    <w:lvl w:ilvl="0" w:tplc="A0DA7C6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530295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78"/>
    <w:rsid w:val="005F3178"/>
    <w:rsid w:val="00695C8B"/>
    <w:rsid w:val="00FD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7113"/>
  <w15:chartTrackingRefBased/>
  <w15:docId w15:val="{81C4C454-115D-42A4-87ED-CD3A09A60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17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3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4">
    <w:name w:val="Table Grid"/>
    <w:basedOn w:val="a1"/>
    <w:uiPriority w:val="39"/>
    <w:rsid w:val="005F31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5F3178"/>
    <w:rPr>
      <w:b/>
      <w:bCs/>
    </w:rPr>
  </w:style>
  <w:style w:type="character" w:styleId="a6">
    <w:name w:val="Emphasis"/>
    <w:basedOn w:val="a0"/>
    <w:uiPriority w:val="20"/>
    <w:qFormat/>
    <w:rsid w:val="005F3178"/>
    <w:rPr>
      <w:i/>
      <w:iCs/>
    </w:rPr>
  </w:style>
  <w:style w:type="paragraph" w:styleId="a7">
    <w:name w:val="List Paragraph"/>
    <w:basedOn w:val="a"/>
    <w:uiPriority w:val="34"/>
    <w:qFormat/>
    <w:rsid w:val="005F317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5F31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interneturok.ru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СУСЛОВА</dc:creator>
  <cp:keywords/>
  <dc:description/>
  <cp:lastModifiedBy>ИРИНА СУСЛОВА</cp:lastModifiedBy>
  <cp:revision>2</cp:revision>
  <dcterms:created xsi:type="dcterms:W3CDTF">2023-07-29T11:45:00Z</dcterms:created>
  <dcterms:modified xsi:type="dcterms:W3CDTF">2023-07-29T12:11:00Z</dcterms:modified>
</cp:coreProperties>
</file>