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25" w:rsidRPr="00537B25" w:rsidRDefault="00537B25" w:rsidP="00A319C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B25">
        <w:rPr>
          <w:rFonts w:ascii="Times New Roman" w:hAnsi="Times New Roman" w:cs="Times New Roman"/>
          <w:b/>
          <w:sz w:val="28"/>
          <w:szCs w:val="28"/>
        </w:rPr>
        <w:t>Интерактивные методы обучения в</w:t>
      </w:r>
      <w:r w:rsidR="00A319C2">
        <w:rPr>
          <w:rFonts w:ascii="Times New Roman" w:hAnsi="Times New Roman" w:cs="Times New Roman"/>
          <w:b/>
          <w:sz w:val="28"/>
          <w:szCs w:val="28"/>
        </w:rPr>
        <w:t xml:space="preserve"> системе  дополнительного образования</w:t>
      </w:r>
    </w:p>
    <w:p w:rsidR="00537B25" w:rsidRPr="00A319C2" w:rsidRDefault="00537B25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C2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технологизации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довольно актуальна в связи с реализацией идеи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 xml:space="preserve">, демократизации учебно-воспитательного процесса. Технологический подход в образовании способствует решению проблемы согласования целей, средств и методов учебного процесса. Соответственно, его реализация требует от педагога дополнительного образования внедрения разнообразных подходов к организации учебно-познавательной деятельности, т.е. речь идет об усовершенствовании интерактивных педагогических технологий с целью стимулирования познавательной и творческой активности учащихся. По нашему мнению, именно применение на практике интерактивных педагогических технологий, которые предусматривают интерактивную модель учебно-воспитательного процесса, будет эффективным в развитии интеллектуальной сферы и творческого мышления, стимулирования познавательной активности в современных условиях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социальнокультурной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 xml:space="preserve"> среды. Интерактивные педагогические технологии предусматривают применение активных методов обучения, стимулируют умственную деятельность, способствуют раскрытию творческого потенциала педагога и ученика.</w:t>
      </w:r>
    </w:p>
    <w:p w:rsidR="006268FF" w:rsidRDefault="00CC6C6C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традици</w:t>
      </w:r>
      <w:r w:rsidR="00DF0A03">
        <w:rPr>
          <w:rFonts w:ascii="Times New Roman" w:hAnsi="Times New Roman" w:cs="Times New Roman"/>
          <w:sz w:val="28"/>
          <w:szCs w:val="28"/>
        </w:rPr>
        <w:t>онными приёмами и методами обучения</w:t>
      </w:r>
      <w:r w:rsidR="00DF0A03" w:rsidRPr="00DF0A03">
        <w:t xml:space="preserve"> </w:t>
      </w:r>
      <w:r w:rsidR="00DF0A03" w:rsidRPr="00DF0A03">
        <w:rPr>
          <w:rFonts w:ascii="Times New Roman" w:hAnsi="Times New Roman" w:cs="Times New Roman"/>
          <w:sz w:val="28"/>
          <w:szCs w:val="28"/>
        </w:rPr>
        <w:t>в системе до</w:t>
      </w:r>
      <w:r w:rsidR="00DF0A03">
        <w:rPr>
          <w:rFonts w:ascii="Times New Roman" w:hAnsi="Times New Roman" w:cs="Times New Roman"/>
          <w:sz w:val="28"/>
          <w:szCs w:val="28"/>
        </w:rPr>
        <w:t>полнительного образован</w:t>
      </w:r>
      <w:bookmarkStart w:id="0" w:name="_GoBack"/>
      <w:bookmarkEnd w:id="0"/>
      <w:r w:rsidR="00DF0A03">
        <w:rPr>
          <w:rFonts w:ascii="Times New Roman" w:hAnsi="Times New Roman" w:cs="Times New Roman"/>
          <w:sz w:val="28"/>
          <w:szCs w:val="28"/>
        </w:rPr>
        <w:t>ия детей</w:t>
      </w:r>
      <w:r>
        <w:rPr>
          <w:rFonts w:ascii="Times New Roman" w:hAnsi="Times New Roman" w:cs="Times New Roman"/>
          <w:sz w:val="28"/>
          <w:szCs w:val="28"/>
        </w:rPr>
        <w:t xml:space="preserve">, существуют очень интересные интерактивные </w:t>
      </w:r>
      <w:r w:rsidR="00DF0A03">
        <w:rPr>
          <w:rFonts w:ascii="Times New Roman" w:hAnsi="Times New Roman" w:cs="Times New Roman"/>
          <w:sz w:val="28"/>
          <w:szCs w:val="28"/>
        </w:rPr>
        <w:t>формы обучения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0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8FF" w:rsidRDefault="00A319C2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жизнь ребёнка</w:t>
      </w:r>
      <w:r w:rsidR="00175EF9" w:rsidRPr="00175EF9">
        <w:rPr>
          <w:rFonts w:ascii="Times New Roman" w:hAnsi="Times New Roman" w:cs="Times New Roman"/>
          <w:sz w:val="28"/>
          <w:szCs w:val="28"/>
        </w:rPr>
        <w:t xml:space="preserve"> протекает в быстро меняющемся мире, который предъявляет к ним серьезные требования. Как добиться того, чтобы полученные в образовательной системе знания и умения помогали детям адаптироваться к постоянным переменам?</w:t>
      </w:r>
      <w:r w:rsidR="00FA0BD5" w:rsidRPr="00FA0BD5">
        <w:t xml:space="preserve"> </w:t>
      </w:r>
      <w:r w:rsidR="00FA0BD5" w:rsidRPr="00FA0BD5">
        <w:rPr>
          <w:rFonts w:ascii="Times New Roman" w:hAnsi="Times New Roman" w:cs="Times New Roman"/>
          <w:sz w:val="28"/>
          <w:szCs w:val="28"/>
        </w:rPr>
        <w:t xml:space="preserve">Сделать каждое занятие интересным, увлекательным и добиться того, чтобы занятия развивали мыслительную активность учащихся, их познавательный интерес? Ведь динамичный уровень образования нуждается в ресурсах, позволяющих не только представить мир в виде виртуальной действительности, но и исследовать его, накапливая лучший опыт человеческого существования. </w:t>
      </w:r>
    </w:p>
    <w:p w:rsidR="001B104A" w:rsidRDefault="006268FF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актуальна </w:t>
      </w:r>
      <w:r w:rsidR="00FA0BD5" w:rsidRPr="00FA0BD5">
        <w:rPr>
          <w:rFonts w:ascii="Times New Roman" w:hAnsi="Times New Roman" w:cs="Times New Roman"/>
          <w:sz w:val="28"/>
          <w:szCs w:val="28"/>
        </w:rPr>
        <w:t xml:space="preserve">задача педагога – обучая развивать, т.е. не только дать знания по своему предмету, но и сформировать ключевые компетентности: научить ребенка мыслить логически, ставить проблему и находить пути ее решения, ориентироваться в информационном пространстве, развивать коммуникабельность. Над этими вопросами </w:t>
      </w:r>
      <w:r w:rsidR="00FA0BD5" w:rsidRPr="00FA0BD5">
        <w:rPr>
          <w:rFonts w:ascii="Times New Roman" w:hAnsi="Times New Roman" w:cs="Times New Roman"/>
          <w:sz w:val="28"/>
          <w:szCs w:val="28"/>
        </w:rPr>
        <w:lastRenderedPageBreak/>
        <w:t>работали, работают и будут работать многие педагоги. Современное реформирование системы образования нацелено на то, чтобы ученик действительно стал центральной фигурой учебного процесса, чтобы познавательная деятельность учащегося находилась в центре внимания педагогов-исследователей, разработчиков программ, административных работников.</w:t>
      </w:r>
      <w:r w:rsidR="001B104A">
        <w:rPr>
          <w:rFonts w:ascii="Times New Roman" w:hAnsi="Times New Roman" w:cs="Times New Roman"/>
          <w:sz w:val="28"/>
          <w:szCs w:val="28"/>
        </w:rPr>
        <w:t xml:space="preserve"> </w:t>
      </w:r>
      <w:r w:rsidR="00FA0BD5" w:rsidRPr="00FA0BD5">
        <w:rPr>
          <w:rFonts w:ascii="Times New Roman" w:hAnsi="Times New Roman" w:cs="Times New Roman"/>
          <w:sz w:val="28"/>
          <w:szCs w:val="28"/>
        </w:rPr>
        <w:t xml:space="preserve">Именно поэтому широкое распространение получили интерактивные педагогические технологии, в основе которых предусматривается интерактивная модель образовательного процесса с использованием интерактивных средств обучения и которые являются наиболее эффективными в развитии интеллектуальной сферы и творческого мышления, стимулирования познавательной активности в современных условиях социально-культурной среды. </w:t>
      </w:r>
    </w:p>
    <w:p w:rsidR="00175EF9" w:rsidRDefault="00FA0BD5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D5">
        <w:rPr>
          <w:rFonts w:ascii="Times New Roman" w:hAnsi="Times New Roman" w:cs="Times New Roman"/>
          <w:sz w:val="28"/>
          <w:szCs w:val="28"/>
        </w:rPr>
        <w:t>Дополнительное образование, несомненно, благотворная почва для развития интерактивного обучения. Выделяя в современной образовательной системе дополнительное образование детей и юношества, можно подчеркнуть его уникальность и неповторимость – это среда, обеспечивающая комфортные психологические условия для индивидуального развития, раскрытия интеллектуально-творческого потенциала, социально-культурной адаптации.</w:t>
      </w:r>
    </w:p>
    <w:p w:rsidR="00175EF9" w:rsidRDefault="00175EF9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EF9">
        <w:rPr>
          <w:rFonts w:ascii="Times New Roman" w:hAnsi="Times New Roman" w:cs="Times New Roman"/>
          <w:sz w:val="28"/>
          <w:szCs w:val="28"/>
        </w:rPr>
        <w:t xml:space="preserve">Интерактивные технологии способствуют активизации передового опыта, становлению нового профессионального мышления, приобретению конструктивной позиции в отношении нововведений, пробуждению чувства нового, творческому подходу, формированию критической самооценки собственной практики. </w:t>
      </w:r>
    </w:p>
    <w:p w:rsidR="006268FF" w:rsidRDefault="00DF0A03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A03">
        <w:rPr>
          <w:rFonts w:ascii="Times New Roman" w:hAnsi="Times New Roman" w:cs="Times New Roman"/>
          <w:sz w:val="28"/>
          <w:szCs w:val="28"/>
        </w:rPr>
        <w:t>Выделяя в современной образовательной системе дополнительное образование детей и юношества, можно подчеркнуть его уникальность и неповторимость – это среда, обеспечивающая комфортные психологические условия для индивидуального развития, раскрытия интеллектуально-творческого потенциала, социально-культурной адаптации. Ведь отличительной особенностью учреждений системы дополнительного образования является активное взаимодействие субъектов деятельности, добровольность участия, возможность каждого достигнуть оптимального результата с учетом его индивидуальных особенностей и практически полное отсутствие жесткой регламентации деятельности, что позволяет в полной мере раскрыть и использовать потенциал интерактивных педагогических техноло</w:t>
      </w:r>
      <w:r w:rsidR="006268FF">
        <w:rPr>
          <w:rFonts w:ascii="Times New Roman" w:hAnsi="Times New Roman" w:cs="Times New Roman"/>
          <w:sz w:val="28"/>
          <w:szCs w:val="28"/>
        </w:rPr>
        <w:t xml:space="preserve">гий. </w:t>
      </w:r>
    </w:p>
    <w:p w:rsidR="00A319C2" w:rsidRPr="00A319C2" w:rsidRDefault="00A319C2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C2">
        <w:rPr>
          <w:rFonts w:ascii="Times New Roman" w:hAnsi="Times New Roman" w:cs="Times New Roman"/>
          <w:sz w:val="28"/>
          <w:szCs w:val="28"/>
        </w:rPr>
        <w:lastRenderedPageBreak/>
        <w:t>Термин «интерактивная педагогика» ввел в 1975 г. немецкий ученый Ганс Фриц. Понятие «интерактивность», «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>» заимствованы из английского языка. ‘‘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>’’ – межд</w:t>
      </w:r>
      <w:proofErr w:type="gramStart"/>
      <w:r w:rsidRPr="00A319C2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A319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взаимо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>-, среди-, ‘‘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akt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>’’ – действовать, следовательно, ‘‘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Interakt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 xml:space="preserve">’’ – взаимодействовать. </w:t>
      </w:r>
    </w:p>
    <w:p w:rsidR="00A319C2" w:rsidRPr="00A319C2" w:rsidRDefault="00A319C2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C2">
        <w:rPr>
          <w:rFonts w:ascii="Times New Roman" w:hAnsi="Times New Roman" w:cs="Times New Roman"/>
          <w:sz w:val="28"/>
          <w:szCs w:val="28"/>
        </w:rPr>
        <w:t xml:space="preserve">Принципами интерактивного обучения являются: – диалогическое взаимодействие; – работа в малых группах на основе кооперации и сотрудничества; – активно-ролевая (игровая деятельность); –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енинговая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9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19C2">
        <w:rPr>
          <w:rFonts w:ascii="Times New Roman" w:hAnsi="Times New Roman" w:cs="Times New Roman"/>
          <w:sz w:val="28"/>
          <w:szCs w:val="28"/>
        </w:rPr>
        <w:t xml:space="preserve"> Интерактивность в учебно-воспитательном процессе – это взаимодействие учащихся, их работа в режиме беседы, диалога, общего действия, а педагог выполняет функцию помощника в работе, являясь одним из источников информации. Суть интерактивного обучения заключается в том, что учебно-воспитательный процесс происходит только путем постоянного активного взаимодействия всех субъектов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учебновоспитательного</w:t>
      </w:r>
      <w:proofErr w:type="spellEnd"/>
      <w:r w:rsidRPr="00A319C2">
        <w:rPr>
          <w:rFonts w:ascii="Times New Roman" w:hAnsi="Times New Roman" w:cs="Times New Roman"/>
          <w:sz w:val="28"/>
          <w:szCs w:val="28"/>
        </w:rPr>
        <w:t xml:space="preserve"> процесса. В этой связи можно говорить об интерактивном педагогическом взаимодействии, где хорошо организована обратная связь между объектами и субъектом учебы, присутствует двусторонний обмен информацией между ними, предусмотрена система взаимодействий: со стороны педагога – запланированных, со стороны учеников – ситуативных и неожиданных, в процессе которых создаются условия для оптимального развития их субъективности</w:t>
      </w:r>
      <w:r w:rsidRPr="00A319C2">
        <w:rPr>
          <w:rFonts w:ascii="Times New Roman" w:hAnsi="Times New Roman" w:cs="Times New Roman"/>
          <w:sz w:val="28"/>
          <w:szCs w:val="28"/>
        </w:rPr>
        <w:t>.</w:t>
      </w:r>
    </w:p>
    <w:p w:rsidR="00775143" w:rsidRDefault="006268FF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F0A03" w:rsidRPr="00DF0A03">
        <w:rPr>
          <w:rFonts w:ascii="Times New Roman" w:hAnsi="Times New Roman" w:cs="Times New Roman"/>
          <w:sz w:val="28"/>
          <w:szCs w:val="28"/>
        </w:rPr>
        <w:t xml:space="preserve">заимоотношения между педагогом и учащимся строятся на основе сотрудничества, сотворчества и свободе выбора. Эти особенности учреждений системы дополнительного образования открывают новые педагогические возможности и перспективы для внедрения в образовательный процесс новых форм, методов и средств использования современных интерактивных педагогических технологий. </w:t>
      </w:r>
    </w:p>
    <w:p w:rsidR="00511470" w:rsidRDefault="006D7FE2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E2">
        <w:rPr>
          <w:rFonts w:ascii="Times New Roman" w:hAnsi="Times New Roman" w:cs="Times New Roman"/>
          <w:sz w:val="28"/>
          <w:szCs w:val="28"/>
        </w:rPr>
        <w:t>Интерактивное обучение – это, прежде всего, диалоговое обучение, в ходе которого осуществляется взаимодействие педагога и воспитанника, а также воспитанников друг с другом.</w:t>
      </w:r>
    </w:p>
    <w:p w:rsidR="009930ED" w:rsidRDefault="00DF0A03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A03">
        <w:rPr>
          <w:rFonts w:ascii="Times New Roman" w:hAnsi="Times New Roman" w:cs="Times New Roman"/>
          <w:sz w:val="28"/>
          <w:szCs w:val="28"/>
        </w:rPr>
        <w:t xml:space="preserve">Что же такое интерактивные педагогические технологии? </w:t>
      </w:r>
      <w:r w:rsidR="00800823">
        <w:rPr>
          <w:rFonts w:ascii="Times New Roman" w:hAnsi="Times New Roman" w:cs="Times New Roman"/>
          <w:sz w:val="28"/>
          <w:szCs w:val="28"/>
        </w:rPr>
        <w:t xml:space="preserve"> </w:t>
      </w:r>
      <w:r w:rsidRPr="00DF0A03">
        <w:rPr>
          <w:rFonts w:ascii="Times New Roman" w:hAnsi="Times New Roman" w:cs="Times New Roman"/>
          <w:sz w:val="28"/>
          <w:szCs w:val="28"/>
        </w:rPr>
        <w:t>Понятие «интерактивность», «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>» заимствованы из английского языка. «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>» – между</w:t>
      </w:r>
      <w:r w:rsidR="00800823">
        <w:rPr>
          <w:rFonts w:ascii="Times New Roman" w:hAnsi="Times New Roman" w:cs="Times New Roman"/>
          <w:sz w:val="28"/>
          <w:szCs w:val="28"/>
        </w:rPr>
        <w:t xml:space="preserve"> </w:t>
      </w:r>
      <w:r w:rsidRPr="00DF0A0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взаим</w:t>
      </w:r>
      <w:proofErr w:type="gramStart"/>
      <w:r w:rsidRPr="00DF0A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F0A03">
        <w:rPr>
          <w:rFonts w:ascii="Times New Roman" w:hAnsi="Times New Roman" w:cs="Times New Roman"/>
          <w:sz w:val="28"/>
          <w:szCs w:val="28"/>
        </w:rPr>
        <w:t>, среди-, «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aсt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>» – действовать, следовательно, «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Interaсt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>» – взаимодействие, взаимодействовать, то есть «интерактивный» означает способный взаимодействовать или находиться в режиме диалога</w:t>
      </w:r>
      <w:r w:rsidR="00800823">
        <w:rPr>
          <w:rFonts w:ascii="Times New Roman" w:hAnsi="Times New Roman" w:cs="Times New Roman"/>
          <w:sz w:val="28"/>
          <w:szCs w:val="28"/>
        </w:rPr>
        <w:t xml:space="preserve">. </w:t>
      </w:r>
      <w:r w:rsidR="009930ED">
        <w:rPr>
          <w:rFonts w:ascii="Times New Roman" w:hAnsi="Times New Roman" w:cs="Times New Roman"/>
          <w:sz w:val="28"/>
          <w:szCs w:val="28"/>
        </w:rPr>
        <w:t>В</w:t>
      </w:r>
      <w:r w:rsidRPr="00DF0A03">
        <w:rPr>
          <w:rFonts w:ascii="Times New Roman" w:hAnsi="Times New Roman" w:cs="Times New Roman"/>
          <w:sz w:val="28"/>
          <w:szCs w:val="28"/>
        </w:rPr>
        <w:t xml:space="preserve"> отличие от активных методов, интерактивные позволяют организовать большее поле взаимодействия обучающегося: в него включается не только педагог, но и сверстники с разным опытом, культурой, уровнем знаний. Роль </w:t>
      </w:r>
      <w:r w:rsidRPr="00DF0A03">
        <w:rPr>
          <w:rFonts w:ascii="Times New Roman" w:hAnsi="Times New Roman" w:cs="Times New Roman"/>
          <w:sz w:val="28"/>
          <w:szCs w:val="28"/>
        </w:rPr>
        <w:lastRenderedPageBreak/>
        <w:t>педагога в интерактивной модели обучении принципиально отлична от традиционной: интеракция способствует доминированию активности самого школьника, а не педагога. Он выступает партнером ученика, поддерживает активность участников, старается вы</w:t>
      </w:r>
      <w:r w:rsidR="00D1704C">
        <w:rPr>
          <w:rFonts w:ascii="Times New Roman" w:hAnsi="Times New Roman" w:cs="Times New Roman"/>
          <w:sz w:val="28"/>
          <w:szCs w:val="28"/>
        </w:rPr>
        <w:t>явить многообразие точек зрения.</w:t>
      </w:r>
      <w:r w:rsidRPr="00DF0A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E17" w:rsidRDefault="00DF0A03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A03">
        <w:rPr>
          <w:rFonts w:ascii="Times New Roman" w:hAnsi="Times New Roman" w:cs="Times New Roman"/>
          <w:sz w:val="28"/>
          <w:szCs w:val="28"/>
        </w:rPr>
        <w:t xml:space="preserve">Итак, главными принципами интерактивного обучения являются: – диалогическое взаимодействие; – работа в малых группах на основе сотрудничества; – активно-ролевая (игровая) деятельность; – 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тренинговая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 xml:space="preserve"> организация обучения. В условиях интерактивного занятия происходит обмен знаниями, идеями, способами деятельности. Это помогает формировать участнику взаимодействия собственное мнение, отношение, отрабатывать навыки поведения в той или иной ситуации, создавать систему своих ценностей. Более того, поскольку знания не даются в готовом виде, активно стимулируется их самостоятельный поиск всеми участниками запланированного общения. </w:t>
      </w:r>
      <w:proofErr w:type="gramStart"/>
      <w:r w:rsidR="00DB6E17">
        <w:rPr>
          <w:rFonts w:ascii="Times New Roman" w:hAnsi="Times New Roman" w:cs="Times New Roman"/>
          <w:sz w:val="28"/>
          <w:szCs w:val="28"/>
        </w:rPr>
        <w:t>О</w:t>
      </w:r>
      <w:r w:rsidRPr="00DF0A03">
        <w:rPr>
          <w:rFonts w:ascii="Times New Roman" w:hAnsi="Times New Roman" w:cs="Times New Roman"/>
          <w:sz w:val="28"/>
          <w:szCs w:val="28"/>
        </w:rPr>
        <w:t>бучаемый</w:t>
      </w:r>
      <w:proofErr w:type="gramEnd"/>
      <w:r w:rsidRPr="00DF0A03">
        <w:rPr>
          <w:rFonts w:ascii="Times New Roman" w:hAnsi="Times New Roman" w:cs="Times New Roman"/>
          <w:sz w:val="28"/>
          <w:szCs w:val="28"/>
        </w:rPr>
        <w:t xml:space="preserve"> является полноправным участником психологически грамотно организованного процесса восприятия. Именно его опыт становится основным источником познания. Чувствуя свою успешность, интеллектуальную состоятельность, учащийся не только приобретает новые знания и умения, но и интенсивно развивает навыки познавательной деятельности, формирует интеллектуальные запросы, интересы, приобретает коммуникативные навыки, навыки поведения в социуме. Интерактивное обучение позволяет одновременно решать следующие задачи: учебно-познавательную; коммуникативно-развивающую; социально-ориентационную. </w:t>
      </w:r>
    </w:p>
    <w:p w:rsidR="00DF0A03" w:rsidRDefault="00DF0A03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0A03">
        <w:rPr>
          <w:rFonts w:ascii="Times New Roman" w:hAnsi="Times New Roman" w:cs="Times New Roman"/>
          <w:sz w:val="28"/>
          <w:szCs w:val="28"/>
        </w:rPr>
        <w:t>Анализ интерактивных педагогических технологий, используемых в системе дополнительного образования, позволяет выделить такие формы и методы, как: дискуссионные (диалог, групповая дискуссия, разбор ситуаций из практики, анализ ситуаций морального выбора и др.), технологии творчества (различные формы индивидуальной и коллективной творческой деятельности), игровые – деловые (управленческие), ролевые, организационно</w:t>
      </w:r>
      <w:r w:rsidR="00DB6E17">
        <w:rPr>
          <w:rFonts w:ascii="Times New Roman" w:hAnsi="Times New Roman" w:cs="Times New Roman"/>
          <w:sz w:val="28"/>
          <w:szCs w:val="28"/>
        </w:rPr>
        <w:t xml:space="preserve"> </w:t>
      </w:r>
      <w:r w:rsidRPr="00DF0A0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деятельностные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 xml:space="preserve"> игры;</w:t>
      </w:r>
      <w:proofErr w:type="gramEnd"/>
      <w:r w:rsidRPr="00DF0A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 xml:space="preserve"> (коммуникативные тренинги, тренинги </w:t>
      </w:r>
      <w:proofErr w:type="spellStart"/>
      <w:r w:rsidRPr="00DF0A03">
        <w:rPr>
          <w:rFonts w:ascii="Times New Roman" w:hAnsi="Times New Roman" w:cs="Times New Roman"/>
          <w:sz w:val="28"/>
          <w:szCs w:val="28"/>
        </w:rPr>
        <w:t>сензитивности</w:t>
      </w:r>
      <w:proofErr w:type="spellEnd"/>
      <w:r w:rsidRPr="00DF0A03">
        <w:rPr>
          <w:rFonts w:ascii="Times New Roman" w:hAnsi="Times New Roman" w:cs="Times New Roman"/>
          <w:sz w:val="28"/>
          <w:szCs w:val="28"/>
        </w:rPr>
        <w:t xml:space="preserve">, тренинги развития интеллекта, креативного поведения, снятия ментальных барьеров, партнерского общения и др.), которые могут включать в себя дискуссионные и игровые методы обучения. Интерактивные формы работы не универсальны, они не подменяют собой традиционные, хорошо зарекомендовавшие себя в системе обучения и воспитания. Оптимальным является сочетание 60% интерактивных и 40% традиционных форм работы. </w:t>
      </w:r>
    </w:p>
    <w:p w:rsidR="00965EE6" w:rsidRPr="00EA5AAF" w:rsidRDefault="00965EE6" w:rsidP="00A319C2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5AAF">
        <w:rPr>
          <w:rFonts w:ascii="Times New Roman" w:hAnsi="Times New Roman" w:cs="Times New Roman"/>
          <w:b/>
          <w:i/>
          <w:sz w:val="28"/>
          <w:szCs w:val="28"/>
        </w:rPr>
        <w:lastRenderedPageBreak/>
        <w:t>Формы интерактивного обучения</w:t>
      </w:r>
    </w:p>
    <w:p w:rsidR="00965EE6" w:rsidRPr="00965EE6" w:rsidRDefault="00965EE6" w:rsidP="00A319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sz w:val="28"/>
          <w:szCs w:val="28"/>
        </w:rPr>
        <w:t>Формы обучения — это виды занятий. Здесь от учителя нужно больше активности и творчества, чем при других вариантах проведения уроков. При этом при подготовке к каждой конкретной теме или предмету можно использовать разные формы или их комбинацию: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Мастер-классы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 передача практического опыта от учителя к ученикам.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EE6">
        <w:rPr>
          <w:rFonts w:ascii="Times New Roman" w:hAnsi="Times New Roman" w:cs="Times New Roman"/>
          <w:i/>
          <w:sz w:val="28"/>
          <w:szCs w:val="28"/>
        </w:rPr>
        <w:t>Интерактивные</w:t>
      </w:r>
      <w:proofErr w:type="gramEnd"/>
      <w:r w:rsidRPr="00965EE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65EE6">
        <w:rPr>
          <w:rFonts w:ascii="Times New Roman" w:hAnsi="Times New Roman" w:cs="Times New Roman"/>
          <w:i/>
          <w:sz w:val="28"/>
          <w:szCs w:val="28"/>
        </w:rPr>
        <w:t>вебинары</w:t>
      </w:r>
      <w:proofErr w:type="spellEnd"/>
      <w:r w:rsidRPr="00965EE6">
        <w:rPr>
          <w:rFonts w:ascii="Times New Roman" w:hAnsi="Times New Roman" w:cs="Times New Roman"/>
          <w:sz w:val="28"/>
          <w:szCs w:val="28"/>
        </w:rPr>
        <w:t xml:space="preserve"> — традиционная лекция вместе с  дискуссией, разбором, демонстрацией слайдов или фильмов.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Кейсы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965EE6">
        <w:rPr>
          <w:rFonts w:ascii="Times New Roman" w:hAnsi="Times New Roman" w:cs="Times New Roman"/>
          <w:sz w:val="28"/>
          <w:szCs w:val="28"/>
        </w:rPr>
        <w:t>решение конкретной ситуации</w:t>
      </w:r>
      <w:proofErr w:type="gramEnd"/>
      <w:r w:rsidRPr="00965EE6">
        <w:rPr>
          <w:rFonts w:ascii="Times New Roman" w:hAnsi="Times New Roman" w:cs="Times New Roman"/>
          <w:sz w:val="28"/>
          <w:szCs w:val="28"/>
        </w:rPr>
        <w:t>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Голосование, опросы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обсуждение, в ходе которого ученики активно включаются в поиск истины, открыто делятся мнениями и учатся аргументировать свою точку зрения.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Мозговой штурм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совместное генерирование идей и поиск нестандартных творческих решений.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Проекты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самостоятельная работа над поставленной задачей.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Тренинги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совместный поиск решения проблемы с последующим обсуждением.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«Микрофон»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высказывание одного ученика по поставленной проблеме, остальные не комментируют.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«Броуновское движение»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хаотичное передвижение по классу в поиске решения.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 xml:space="preserve">Дебаты </w:t>
      </w:r>
      <w:r w:rsidRPr="00965EE6">
        <w:rPr>
          <w:rFonts w:ascii="Times New Roman" w:hAnsi="Times New Roman" w:cs="Times New Roman"/>
          <w:sz w:val="28"/>
          <w:szCs w:val="28"/>
        </w:rPr>
        <w:t>— обоснованные и аргументированные высказывания двух сторон.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Деловые игры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обыгрывание ситуаций.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«Аквариум»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разновидность деловых игр, где участники, которых не задействовали в процессе, комментируют происходящее.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Ротационные тройки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работа в группе из трёх человек, в которой состав меняется при каждом следующем задании.</w:t>
      </w:r>
    </w:p>
    <w:p w:rsidR="00965EE6" w:rsidRP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Пары и малые группы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работа вдвоём и более.</w:t>
      </w:r>
    </w:p>
    <w:p w:rsidR="00965EE6" w:rsidRDefault="00965EE6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EE6">
        <w:rPr>
          <w:rFonts w:ascii="Times New Roman" w:hAnsi="Times New Roman" w:cs="Times New Roman"/>
          <w:i/>
          <w:sz w:val="28"/>
          <w:szCs w:val="28"/>
        </w:rPr>
        <w:t>«Дерево решений»</w:t>
      </w:r>
      <w:r w:rsidRPr="00965EE6">
        <w:rPr>
          <w:rFonts w:ascii="Times New Roman" w:hAnsi="Times New Roman" w:cs="Times New Roman"/>
          <w:sz w:val="28"/>
          <w:szCs w:val="28"/>
        </w:rPr>
        <w:t xml:space="preserve"> —  работа с ватманами: группы записывают </w:t>
      </w:r>
      <w:proofErr w:type="gramStart"/>
      <w:r w:rsidRPr="00965EE6">
        <w:rPr>
          <w:rFonts w:ascii="Times New Roman" w:hAnsi="Times New Roman" w:cs="Times New Roman"/>
          <w:sz w:val="28"/>
          <w:szCs w:val="28"/>
        </w:rPr>
        <w:t>решение ситуации</w:t>
      </w:r>
      <w:proofErr w:type="gramEnd"/>
      <w:r w:rsidRPr="00965EE6">
        <w:rPr>
          <w:rFonts w:ascii="Times New Roman" w:hAnsi="Times New Roman" w:cs="Times New Roman"/>
          <w:sz w:val="28"/>
          <w:szCs w:val="28"/>
        </w:rPr>
        <w:t>, а затем меняются ватманами, добавляя свои идеи на ватман соседей.</w:t>
      </w:r>
    </w:p>
    <w:p w:rsidR="00302C04" w:rsidRDefault="00537B25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</w:t>
      </w:r>
      <w:r w:rsidR="00302C04">
        <w:rPr>
          <w:rFonts w:ascii="Times New Roman" w:hAnsi="Times New Roman" w:cs="Times New Roman"/>
          <w:sz w:val="28"/>
          <w:szCs w:val="28"/>
        </w:rPr>
        <w:t>нтерактивные методы поз</w:t>
      </w:r>
      <w:r w:rsidR="00CD70EB">
        <w:rPr>
          <w:rFonts w:ascii="Times New Roman" w:hAnsi="Times New Roman" w:cs="Times New Roman"/>
          <w:sz w:val="28"/>
          <w:szCs w:val="28"/>
        </w:rPr>
        <w:t>воляют нивелировать</w:t>
      </w:r>
      <w:r w:rsidR="00302C04">
        <w:rPr>
          <w:rFonts w:ascii="Times New Roman" w:hAnsi="Times New Roman" w:cs="Times New Roman"/>
          <w:sz w:val="28"/>
          <w:szCs w:val="28"/>
        </w:rPr>
        <w:t xml:space="preserve"> </w:t>
      </w:r>
      <w:r w:rsidR="00CD70EB">
        <w:rPr>
          <w:rFonts w:ascii="Times New Roman" w:hAnsi="Times New Roman" w:cs="Times New Roman"/>
          <w:sz w:val="28"/>
          <w:szCs w:val="28"/>
        </w:rPr>
        <w:t>сложности в организации занятия, изложении материала.</w:t>
      </w:r>
      <w:r w:rsidR="001F1962">
        <w:rPr>
          <w:rFonts w:ascii="Times New Roman" w:hAnsi="Times New Roman" w:cs="Times New Roman"/>
          <w:sz w:val="28"/>
          <w:szCs w:val="28"/>
        </w:rPr>
        <w:t xml:space="preserve">  </w:t>
      </w:r>
      <w:r w:rsidR="00CD70EB">
        <w:rPr>
          <w:rFonts w:ascii="Times New Roman" w:hAnsi="Times New Roman" w:cs="Times New Roman"/>
          <w:sz w:val="28"/>
          <w:szCs w:val="28"/>
        </w:rPr>
        <w:t xml:space="preserve">Гибкость в  подборе </w:t>
      </w:r>
      <w:r w:rsidR="00185906">
        <w:rPr>
          <w:rFonts w:ascii="Times New Roman" w:hAnsi="Times New Roman" w:cs="Times New Roman"/>
          <w:sz w:val="28"/>
          <w:szCs w:val="28"/>
        </w:rPr>
        <w:t xml:space="preserve">нестандартных форм позволяет активизировать детей, превратить занятие в увлекательное путешествие в мир новых знаний и открытий. Сами </w:t>
      </w:r>
      <w:r w:rsidR="001F1962">
        <w:rPr>
          <w:rFonts w:ascii="Times New Roman" w:hAnsi="Times New Roman" w:cs="Times New Roman"/>
          <w:sz w:val="28"/>
          <w:szCs w:val="28"/>
        </w:rPr>
        <w:t>обучающиеся</w:t>
      </w:r>
      <w:r w:rsidR="00185906">
        <w:rPr>
          <w:rFonts w:ascii="Times New Roman" w:hAnsi="Times New Roman" w:cs="Times New Roman"/>
          <w:sz w:val="28"/>
          <w:szCs w:val="28"/>
        </w:rPr>
        <w:t xml:space="preserve"> выступают как активные участники творчески орган</w:t>
      </w:r>
      <w:r w:rsidR="000053FC">
        <w:rPr>
          <w:rFonts w:ascii="Times New Roman" w:hAnsi="Times New Roman" w:cs="Times New Roman"/>
          <w:sz w:val="28"/>
          <w:szCs w:val="28"/>
        </w:rPr>
        <w:t xml:space="preserve">изованного </w:t>
      </w:r>
      <w:r w:rsidR="00185906">
        <w:rPr>
          <w:rFonts w:ascii="Times New Roman" w:hAnsi="Times New Roman" w:cs="Times New Roman"/>
          <w:sz w:val="28"/>
          <w:szCs w:val="28"/>
        </w:rPr>
        <w:t xml:space="preserve"> </w:t>
      </w:r>
      <w:r w:rsidR="000053FC">
        <w:rPr>
          <w:rFonts w:ascii="Times New Roman" w:hAnsi="Times New Roman" w:cs="Times New Roman"/>
          <w:sz w:val="28"/>
          <w:szCs w:val="28"/>
        </w:rPr>
        <w:t xml:space="preserve">пространства, где царит свобода, увлечённость, </w:t>
      </w:r>
      <w:r w:rsidR="00664B01">
        <w:rPr>
          <w:rFonts w:ascii="Times New Roman" w:hAnsi="Times New Roman" w:cs="Times New Roman"/>
          <w:sz w:val="28"/>
          <w:szCs w:val="28"/>
        </w:rPr>
        <w:t>любознательность, дружба.</w:t>
      </w:r>
    </w:p>
    <w:p w:rsidR="00DB2203" w:rsidRDefault="00EA5AAF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своей педагогической деятельности я </w:t>
      </w:r>
      <w:r w:rsidR="00F414B9">
        <w:rPr>
          <w:rFonts w:ascii="Times New Roman" w:hAnsi="Times New Roman" w:cs="Times New Roman"/>
          <w:sz w:val="28"/>
          <w:szCs w:val="28"/>
        </w:rPr>
        <w:t>часто использу</w:t>
      </w:r>
      <w:r>
        <w:rPr>
          <w:rFonts w:ascii="Times New Roman" w:hAnsi="Times New Roman" w:cs="Times New Roman"/>
          <w:sz w:val="28"/>
          <w:szCs w:val="28"/>
        </w:rPr>
        <w:t xml:space="preserve">ю следующие </w:t>
      </w:r>
      <w:r w:rsidR="005F0D09">
        <w:rPr>
          <w:rFonts w:ascii="Times New Roman" w:hAnsi="Times New Roman" w:cs="Times New Roman"/>
          <w:sz w:val="28"/>
          <w:szCs w:val="28"/>
        </w:rPr>
        <w:t xml:space="preserve"> интерактивные методы</w:t>
      </w:r>
      <w:r>
        <w:rPr>
          <w:rFonts w:ascii="Times New Roman" w:hAnsi="Times New Roman" w:cs="Times New Roman"/>
          <w:sz w:val="28"/>
          <w:szCs w:val="28"/>
        </w:rPr>
        <w:t xml:space="preserve"> и формы обучения:</w:t>
      </w:r>
      <w:r w:rsidR="009B3B0D">
        <w:rPr>
          <w:rFonts w:ascii="Times New Roman" w:hAnsi="Times New Roman" w:cs="Times New Roman"/>
          <w:sz w:val="28"/>
          <w:szCs w:val="28"/>
        </w:rPr>
        <w:t xml:space="preserve"> </w:t>
      </w:r>
      <w:r w:rsidRPr="00EA5AAF">
        <w:rPr>
          <w:rFonts w:ascii="Times New Roman" w:hAnsi="Times New Roman" w:cs="Times New Roman"/>
          <w:sz w:val="28"/>
          <w:szCs w:val="28"/>
        </w:rPr>
        <w:t>дискуссия</w:t>
      </w:r>
      <w:r w:rsidR="009B3B0D">
        <w:rPr>
          <w:rFonts w:ascii="Times New Roman" w:hAnsi="Times New Roman" w:cs="Times New Roman"/>
          <w:sz w:val="28"/>
          <w:szCs w:val="28"/>
        </w:rPr>
        <w:t>, дебаты, д</w:t>
      </w:r>
      <w:r w:rsidRPr="00EA5AAF">
        <w:rPr>
          <w:rFonts w:ascii="Times New Roman" w:hAnsi="Times New Roman" w:cs="Times New Roman"/>
          <w:sz w:val="28"/>
          <w:szCs w:val="28"/>
        </w:rPr>
        <w:t>еловая игра</w:t>
      </w:r>
      <w:r w:rsidR="009B3B0D">
        <w:rPr>
          <w:rFonts w:ascii="Times New Roman" w:hAnsi="Times New Roman" w:cs="Times New Roman"/>
          <w:sz w:val="28"/>
          <w:szCs w:val="28"/>
        </w:rPr>
        <w:t>,  д</w:t>
      </w:r>
      <w:r w:rsidRPr="00EA5AAF">
        <w:rPr>
          <w:rFonts w:ascii="Times New Roman" w:hAnsi="Times New Roman" w:cs="Times New Roman"/>
          <w:sz w:val="28"/>
          <w:szCs w:val="28"/>
        </w:rPr>
        <w:t>испут</w:t>
      </w:r>
      <w:r w:rsidR="009B3B0D">
        <w:rPr>
          <w:rFonts w:ascii="Times New Roman" w:hAnsi="Times New Roman" w:cs="Times New Roman"/>
          <w:sz w:val="28"/>
          <w:szCs w:val="28"/>
        </w:rPr>
        <w:t xml:space="preserve">, </w:t>
      </w:r>
      <w:r w:rsidRPr="00EA5AAF">
        <w:rPr>
          <w:rFonts w:ascii="Times New Roman" w:hAnsi="Times New Roman" w:cs="Times New Roman"/>
          <w:sz w:val="28"/>
          <w:szCs w:val="28"/>
        </w:rPr>
        <w:t>и</w:t>
      </w:r>
      <w:r w:rsidR="009B3B0D">
        <w:rPr>
          <w:rFonts w:ascii="Times New Roman" w:hAnsi="Times New Roman" w:cs="Times New Roman"/>
          <w:sz w:val="28"/>
          <w:szCs w:val="28"/>
        </w:rPr>
        <w:t>ми</w:t>
      </w:r>
      <w:r w:rsidRPr="00EA5AAF">
        <w:rPr>
          <w:rFonts w:ascii="Times New Roman" w:hAnsi="Times New Roman" w:cs="Times New Roman"/>
          <w:sz w:val="28"/>
          <w:szCs w:val="28"/>
        </w:rPr>
        <w:t>тационные игры</w:t>
      </w:r>
      <w:r w:rsidR="009B3B0D">
        <w:rPr>
          <w:rFonts w:ascii="Times New Roman" w:hAnsi="Times New Roman" w:cs="Times New Roman"/>
          <w:sz w:val="28"/>
          <w:szCs w:val="28"/>
        </w:rPr>
        <w:t xml:space="preserve">, </w:t>
      </w:r>
      <w:r w:rsidRPr="00EA5AAF">
        <w:rPr>
          <w:rFonts w:ascii="Times New Roman" w:hAnsi="Times New Roman" w:cs="Times New Roman"/>
          <w:sz w:val="28"/>
          <w:szCs w:val="28"/>
        </w:rPr>
        <w:t>интервью</w:t>
      </w:r>
      <w:r w:rsidR="009B3B0D">
        <w:rPr>
          <w:rFonts w:ascii="Times New Roman" w:hAnsi="Times New Roman" w:cs="Times New Roman"/>
          <w:sz w:val="28"/>
          <w:szCs w:val="28"/>
        </w:rPr>
        <w:t xml:space="preserve">, </w:t>
      </w:r>
      <w:r w:rsidRPr="00EA5AAF">
        <w:rPr>
          <w:rFonts w:ascii="Times New Roman" w:hAnsi="Times New Roman" w:cs="Times New Roman"/>
          <w:sz w:val="28"/>
          <w:szCs w:val="28"/>
        </w:rPr>
        <w:t>мозговой штурм</w:t>
      </w:r>
      <w:r w:rsidR="009B3B0D">
        <w:rPr>
          <w:rFonts w:ascii="Times New Roman" w:hAnsi="Times New Roman" w:cs="Times New Roman"/>
          <w:sz w:val="28"/>
          <w:szCs w:val="28"/>
        </w:rPr>
        <w:t>, к</w:t>
      </w:r>
      <w:r w:rsidRPr="00EA5AAF">
        <w:rPr>
          <w:rFonts w:ascii="Times New Roman" w:hAnsi="Times New Roman" w:cs="Times New Roman"/>
          <w:sz w:val="28"/>
          <w:szCs w:val="28"/>
        </w:rPr>
        <w:t>ейс-метод</w:t>
      </w:r>
      <w:r w:rsidR="009B3B0D">
        <w:rPr>
          <w:rFonts w:ascii="Times New Roman" w:hAnsi="Times New Roman" w:cs="Times New Roman"/>
          <w:sz w:val="28"/>
          <w:szCs w:val="28"/>
        </w:rPr>
        <w:t>,  к</w:t>
      </w:r>
      <w:r w:rsidRPr="00EA5AAF">
        <w:rPr>
          <w:rFonts w:ascii="Times New Roman" w:hAnsi="Times New Roman" w:cs="Times New Roman"/>
          <w:sz w:val="28"/>
          <w:szCs w:val="28"/>
        </w:rPr>
        <w:t>оллективные решения творческих задач</w:t>
      </w:r>
      <w:r w:rsidR="009B3B0D">
        <w:rPr>
          <w:rFonts w:ascii="Times New Roman" w:hAnsi="Times New Roman" w:cs="Times New Roman"/>
          <w:sz w:val="28"/>
          <w:szCs w:val="28"/>
        </w:rPr>
        <w:t xml:space="preserve">, </w:t>
      </w:r>
      <w:r w:rsidRPr="00EA5AAF">
        <w:rPr>
          <w:rFonts w:ascii="Times New Roman" w:hAnsi="Times New Roman" w:cs="Times New Roman"/>
          <w:sz w:val="28"/>
          <w:szCs w:val="28"/>
        </w:rPr>
        <w:t>круглый стол</w:t>
      </w:r>
      <w:r w:rsidR="009B3B0D">
        <w:rPr>
          <w:rFonts w:ascii="Times New Roman" w:hAnsi="Times New Roman" w:cs="Times New Roman"/>
          <w:sz w:val="28"/>
          <w:szCs w:val="28"/>
        </w:rPr>
        <w:t>, л</w:t>
      </w:r>
      <w:r w:rsidRPr="00EA5AAF">
        <w:rPr>
          <w:rFonts w:ascii="Times New Roman" w:hAnsi="Times New Roman" w:cs="Times New Roman"/>
          <w:sz w:val="28"/>
          <w:szCs w:val="28"/>
        </w:rPr>
        <w:t>екция – консультация</w:t>
      </w:r>
      <w:r w:rsidR="009B3B0D">
        <w:rPr>
          <w:rFonts w:ascii="Times New Roman" w:hAnsi="Times New Roman" w:cs="Times New Roman"/>
          <w:sz w:val="28"/>
          <w:szCs w:val="28"/>
        </w:rPr>
        <w:t>, м</w:t>
      </w:r>
      <w:r w:rsidRPr="00EA5AAF">
        <w:rPr>
          <w:rFonts w:ascii="Times New Roman" w:hAnsi="Times New Roman" w:cs="Times New Roman"/>
          <w:sz w:val="28"/>
          <w:szCs w:val="28"/>
        </w:rPr>
        <w:t>етод «Мозгового штурма»</w:t>
      </w:r>
      <w:r w:rsidR="009B3B0D">
        <w:rPr>
          <w:rFonts w:ascii="Times New Roman" w:hAnsi="Times New Roman" w:cs="Times New Roman"/>
          <w:sz w:val="28"/>
          <w:szCs w:val="28"/>
        </w:rPr>
        <w:t xml:space="preserve">, </w:t>
      </w:r>
      <w:r w:rsidR="00DB2203">
        <w:rPr>
          <w:rFonts w:ascii="Times New Roman" w:hAnsi="Times New Roman" w:cs="Times New Roman"/>
          <w:sz w:val="28"/>
          <w:szCs w:val="28"/>
        </w:rPr>
        <w:t>«</w:t>
      </w:r>
      <w:r w:rsidRPr="00EA5AAF">
        <w:rPr>
          <w:rFonts w:ascii="Times New Roman" w:hAnsi="Times New Roman" w:cs="Times New Roman"/>
          <w:sz w:val="28"/>
          <w:szCs w:val="28"/>
        </w:rPr>
        <w:t>Метод портфолио</w:t>
      </w:r>
      <w:r w:rsidR="00DB2203">
        <w:rPr>
          <w:rFonts w:ascii="Times New Roman" w:hAnsi="Times New Roman" w:cs="Times New Roman"/>
          <w:sz w:val="28"/>
          <w:szCs w:val="28"/>
        </w:rPr>
        <w:t>», «Метод ассоциаций», «</w:t>
      </w:r>
      <w:r w:rsidRPr="00EA5AAF">
        <w:rPr>
          <w:rFonts w:ascii="Times New Roman" w:hAnsi="Times New Roman" w:cs="Times New Roman"/>
          <w:sz w:val="28"/>
          <w:szCs w:val="28"/>
        </w:rPr>
        <w:t>Образовательная экспедиция</w:t>
      </w:r>
      <w:r w:rsidR="00DB2203">
        <w:rPr>
          <w:rFonts w:ascii="Times New Roman" w:hAnsi="Times New Roman" w:cs="Times New Roman"/>
          <w:sz w:val="28"/>
          <w:szCs w:val="28"/>
        </w:rPr>
        <w:t>», п</w:t>
      </w:r>
      <w:r w:rsidRPr="00EA5AAF">
        <w:rPr>
          <w:rFonts w:ascii="Times New Roman" w:hAnsi="Times New Roman" w:cs="Times New Roman"/>
          <w:sz w:val="28"/>
          <w:szCs w:val="28"/>
        </w:rPr>
        <w:t>убличная презентация проекта</w:t>
      </w:r>
      <w:r w:rsidR="00DB2203">
        <w:rPr>
          <w:rFonts w:ascii="Times New Roman" w:hAnsi="Times New Roman" w:cs="Times New Roman"/>
          <w:sz w:val="28"/>
          <w:szCs w:val="28"/>
        </w:rPr>
        <w:t>, р</w:t>
      </w:r>
      <w:r w:rsidRPr="00EA5AAF">
        <w:rPr>
          <w:rFonts w:ascii="Times New Roman" w:hAnsi="Times New Roman" w:cs="Times New Roman"/>
          <w:sz w:val="28"/>
          <w:szCs w:val="28"/>
        </w:rPr>
        <w:t xml:space="preserve">абота в </w:t>
      </w:r>
      <w:r w:rsidR="00DB2203">
        <w:rPr>
          <w:rFonts w:ascii="Times New Roman" w:hAnsi="Times New Roman" w:cs="Times New Roman"/>
          <w:sz w:val="28"/>
          <w:szCs w:val="28"/>
        </w:rPr>
        <w:t>м</w:t>
      </w:r>
      <w:r w:rsidRPr="00EA5AAF">
        <w:rPr>
          <w:rFonts w:ascii="Times New Roman" w:hAnsi="Times New Roman" w:cs="Times New Roman"/>
          <w:sz w:val="28"/>
          <w:szCs w:val="28"/>
        </w:rPr>
        <w:t>алых группах</w:t>
      </w:r>
      <w:r w:rsidR="00DB2203">
        <w:rPr>
          <w:rFonts w:ascii="Times New Roman" w:hAnsi="Times New Roman" w:cs="Times New Roman"/>
          <w:sz w:val="28"/>
          <w:szCs w:val="28"/>
        </w:rPr>
        <w:t>, р</w:t>
      </w:r>
      <w:r w:rsidRPr="00EA5AAF">
        <w:rPr>
          <w:rFonts w:ascii="Times New Roman" w:hAnsi="Times New Roman" w:cs="Times New Roman"/>
          <w:sz w:val="28"/>
          <w:szCs w:val="28"/>
        </w:rPr>
        <w:t>азработка проекта</w:t>
      </w:r>
      <w:r w:rsidR="00DB2203">
        <w:rPr>
          <w:rFonts w:ascii="Times New Roman" w:hAnsi="Times New Roman" w:cs="Times New Roman"/>
          <w:sz w:val="28"/>
          <w:szCs w:val="28"/>
        </w:rPr>
        <w:t>, р</w:t>
      </w:r>
      <w:r w:rsidRPr="00EA5AAF">
        <w:rPr>
          <w:rFonts w:ascii="Times New Roman" w:hAnsi="Times New Roman" w:cs="Times New Roman"/>
          <w:sz w:val="28"/>
          <w:szCs w:val="28"/>
        </w:rPr>
        <w:t>олевая игра</w:t>
      </w:r>
      <w:r w:rsidR="00DB2203">
        <w:rPr>
          <w:rFonts w:ascii="Times New Roman" w:hAnsi="Times New Roman" w:cs="Times New Roman"/>
          <w:sz w:val="28"/>
          <w:szCs w:val="28"/>
        </w:rPr>
        <w:t>, т</w:t>
      </w:r>
      <w:r w:rsidRPr="00EA5AAF">
        <w:rPr>
          <w:rFonts w:ascii="Times New Roman" w:hAnsi="Times New Roman" w:cs="Times New Roman"/>
          <w:sz w:val="28"/>
          <w:szCs w:val="28"/>
        </w:rPr>
        <w:t>ворческое задание</w:t>
      </w:r>
      <w:r w:rsidR="00DB2203">
        <w:rPr>
          <w:rFonts w:ascii="Times New Roman" w:hAnsi="Times New Roman" w:cs="Times New Roman"/>
          <w:sz w:val="28"/>
          <w:szCs w:val="28"/>
        </w:rPr>
        <w:t>, т</w:t>
      </w:r>
      <w:r w:rsidRPr="00EA5AAF">
        <w:rPr>
          <w:rFonts w:ascii="Times New Roman" w:hAnsi="Times New Roman" w:cs="Times New Roman"/>
          <w:sz w:val="28"/>
          <w:szCs w:val="28"/>
        </w:rPr>
        <w:t>ренинг</w:t>
      </w:r>
      <w:r w:rsidR="00DB22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19C2" w:rsidRPr="00A319C2" w:rsidRDefault="00A319C2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C2">
        <w:rPr>
          <w:rFonts w:ascii="Times New Roman" w:hAnsi="Times New Roman" w:cs="Times New Roman"/>
          <w:sz w:val="28"/>
          <w:szCs w:val="28"/>
        </w:rPr>
        <w:t xml:space="preserve">В настоящее время педагоги дополнительного образования детей все чаще используют современные образовательные технологии, рассчитанные на реализацию и раскрытие интеллектуально-творческого потенциала личности. Использование интерактивных педагогических технологий в системе дополнительного образования, очевидно, является интересным, творческим и перспективным направлением современной отечественной педагогики. Они изменяют требования к роли педагога как на этапе подготовки к занятию, когда требуется подготовить большое количество материала (карточек, текстов), так и во время самого занятия. Если же учащиеся сами берут инициативу на себя в подготовке и освоении материала, то деятельность преподавателя с точки зрения оценки эффективности занятий становится второстепенной. При использовании интерактивных технологий на первый план выступают такие качества преподавателя, как коммуникабельность, умение организовать учебное пространство, специальные ситуации, поддержка, </w:t>
      </w:r>
      <w:proofErr w:type="spellStart"/>
      <w:r w:rsidRPr="00A319C2">
        <w:rPr>
          <w:rFonts w:ascii="Times New Roman" w:hAnsi="Times New Roman" w:cs="Times New Roman"/>
          <w:sz w:val="28"/>
          <w:szCs w:val="28"/>
        </w:rPr>
        <w:t>эмпати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C6C6C" w:rsidRDefault="00F414B9" w:rsidP="00A319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664B01">
        <w:rPr>
          <w:rFonts w:ascii="Times New Roman" w:hAnsi="Times New Roman" w:cs="Times New Roman"/>
          <w:sz w:val="28"/>
          <w:szCs w:val="28"/>
        </w:rPr>
        <w:t>в различных ситуациях и для подходящих заданий</w:t>
      </w:r>
      <w:r w:rsidR="00302C04">
        <w:rPr>
          <w:rFonts w:ascii="Times New Roman" w:hAnsi="Times New Roman" w:cs="Times New Roman"/>
          <w:sz w:val="28"/>
          <w:szCs w:val="28"/>
        </w:rPr>
        <w:t xml:space="preserve"> этих методов, позволяе</w:t>
      </w:r>
      <w:r w:rsidR="00664B01">
        <w:rPr>
          <w:rFonts w:ascii="Times New Roman" w:hAnsi="Times New Roman" w:cs="Times New Roman"/>
          <w:sz w:val="28"/>
          <w:szCs w:val="28"/>
        </w:rPr>
        <w:t>т превратить занятие в</w:t>
      </w:r>
      <w:r w:rsidR="00302C04">
        <w:rPr>
          <w:rFonts w:ascii="Times New Roman" w:hAnsi="Times New Roman" w:cs="Times New Roman"/>
          <w:sz w:val="28"/>
          <w:szCs w:val="28"/>
        </w:rPr>
        <w:t xml:space="preserve"> живой</w:t>
      </w:r>
      <w:r w:rsidR="00664B01">
        <w:rPr>
          <w:rFonts w:ascii="Times New Roman" w:hAnsi="Times New Roman" w:cs="Times New Roman"/>
          <w:sz w:val="28"/>
          <w:szCs w:val="28"/>
        </w:rPr>
        <w:t>, увлекательный</w:t>
      </w:r>
      <w:r w:rsidR="00302C04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664B01">
        <w:rPr>
          <w:rFonts w:ascii="Times New Roman" w:hAnsi="Times New Roman" w:cs="Times New Roman"/>
          <w:sz w:val="28"/>
          <w:szCs w:val="28"/>
        </w:rPr>
        <w:t>, где</w:t>
      </w:r>
      <w:r w:rsidR="00F162AB">
        <w:rPr>
          <w:rFonts w:ascii="Times New Roman" w:hAnsi="Times New Roman" w:cs="Times New Roman"/>
          <w:sz w:val="28"/>
          <w:szCs w:val="28"/>
        </w:rPr>
        <w:t xml:space="preserve"> образы,</w:t>
      </w:r>
      <w:r w:rsidR="00F162AB" w:rsidRPr="00F162AB">
        <w:rPr>
          <w:rFonts w:ascii="Times New Roman" w:hAnsi="Times New Roman" w:cs="Times New Roman"/>
          <w:sz w:val="28"/>
          <w:szCs w:val="28"/>
        </w:rPr>
        <w:t xml:space="preserve"> смыслы</w:t>
      </w:r>
      <w:r w:rsidR="00F162AB">
        <w:rPr>
          <w:rFonts w:ascii="Times New Roman" w:hAnsi="Times New Roman" w:cs="Times New Roman"/>
          <w:sz w:val="28"/>
          <w:szCs w:val="28"/>
        </w:rPr>
        <w:t xml:space="preserve"> и</w:t>
      </w:r>
      <w:r w:rsidR="00664B01">
        <w:rPr>
          <w:rFonts w:ascii="Times New Roman" w:hAnsi="Times New Roman" w:cs="Times New Roman"/>
          <w:sz w:val="28"/>
          <w:szCs w:val="28"/>
        </w:rPr>
        <w:t xml:space="preserve"> результаты рождаются «здесь и сейчас».</w:t>
      </w:r>
      <w:r w:rsidR="008104E3">
        <w:rPr>
          <w:rFonts w:ascii="Times New Roman" w:hAnsi="Times New Roman" w:cs="Times New Roman"/>
          <w:sz w:val="28"/>
          <w:szCs w:val="28"/>
        </w:rPr>
        <w:t xml:space="preserve"> </w:t>
      </w:r>
      <w:r w:rsidR="00AA629A">
        <w:rPr>
          <w:rFonts w:ascii="Times New Roman" w:hAnsi="Times New Roman" w:cs="Times New Roman"/>
          <w:sz w:val="28"/>
          <w:szCs w:val="28"/>
        </w:rPr>
        <w:t xml:space="preserve">Занятие превращается в </w:t>
      </w:r>
      <w:r w:rsidR="004B2E0E">
        <w:rPr>
          <w:rFonts w:ascii="Times New Roman" w:hAnsi="Times New Roman" w:cs="Times New Roman"/>
          <w:sz w:val="28"/>
          <w:szCs w:val="28"/>
        </w:rPr>
        <w:t>уникальн</w:t>
      </w:r>
      <w:r w:rsidR="002F585E" w:rsidRPr="002F585E">
        <w:rPr>
          <w:rFonts w:ascii="Times New Roman" w:hAnsi="Times New Roman" w:cs="Times New Roman"/>
          <w:sz w:val="28"/>
          <w:szCs w:val="28"/>
        </w:rPr>
        <w:t>ое авторское произведение учителя и учеников в конкретн</w:t>
      </w:r>
      <w:r w:rsidR="00560686">
        <w:rPr>
          <w:rFonts w:ascii="Times New Roman" w:hAnsi="Times New Roman" w:cs="Times New Roman"/>
          <w:sz w:val="28"/>
          <w:szCs w:val="28"/>
        </w:rPr>
        <w:t xml:space="preserve">о созданных </w:t>
      </w:r>
      <w:r w:rsidR="002F585E" w:rsidRPr="002F585E">
        <w:rPr>
          <w:rFonts w:ascii="Times New Roman" w:hAnsi="Times New Roman" w:cs="Times New Roman"/>
          <w:sz w:val="28"/>
          <w:szCs w:val="28"/>
        </w:rPr>
        <w:t>обстоятельствах, наполненных неповторимыми ситуациями переживания и сопереживания.</w:t>
      </w:r>
      <w:r w:rsidR="004B2E0E" w:rsidRPr="004B2E0E">
        <w:t xml:space="preserve"> </w:t>
      </w:r>
      <w:r w:rsidR="004B2E0E" w:rsidRPr="004B2E0E">
        <w:rPr>
          <w:rFonts w:ascii="Times New Roman" w:hAnsi="Times New Roman" w:cs="Times New Roman"/>
          <w:sz w:val="28"/>
          <w:szCs w:val="28"/>
        </w:rPr>
        <w:t xml:space="preserve">Педагог не </w:t>
      </w:r>
      <w:proofErr w:type="spellStart"/>
      <w:r w:rsidR="004B2E0E" w:rsidRPr="004B2E0E">
        <w:rPr>
          <w:rFonts w:ascii="Times New Roman" w:hAnsi="Times New Roman" w:cs="Times New Roman"/>
          <w:sz w:val="28"/>
          <w:szCs w:val="28"/>
        </w:rPr>
        <w:t>урокодатель</w:t>
      </w:r>
      <w:proofErr w:type="spellEnd"/>
      <w:r w:rsidR="004B2E0E" w:rsidRPr="004B2E0E">
        <w:rPr>
          <w:rFonts w:ascii="Times New Roman" w:hAnsi="Times New Roman" w:cs="Times New Roman"/>
          <w:sz w:val="28"/>
          <w:szCs w:val="28"/>
        </w:rPr>
        <w:t>, потому что учить – это не шаблон и не стандарт. Это значит что, будучи одновременно человеком, профессионалом, актёром, философом, педа</w:t>
      </w:r>
      <w:r w:rsidR="00537B25">
        <w:rPr>
          <w:rFonts w:ascii="Times New Roman" w:hAnsi="Times New Roman" w:cs="Times New Roman"/>
          <w:sz w:val="28"/>
          <w:szCs w:val="28"/>
        </w:rPr>
        <w:t xml:space="preserve">гог должен </w:t>
      </w:r>
      <w:r w:rsidR="00A319C2">
        <w:rPr>
          <w:rFonts w:ascii="Times New Roman" w:hAnsi="Times New Roman" w:cs="Times New Roman"/>
          <w:sz w:val="28"/>
          <w:szCs w:val="28"/>
        </w:rPr>
        <w:t xml:space="preserve">формировать у ребёнка </w:t>
      </w:r>
      <w:r w:rsidR="004B2E0E" w:rsidRPr="004B2E0E">
        <w:rPr>
          <w:rFonts w:ascii="Times New Roman" w:hAnsi="Times New Roman" w:cs="Times New Roman"/>
          <w:sz w:val="28"/>
          <w:szCs w:val="28"/>
        </w:rPr>
        <w:t>естественнонаучное и социально-философское мировоззрение, формировать общую культуру, потребность в умении творческой деятельности</w:t>
      </w:r>
      <w:r w:rsidR="00105796">
        <w:rPr>
          <w:rFonts w:ascii="Times New Roman" w:hAnsi="Times New Roman" w:cs="Times New Roman"/>
          <w:sz w:val="28"/>
          <w:szCs w:val="28"/>
        </w:rPr>
        <w:t>, преобразовании действительности и окружающего мира</w:t>
      </w:r>
      <w:r w:rsidR="004B2E0E" w:rsidRPr="004B2E0E">
        <w:rPr>
          <w:rFonts w:ascii="Times New Roman" w:hAnsi="Times New Roman" w:cs="Times New Roman"/>
          <w:sz w:val="28"/>
          <w:szCs w:val="28"/>
        </w:rPr>
        <w:t>.</w:t>
      </w:r>
    </w:p>
    <w:p w:rsidR="007901FF" w:rsidRDefault="007901FF" w:rsidP="00A319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51BAD" w:rsidRPr="001C3F4F" w:rsidRDefault="001C3F4F" w:rsidP="00A319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C3F4F">
        <w:rPr>
          <w:rFonts w:ascii="Times New Roman" w:hAnsi="Times New Roman" w:cs="Times New Roman"/>
          <w:b/>
          <w:i/>
          <w:sz w:val="28"/>
          <w:szCs w:val="28"/>
        </w:rPr>
        <w:t>Список литературы</w:t>
      </w:r>
    </w:p>
    <w:p w:rsidR="00351BAD" w:rsidRPr="00351BAD" w:rsidRDefault="00351BAD" w:rsidP="00A319C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lastRenderedPageBreak/>
        <w:t>1.Косолапова М.А. Технологические подходы в организации профессиональной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подготовки к педагогической деятельности в высшей школе /Косолапова М.А.; Томский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 xml:space="preserve">гос.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. ун-т. – Томск, 2007. – 177 с. –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.: с. 104 – 110.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>. В ИНИОН РАН №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60426</w:t>
      </w:r>
    </w:p>
    <w:p w:rsidR="00351BAD" w:rsidRPr="00351BAD" w:rsidRDefault="00351BAD" w:rsidP="00A319C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 xml:space="preserve">2.Зеер Э.Ф., Павлова А.М.,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Сыманюк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 Э.Э. Модернизация профессионального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 xml:space="preserve">образования: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 подход. – М.: МПСИ, 2005. – 216 с.</w:t>
      </w:r>
    </w:p>
    <w:p w:rsidR="00351BAD" w:rsidRPr="00351BAD" w:rsidRDefault="00351BAD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>3.Зимняя И.А. Ключевые компетенции – новая парадигма результата образования //</w:t>
      </w:r>
      <w:r w:rsidR="001A32EB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 xml:space="preserve">Высшее образование сегодня. – 2003. – № 5. – С. 34–42;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 подход… //Высшее образование сегодня. – 2006. - № 6. – С. 20-26.</w:t>
      </w:r>
    </w:p>
    <w:p w:rsidR="001A32EB" w:rsidRPr="00351BAD" w:rsidRDefault="00351BAD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>4. Карпенко М. Новая парадигма образования ХХ</w:t>
      </w:r>
      <w:proofErr w:type="gramStart"/>
      <w:r w:rsidRPr="00351BA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351BAD">
        <w:rPr>
          <w:rFonts w:ascii="Times New Roman" w:hAnsi="Times New Roman" w:cs="Times New Roman"/>
          <w:sz w:val="28"/>
          <w:szCs w:val="28"/>
        </w:rPr>
        <w:t xml:space="preserve"> в.// Высшее образование в</w:t>
      </w:r>
      <w:r w:rsidR="00AC56C5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России.–2007.- №4. – С.93.</w:t>
      </w:r>
    </w:p>
    <w:p w:rsidR="00351BAD" w:rsidRPr="00351BAD" w:rsidRDefault="00351BAD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Кононец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 А.Н. Педагогическое моделирование: новые вопросы/ А. Н.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Кононец</w:t>
      </w:r>
      <w:proofErr w:type="spellEnd"/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//Инновационные подходы к организации образовательного процесса в современном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техническом вузе: сб. метод</w:t>
      </w:r>
      <w:proofErr w:type="gramStart"/>
      <w:r w:rsidRPr="00351B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51B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1BA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51BAD">
        <w:rPr>
          <w:rFonts w:ascii="Times New Roman" w:hAnsi="Times New Roman" w:cs="Times New Roman"/>
          <w:sz w:val="28"/>
          <w:szCs w:val="28"/>
        </w:rPr>
        <w:t xml:space="preserve">р./ под ред. Л. П. Лазаревой ; ДВГУПС. - Хабаровск: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Издво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 ДВГУПС, 2008. - С. 22-31.</w:t>
      </w:r>
    </w:p>
    <w:p w:rsidR="00351BAD" w:rsidRPr="00351BAD" w:rsidRDefault="00351BAD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 xml:space="preserve">6.Созоров А.Н.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>-технологии в образовании //Тезисы докладов Всероссийской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научно-методической конференции с международным участием “Повышение качества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непрерывного профессионального образования” Красноярск: ИПЦ КГТУ, 2006. С. 233-234.</w:t>
      </w:r>
    </w:p>
    <w:p w:rsidR="00351BAD" w:rsidRPr="00351BAD" w:rsidRDefault="00351BAD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>7.Двуличанская Н. Н. Интерактивные методы обучения как средство формирования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ключевых компетенций // Наука и образование: электронное научно-техническое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издание, 2011 http://technomag.edu.ru/doc/172651</w:t>
      </w:r>
    </w:p>
    <w:p w:rsidR="00351BAD" w:rsidRDefault="00351BAD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BAD">
        <w:rPr>
          <w:rFonts w:ascii="Times New Roman" w:hAnsi="Times New Roman" w:cs="Times New Roman"/>
          <w:sz w:val="28"/>
          <w:szCs w:val="28"/>
        </w:rPr>
        <w:t>8.Косолапова М.А.,</w:t>
      </w:r>
      <w:r w:rsidR="00AC56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1BAD">
        <w:rPr>
          <w:rFonts w:ascii="Times New Roman" w:hAnsi="Times New Roman" w:cs="Times New Roman"/>
          <w:sz w:val="28"/>
          <w:szCs w:val="28"/>
        </w:rPr>
        <w:t>Ефанов</w:t>
      </w:r>
      <w:proofErr w:type="spellEnd"/>
      <w:r w:rsidRPr="00351BAD">
        <w:rPr>
          <w:rFonts w:ascii="Times New Roman" w:hAnsi="Times New Roman" w:cs="Times New Roman"/>
          <w:sz w:val="28"/>
          <w:szCs w:val="28"/>
        </w:rPr>
        <w:t xml:space="preserve"> В.И. Развитие профессиональной компетентности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преподавателя технического вуза при повышении квалификации</w:t>
      </w:r>
      <w:r w:rsidR="00AC56C5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//Материалы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международной научно-методической конференции «Современное образование: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проблемы обеспечения качества подготовки специалистов в условиях перехода к</w:t>
      </w:r>
      <w:r w:rsidR="001C3F4F">
        <w:rPr>
          <w:rFonts w:ascii="Times New Roman" w:hAnsi="Times New Roman" w:cs="Times New Roman"/>
          <w:sz w:val="28"/>
          <w:szCs w:val="28"/>
        </w:rPr>
        <w:t xml:space="preserve"> </w:t>
      </w:r>
      <w:r w:rsidRPr="00351BAD">
        <w:rPr>
          <w:rFonts w:ascii="Times New Roman" w:hAnsi="Times New Roman" w:cs="Times New Roman"/>
          <w:sz w:val="28"/>
          <w:szCs w:val="28"/>
        </w:rPr>
        <w:t>многоуровневой системе высшего образования» Томск: ТУСУР, 2012, с. 161-162.</w:t>
      </w:r>
    </w:p>
    <w:p w:rsidR="004B2E0E" w:rsidRPr="00961599" w:rsidRDefault="004B2E0E" w:rsidP="00A31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B2E0E" w:rsidRPr="0096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E6"/>
    <w:rsid w:val="000053FC"/>
    <w:rsid w:val="00065607"/>
    <w:rsid w:val="00105796"/>
    <w:rsid w:val="00175EF9"/>
    <w:rsid w:val="00185906"/>
    <w:rsid w:val="001A32EB"/>
    <w:rsid w:val="001B104A"/>
    <w:rsid w:val="001C3F4F"/>
    <w:rsid w:val="001F1962"/>
    <w:rsid w:val="00231D88"/>
    <w:rsid w:val="002F585E"/>
    <w:rsid w:val="00302C04"/>
    <w:rsid w:val="003513E6"/>
    <w:rsid w:val="00351BAD"/>
    <w:rsid w:val="0042291D"/>
    <w:rsid w:val="0048291A"/>
    <w:rsid w:val="004B2E0E"/>
    <w:rsid w:val="00511470"/>
    <w:rsid w:val="00537B25"/>
    <w:rsid w:val="00560686"/>
    <w:rsid w:val="005F0D09"/>
    <w:rsid w:val="006268FF"/>
    <w:rsid w:val="00635CF9"/>
    <w:rsid w:val="00664B01"/>
    <w:rsid w:val="006C6C45"/>
    <w:rsid w:val="006D7FE2"/>
    <w:rsid w:val="00775143"/>
    <w:rsid w:val="007901FF"/>
    <w:rsid w:val="00800823"/>
    <w:rsid w:val="008104E3"/>
    <w:rsid w:val="00905D19"/>
    <w:rsid w:val="00961599"/>
    <w:rsid w:val="00965EE6"/>
    <w:rsid w:val="009930ED"/>
    <w:rsid w:val="009B3B0D"/>
    <w:rsid w:val="00A319C2"/>
    <w:rsid w:val="00A57775"/>
    <w:rsid w:val="00AA629A"/>
    <w:rsid w:val="00AC56C5"/>
    <w:rsid w:val="00B52D78"/>
    <w:rsid w:val="00CC6C6C"/>
    <w:rsid w:val="00CD70EB"/>
    <w:rsid w:val="00D1704C"/>
    <w:rsid w:val="00DB2203"/>
    <w:rsid w:val="00DB6E17"/>
    <w:rsid w:val="00DF0A03"/>
    <w:rsid w:val="00EA5AAF"/>
    <w:rsid w:val="00F162AB"/>
    <w:rsid w:val="00F414B9"/>
    <w:rsid w:val="00FA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com</cp:lastModifiedBy>
  <cp:revision>3</cp:revision>
  <dcterms:created xsi:type="dcterms:W3CDTF">2023-01-10T22:02:00Z</dcterms:created>
  <dcterms:modified xsi:type="dcterms:W3CDTF">2023-01-10T22:02:00Z</dcterms:modified>
</cp:coreProperties>
</file>