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49C" w:rsidRDefault="0036149C" w:rsidP="0036149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СДВГ: ПРИЧИНЫ,  ДИАГНОСТИКА, ЛЕЧЕНИЕ.</w:t>
      </w:r>
    </w:p>
    <w:p w:rsidR="0036149C" w:rsidRDefault="0036149C" w:rsidP="0036149C">
      <w:pPr>
        <w:spacing w:line="240" w:lineRule="auto"/>
        <w:ind w:firstLine="709"/>
        <w:jc w:val="both"/>
        <w:rPr>
          <w:rStyle w:val="FontStyle57"/>
          <w:sz w:val="24"/>
          <w:szCs w:val="24"/>
        </w:rPr>
      </w:pPr>
      <w:r>
        <w:rPr>
          <w:rStyle w:val="FontStyle57"/>
          <w:sz w:val="24"/>
          <w:szCs w:val="24"/>
        </w:rPr>
        <w:t xml:space="preserve">Аннотация. </w:t>
      </w:r>
      <w:r w:rsidRPr="006E2EE4">
        <w:rPr>
          <w:rStyle w:val="FontStyle57"/>
          <w:sz w:val="24"/>
          <w:szCs w:val="24"/>
        </w:rPr>
        <w:t xml:space="preserve">Синдром дефицита внимания с </w:t>
      </w:r>
      <w:proofErr w:type="spellStart"/>
      <w:r w:rsidRPr="006E2EE4">
        <w:rPr>
          <w:rStyle w:val="FontStyle57"/>
          <w:sz w:val="24"/>
          <w:szCs w:val="24"/>
        </w:rPr>
        <w:t>гиперактивностью</w:t>
      </w:r>
      <w:proofErr w:type="spellEnd"/>
      <w:r w:rsidRPr="006E2EE4">
        <w:rPr>
          <w:rStyle w:val="FontStyle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исследуется </w:t>
      </w:r>
      <w:r>
        <w:rPr>
          <w:rStyle w:val="FontStyle57"/>
          <w:sz w:val="24"/>
          <w:szCs w:val="24"/>
        </w:rPr>
        <w:t>медиками</w:t>
      </w:r>
      <w:r w:rsidRPr="006E2EE4">
        <w:rPr>
          <w:rStyle w:val="FontStyle57"/>
          <w:sz w:val="24"/>
          <w:szCs w:val="24"/>
        </w:rPr>
        <w:t>, психолог</w:t>
      </w:r>
      <w:r>
        <w:rPr>
          <w:rStyle w:val="FontStyle57"/>
          <w:sz w:val="24"/>
          <w:szCs w:val="24"/>
        </w:rPr>
        <w:t>ами</w:t>
      </w:r>
      <w:r w:rsidRPr="006E2EE4">
        <w:rPr>
          <w:rStyle w:val="FontStyle57"/>
          <w:sz w:val="24"/>
          <w:szCs w:val="24"/>
        </w:rPr>
        <w:t>, педагог</w:t>
      </w:r>
      <w:r>
        <w:rPr>
          <w:rStyle w:val="FontStyle57"/>
          <w:sz w:val="24"/>
          <w:szCs w:val="24"/>
        </w:rPr>
        <w:t>ами</w:t>
      </w:r>
      <w:r w:rsidRPr="006E2EE4">
        <w:rPr>
          <w:rStyle w:val="FontStyle57"/>
          <w:sz w:val="24"/>
          <w:szCs w:val="24"/>
        </w:rPr>
        <w:t xml:space="preserve"> и други</w:t>
      </w:r>
      <w:r>
        <w:rPr>
          <w:rStyle w:val="FontStyle57"/>
          <w:sz w:val="24"/>
          <w:szCs w:val="24"/>
        </w:rPr>
        <w:t>ми</w:t>
      </w:r>
      <w:r w:rsidRPr="006E2EE4">
        <w:rPr>
          <w:rStyle w:val="FontStyle57"/>
          <w:sz w:val="24"/>
          <w:szCs w:val="24"/>
        </w:rPr>
        <w:t xml:space="preserve"> специалист</w:t>
      </w:r>
      <w:r>
        <w:rPr>
          <w:rStyle w:val="FontStyle57"/>
          <w:sz w:val="24"/>
          <w:szCs w:val="24"/>
        </w:rPr>
        <w:t>ами.</w:t>
      </w:r>
      <w:r w:rsidRPr="006E2EE4">
        <w:t xml:space="preserve"> </w:t>
      </w:r>
      <w:r>
        <w:rPr>
          <w:rStyle w:val="FontStyle57"/>
          <w:sz w:val="24"/>
          <w:szCs w:val="24"/>
        </w:rPr>
        <w:t>Однако,</w:t>
      </w:r>
      <w:r w:rsidRPr="006E2EE4">
        <w:rPr>
          <w:rStyle w:val="FontStyle57"/>
          <w:sz w:val="24"/>
          <w:szCs w:val="24"/>
        </w:rPr>
        <w:t xml:space="preserve"> проблема оказания помощи детям все еще остается нерешенной, и одна из причин этого — отсутствие комплексного подхода среди специалистов разных областей</w:t>
      </w:r>
      <w:r>
        <w:rPr>
          <w:rStyle w:val="FontStyle57"/>
          <w:sz w:val="24"/>
          <w:szCs w:val="24"/>
        </w:rPr>
        <w:t xml:space="preserve">. Целью данной статьи является привлечение внимания специалистов к проблеме детей с СДВГ. Материалы статьи призваны сориентировать специалистов в работе с данной категорией детей и дать стимул для дальнейшего знакомства со специальной литературой по этому вопросу. Автор данной статьи попытался обобщить и кратко изложить накопленный материал по проблеме, что позволило выделить основные причины возникновения СДВГ,  уделить внимание диагностированию этого заболевания, т.к. своевременная постановка диагноза увеличивает шансы свести его негативные последствия к минимуму. </w:t>
      </w:r>
      <w:r w:rsidRPr="00AA3727">
        <w:rPr>
          <w:rStyle w:val="FontStyle57"/>
          <w:sz w:val="24"/>
          <w:szCs w:val="24"/>
        </w:rPr>
        <w:t>Дискуссионным п</w:t>
      </w:r>
      <w:r>
        <w:rPr>
          <w:rStyle w:val="FontStyle57"/>
          <w:sz w:val="24"/>
          <w:szCs w:val="24"/>
        </w:rPr>
        <w:t xml:space="preserve">родолжает оставаться вопрос о подходах к  лечению СДВГ. В заключение статьи автор выделил основные методы преодоления данного синдрома, применение которых в комплексе позволит специалисту организовать свою деятельность во взаимодействии с другими специалистами, работающими в этом направлении, для достижения эффективности лечения.   </w:t>
      </w:r>
    </w:p>
    <w:p w:rsidR="0036149C" w:rsidRDefault="0036149C" w:rsidP="0036149C">
      <w:pPr>
        <w:spacing w:line="240" w:lineRule="auto"/>
        <w:ind w:firstLine="709"/>
        <w:jc w:val="both"/>
        <w:rPr>
          <w:rStyle w:val="FontStyle57"/>
          <w:sz w:val="24"/>
          <w:szCs w:val="24"/>
        </w:rPr>
      </w:pPr>
      <w:r>
        <w:rPr>
          <w:rStyle w:val="FontStyle57"/>
          <w:sz w:val="24"/>
          <w:szCs w:val="24"/>
        </w:rPr>
        <w:t xml:space="preserve">Ключевые слова: </w:t>
      </w:r>
      <w:proofErr w:type="spellStart"/>
      <w:r>
        <w:rPr>
          <w:rStyle w:val="FontStyle57"/>
          <w:sz w:val="24"/>
          <w:szCs w:val="24"/>
        </w:rPr>
        <w:t>этиопатогенез</w:t>
      </w:r>
      <w:proofErr w:type="spellEnd"/>
      <w:r>
        <w:rPr>
          <w:rStyle w:val="FontStyle57"/>
          <w:sz w:val="24"/>
          <w:szCs w:val="24"/>
        </w:rPr>
        <w:t xml:space="preserve"> СДВГ, диагностика СДВГ, коррекция СДВГ.</w:t>
      </w:r>
    </w:p>
    <w:p w:rsidR="0036149C" w:rsidRDefault="0036149C" w:rsidP="0036149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Дефицит внимания </w:t>
      </w: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E010AD">
        <w:rPr>
          <w:rFonts w:ascii="Times New Roman" w:hAnsi="Times New Roman" w:cs="Times New Roman"/>
          <w:sz w:val="24"/>
          <w:szCs w:val="24"/>
        </w:rPr>
        <w:t>неспособность удерживать внимание на чем-либо,</w:t>
      </w:r>
      <w:r w:rsidRPr="00E010AD">
        <w:rPr>
          <w:rFonts w:ascii="Times New Roman" w:hAnsi="Times New Roman" w:cs="Times New Roman"/>
          <w:sz w:val="24"/>
          <w:szCs w:val="24"/>
        </w:rPr>
        <w:br/>
        <w:t>что необходимо усвоить в течение определенного отрезка времени.</w:t>
      </w:r>
      <w:r w:rsidRPr="00E010AD">
        <w:rPr>
          <w:rFonts w:ascii="Times New Roman" w:hAnsi="Times New Roman" w:cs="Times New Roman"/>
          <w:sz w:val="24"/>
          <w:szCs w:val="24"/>
        </w:rPr>
        <w:br/>
      </w:r>
      <w:proofErr w:type="spellStart"/>
      <w:r>
        <w:rPr>
          <w:rFonts w:ascii="Times New Roman" w:hAnsi="Times New Roman" w:cs="Times New Roman"/>
          <w:sz w:val="24"/>
          <w:szCs w:val="24"/>
        </w:rPr>
        <w:t>Гиперактивность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E010AD">
        <w:rPr>
          <w:rFonts w:ascii="Times New Roman" w:hAnsi="Times New Roman" w:cs="Times New Roman"/>
          <w:sz w:val="24"/>
          <w:szCs w:val="24"/>
        </w:rPr>
        <w:t>чрезмерная активность, слабый контроль</w:t>
      </w:r>
      <w:r w:rsidRPr="00E010AD">
        <w:rPr>
          <w:rFonts w:ascii="Times New Roman" w:hAnsi="Times New Roman" w:cs="Times New Roman"/>
          <w:sz w:val="24"/>
          <w:szCs w:val="24"/>
        </w:rPr>
        <w:br/>
        <w:t xml:space="preserve">побуждений.    </w:t>
      </w:r>
      <w:r w:rsidRPr="00710F9F">
        <w:rPr>
          <w:rFonts w:ascii="Times New Roman" w:hAnsi="Times New Roman" w:cs="Times New Roman"/>
          <w:sz w:val="24"/>
          <w:szCs w:val="24"/>
        </w:rPr>
        <w:t>У детей с СДВГ проявляются трудности пла</w:t>
      </w:r>
      <w:r w:rsidRPr="00710F9F">
        <w:rPr>
          <w:rFonts w:ascii="Times New Roman" w:hAnsi="Times New Roman" w:cs="Times New Roman"/>
          <w:sz w:val="24"/>
          <w:szCs w:val="24"/>
        </w:rPr>
        <w:softHyphen/>
        <w:t>нирования и организации сложных видов деятельности. Большинству из них присущи слабая психоэмоциональная устойчивость при неудачах, низкая самооценка, упрямство, лживость, вспыльчивость, агрессивность, неуверенность в себе и проблемы в коммуникациях. Подросткам с СДВГ свойственно отрицание авторитетов, незрелое и безответ</w:t>
      </w:r>
      <w:r w:rsidRPr="00710F9F">
        <w:rPr>
          <w:rFonts w:ascii="Times New Roman" w:hAnsi="Times New Roman" w:cs="Times New Roman"/>
          <w:sz w:val="24"/>
          <w:szCs w:val="24"/>
        </w:rPr>
        <w:softHyphen/>
        <w:t>ственное поведение, нарушение семейных и общественных правил. Они не могут поддерживать определенную поведен</w:t>
      </w:r>
      <w:r w:rsidRPr="00710F9F">
        <w:rPr>
          <w:rFonts w:ascii="Times New Roman" w:hAnsi="Times New Roman" w:cs="Times New Roman"/>
          <w:sz w:val="24"/>
          <w:szCs w:val="24"/>
        </w:rPr>
        <w:softHyphen/>
        <w:t>ческую реакцию на протяжении длительного времени. Для них характерно деструктивное, оппозиционно вызывающее, а иногда и разрушительное поведение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010AD">
        <w:rPr>
          <w:rFonts w:ascii="Times New Roman" w:hAnsi="Times New Roman" w:cs="Times New Roman"/>
          <w:sz w:val="24"/>
          <w:szCs w:val="24"/>
        </w:rPr>
        <w:t xml:space="preserve"> </w:t>
      </w:r>
      <w:r w:rsidRPr="00710F9F">
        <w:rPr>
          <w:rFonts w:ascii="Times New Roman" w:hAnsi="Times New Roman" w:cs="Times New Roman"/>
          <w:sz w:val="24"/>
          <w:szCs w:val="24"/>
        </w:rPr>
        <w:t>Проявления СДВГ с возрастом могут меняться. Если в раннем детстве отмечается незрелость двигательных и пси</w:t>
      </w:r>
      <w:r w:rsidRPr="00710F9F">
        <w:rPr>
          <w:rFonts w:ascii="Times New Roman" w:hAnsi="Times New Roman" w:cs="Times New Roman"/>
          <w:sz w:val="24"/>
          <w:szCs w:val="24"/>
        </w:rPr>
        <w:softHyphen/>
        <w:t>хических функций, то в подростковом возрасте проявляют</w:t>
      </w:r>
      <w:r w:rsidRPr="00710F9F">
        <w:rPr>
          <w:rFonts w:ascii="Times New Roman" w:hAnsi="Times New Roman" w:cs="Times New Roman"/>
          <w:sz w:val="24"/>
          <w:szCs w:val="24"/>
        </w:rPr>
        <w:softHyphen/>
        <w:t>ся нарушения адаптационных механизмов, что может стать причиной правонарушений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10F9F">
        <w:rPr>
          <w:rFonts w:ascii="Times New Roman" w:hAnsi="Times New Roman" w:cs="Times New Roman"/>
          <w:sz w:val="24"/>
          <w:szCs w:val="24"/>
        </w:rPr>
        <w:t xml:space="preserve"> </w:t>
      </w:r>
      <w:r w:rsidRPr="00263705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2D36C9">
        <w:rPr>
          <w:rFonts w:ascii="Times New Roman" w:hAnsi="Times New Roman" w:cs="Times New Roman"/>
          <w:sz w:val="24"/>
          <w:szCs w:val="24"/>
        </w:rPr>
        <w:t>]</w:t>
      </w:r>
      <w:r w:rsidRPr="00E010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149C" w:rsidRPr="0020723B" w:rsidRDefault="0036149C" w:rsidP="0036149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723B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20723B">
        <w:rPr>
          <w:rFonts w:ascii="Times New Roman" w:hAnsi="Times New Roman" w:cs="Times New Roman"/>
          <w:sz w:val="24"/>
          <w:szCs w:val="24"/>
        </w:rPr>
        <w:t>этиопатогенезе</w:t>
      </w:r>
      <w:proofErr w:type="spellEnd"/>
      <w:r w:rsidRPr="0020723B">
        <w:rPr>
          <w:rFonts w:ascii="Times New Roman" w:hAnsi="Times New Roman" w:cs="Times New Roman"/>
          <w:sz w:val="24"/>
          <w:szCs w:val="24"/>
        </w:rPr>
        <w:t xml:space="preserve"> СДВГ наибольшую роль играю три группы факторов, которые могут</w:t>
      </w:r>
      <w:r>
        <w:rPr>
          <w:rFonts w:ascii="Times New Roman" w:hAnsi="Times New Roman" w:cs="Times New Roman"/>
          <w:sz w:val="24"/>
          <w:szCs w:val="24"/>
        </w:rPr>
        <w:t xml:space="preserve"> проявляться во взаимодействии:</w:t>
      </w:r>
    </w:p>
    <w:p w:rsidR="0036149C" w:rsidRPr="0020723B" w:rsidRDefault="0036149C" w:rsidP="0036149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   генетический фактор;</w:t>
      </w:r>
    </w:p>
    <w:p w:rsidR="0036149C" w:rsidRPr="0020723B" w:rsidRDefault="0036149C" w:rsidP="0036149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   морфо</w:t>
      </w:r>
      <w:r w:rsidRPr="0020723B">
        <w:rPr>
          <w:rFonts w:ascii="Times New Roman" w:hAnsi="Times New Roman" w:cs="Times New Roman"/>
          <w:sz w:val="24"/>
          <w:szCs w:val="24"/>
        </w:rPr>
        <w:t xml:space="preserve">функциональное повреждение головного мозга в </w:t>
      </w:r>
      <w:r>
        <w:rPr>
          <w:rFonts w:ascii="Times New Roman" w:hAnsi="Times New Roman" w:cs="Times New Roman"/>
          <w:sz w:val="24"/>
          <w:szCs w:val="24"/>
        </w:rPr>
        <w:t xml:space="preserve">пре-, </w:t>
      </w:r>
      <w:r w:rsidRPr="0020723B">
        <w:rPr>
          <w:rFonts w:ascii="Times New Roman" w:hAnsi="Times New Roman" w:cs="Times New Roman"/>
          <w:sz w:val="24"/>
          <w:szCs w:val="24"/>
        </w:rPr>
        <w:t xml:space="preserve">перинатальном периоде развития и раннем возрасте (связанное с недоношенностью, хронической внутриутробной гипоксией плода, </w:t>
      </w:r>
      <w:proofErr w:type="spellStart"/>
      <w:r w:rsidRPr="0020723B">
        <w:rPr>
          <w:rFonts w:ascii="Times New Roman" w:hAnsi="Times New Roman" w:cs="Times New Roman"/>
          <w:sz w:val="24"/>
          <w:szCs w:val="24"/>
        </w:rPr>
        <w:t>гипоксически</w:t>
      </w:r>
      <w:proofErr w:type="spellEnd"/>
      <w:r w:rsidRPr="0020723B">
        <w:rPr>
          <w:rFonts w:ascii="Times New Roman" w:hAnsi="Times New Roman" w:cs="Times New Roman"/>
          <w:sz w:val="24"/>
          <w:szCs w:val="24"/>
        </w:rPr>
        <w:t>-ишемической перина</w:t>
      </w:r>
      <w:r>
        <w:rPr>
          <w:rFonts w:ascii="Times New Roman" w:hAnsi="Times New Roman" w:cs="Times New Roman"/>
          <w:sz w:val="24"/>
          <w:szCs w:val="24"/>
        </w:rPr>
        <w:t>тальной энцефалопатией и т.д.);</w:t>
      </w:r>
    </w:p>
    <w:p w:rsidR="0036149C" w:rsidRPr="0020723B" w:rsidRDefault="0036149C" w:rsidP="0036149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723B">
        <w:rPr>
          <w:rFonts w:ascii="Times New Roman" w:hAnsi="Times New Roman" w:cs="Times New Roman"/>
          <w:sz w:val="24"/>
          <w:szCs w:val="24"/>
        </w:rPr>
        <w:t>3) психосоциальные факторы  (недостаточное взаимопонимание между родителями, агрессивные отношения, частые конфликты в семье, неадекватн</w:t>
      </w:r>
      <w:r>
        <w:rPr>
          <w:rFonts w:ascii="Times New Roman" w:hAnsi="Times New Roman" w:cs="Times New Roman"/>
          <w:sz w:val="24"/>
          <w:szCs w:val="24"/>
        </w:rPr>
        <w:t>ые подходы к воспитанию и др.).</w:t>
      </w:r>
    </w:p>
    <w:p w:rsidR="0036149C" w:rsidRDefault="0036149C" w:rsidP="0036149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723B">
        <w:rPr>
          <w:rFonts w:ascii="Times New Roman" w:hAnsi="Times New Roman" w:cs="Times New Roman"/>
          <w:sz w:val="24"/>
          <w:szCs w:val="24"/>
        </w:rPr>
        <w:t>Следует отметить, что указанные факторы могут реализовываться во взаим</w:t>
      </w:r>
      <w:r>
        <w:rPr>
          <w:rFonts w:ascii="Times New Roman" w:hAnsi="Times New Roman" w:cs="Times New Roman"/>
          <w:sz w:val="24"/>
          <w:szCs w:val="24"/>
        </w:rPr>
        <w:t>одействии, усиливая друг друга.</w:t>
      </w:r>
      <w:r w:rsidRPr="000C0663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263705">
        <w:rPr>
          <w:rFonts w:ascii="Times New Roman" w:hAnsi="Times New Roman" w:cs="Times New Roman"/>
          <w:sz w:val="24"/>
          <w:szCs w:val="24"/>
        </w:rPr>
        <w:t>]</w:t>
      </w:r>
    </w:p>
    <w:p w:rsidR="0036149C" w:rsidRPr="00D60206" w:rsidRDefault="0036149C" w:rsidP="0036149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9D9">
        <w:rPr>
          <w:rFonts w:ascii="Times New Roman" w:hAnsi="Times New Roman" w:cs="Times New Roman"/>
          <w:sz w:val="24"/>
          <w:szCs w:val="24"/>
        </w:rPr>
        <w:lastRenderedPageBreak/>
        <w:t xml:space="preserve">Клинические проявления заболевания определяются тремя основными </w:t>
      </w:r>
      <w:proofErr w:type="spellStart"/>
      <w:r w:rsidRPr="003519D9">
        <w:rPr>
          <w:rFonts w:ascii="Times New Roman" w:hAnsi="Times New Roman" w:cs="Times New Roman"/>
          <w:sz w:val="24"/>
          <w:szCs w:val="24"/>
        </w:rPr>
        <w:t>симптомокомплексами</w:t>
      </w:r>
      <w:proofErr w:type="spellEnd"/>
      <w:r w:rsidRPr="003519D9">
        <w:rPr>
          <w:rFonts w:ascii="Times New Roman" w:hAnsi="Times New Roman" w:cs="Times New Roman"/>
          <w:sz w:val="24"/>
          <w:szCs w:val="24"/>
        </w:rPr>
        <w:t xml:space="preserve">: невнимательностью, </w:t>
      </w:r>
      <w:proofErr w:type="spellStart"/>
      <w:r w:rsidRPr="003519D9">
        <w:rPr>
          <w:rFonts w:ascii="Times New Roman" w:hAnsi="Times New Roman" w:cs="Times New Roman"/>
          <w:sz w:val="24"/>
          <w:szCs w:val="24"/>
        </w:rPr>
        <w:t>гиперактивностью</w:t>
      </w:r>
      <w:proofErr w:type="spellEnd"/>
      <w:r w:rsidRPr="003519D9">
        <w:rPr>
          <w:rFonts w:ascii="Times New Roman" w:hAnsi="Times New Roman" w:cs="Times New Roman"/>
          <w:sz w:val="24"/>
          <w:szCs w:val="24"/>
        </w:rPr>
        <w:t xml:space="preserve"> и импульсивностью. [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3519D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19D9">
        <w:rPr>
          <w:rFonts w:ascii="Times New Roman" w:hAnsi="Times New Roman" w:cs="Times New Roman"/>
          <w:sz w:val="24"/>
          <w:szCs w:val="24"/>
        </w:rPr>
        <w:t xml:space="preserve">8] </w:t>
      </w:r>
      <w:r w:rsidRPr="00D60206">
        <w:rPr>
          <w:rFonts w:ascii="Times New Roman" w:hAnsi="Times New Roman" w:cs="Times New Roman"/>
          <w:sz w:val="24"/>
          <w:szCs w:val="24"/>
        </w:rPr>
        <w:t>В случае возникновения подозрений на наличие синдрома у ребенка, следует обратиться к специалисту.</w:t>
      </w:r>
      <w:r w:rsidRPr="00D60206">
        <w:t xml:space="preserve"> </w:t>
      </w:r>
      <w:r w:rsidRPr="00D60206">
        <w:rPr>
          <w:rFonts w:ascii="Times New Roman" w:hAnsi="Times New Roman" w:cs="Times New Roman"/>
          <w:sz w:val="24"/>
          <w:szCs w:val="24"/>
        </w:rPr>
        <w:t>Поставить диагноз СДВГ может только врач. На сегодняшний день не существует единого СДВГ-теста, который бы мог помочь врачам диагн</w:t>
      </w:r>
      <w:r>
        <w:rPr>
          <w:rFonts w:ascii="Times New Roman" w:hAnsi="Times New Roman" w:cs="Times New Roman"/>
          <w:sz w:val="24"/>
          <w:szCs w:val="24"/>
        </w:rPr>
        <w:t xml:space="preserve">остировать данное заболевание. </w:t>
      </w:r>
      <w:r w:rsidRPr="00D60206">
        <w:rPr>
          <w:rFonts w:ascii="Times New Roman" w:hAnsi="Times New Roman" w:cs="Times New Roman"/>
          <w:sz w:val="24"/>
          <w:szCs w:val="24"/>
        </w:rPr>
        <w:t>Беседа с пациентом и членами его семьи – наиболее важный диагностический инструмент врача для лечения синдрома дефицита в</w:t>
      </w:r>
      <w:r>
        <w:rPr>
          <w:rFonts w:ascii="Times New Roman" w:hAnsi="Times New Roman" w:cs="Times New Roman"/>
          <w:sz w:val="24"/>
          <w:szCs w:val="24"/>
        </w:rPr>
        <w:t xml:space="preserve">нимания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гиперактивности</w:t>
      </w:r>
      <w:proofErr w:type="spellEnd"/>
      <w:r w:rsidRPr="00D60206">
        <w:rPr>
          <w:rFonts w:ascii="Times New Roman" w:hAnsi="Times New Roman" w:cs="Times New Roman"/>
          <w:sz w:val="24"/>
          <w:szCs w:val="24"/>
        </w:rPr>
        <w:t>. В беседе врач может узнать о ежедневной смене настроения пациента, его поведении, продуктивности и образе жизни. Объективное обследование покажет общее состояние здоровья пациента. Но для эффективного лечения СДВГ врач должен знать конкретные признак</w:t>
      </w:r>
      <w:r>
        <w:rPr>
          <w:rFonts w:ascii="Times New Roman" w:hAnsi="Times New Roman" w:cs="Times New Roman"/>
          <w:sz w:val="24"/>
          <w:szCs w:val="24"/>
        </w:rPr>
        <w:t>и и симптомы СДВГ, характерные для ребенка</w:t>
      </w:r>
      <w:r w:rsidRPr="00D6020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0206">
        <w:rPr>
          <w:rFonts w:ascii="Times New Roman" w:hAnsi="Times New Roman" w:cs="Times New Roman"/>
          <w:sz w:val="24"/>
          <w:szCs w:val="24"/>
        </w:rPr>
        <w:t>Диагностирование СДВГ основано на критериях, разработанных Амер</w:t>
      </w:r>
      <w:r>
        <w:rPr>
          <w:rFonts w:ascii="Times New Roman" w:hAnsi="Times New Roman" w:cs="Times New Roman"/>
          <w:sz w:val="24"/>
          <w:szCs w:val="24"/>
        </w:rPr>
        <w:t xml:space="preserve">иканской ассоциацией психиатров. </w:t>
      </w:r>
      <w:r w:rsidRPr="00D60206">
        <w:rPr>
          <w:rFonts w:ascii="Times New Roman" w:hAnsi="Times New Roman" w:cs="Times New Roman"/>
          <w:sz w:val="24"/>
          <w:szCs w:val="24"/>
        </w:rPr>
        <w:t>Диагностика СДВГ может включать следующее:</w:t>
      </w:r>
    </w:p>
    <w:p w:rsidR="0036149C" w:rsidRPr="00D60206" w:rsidRDefault="0036149C" w:rsidP="0036149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0206">
        <w:rPr>
          <w:rFonts w:ascii="Times New Roman" w:hAnsi="Times New Roman" w:cs="Times New Roman"/>
          <w:sz w:val="24"/>
          <w:szCs w:val="24"/>
        </w:rPr>
        <w:t xml:space="preserve"> беседу с ребенком или взрослым с целью получения информации об анамнезе заболевания;</w:t>
      </w:r>
    </w:p>
    <w:p w:rsidR="0036149C" w:rsidRPr="00D60206" w:rsidRDefault="0036149C" w:rsidP="0036149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0206">
        <w:rPr>
          <w:rFonts w:ascii="Times New Roman" w:hAnsi="Times New Roman" w:cs="Times New Roman"/>
          <w:sz w:val="24"/>
          <w:szCs w:val="24"/>
        </w:rPr>
        <w:t xml:space="preserve"> объективное обследование;</w:t>
      </w:r>
    </w:p>
    <w:p w:rsidR="0036149C" w:rsidRPr="00D60206" w:rsidRDefault="0036149C" w:rsidP="0036149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0206">
        <w:rPr>
          <w:rFonts w:ascii="Times New Roman" w:hAnsi="Times New Roman" w:cs="Times New Roman"/>
          <w:sz w:val="24"/>
          <w:szCs w:val="24"/>
        </w:rPr>
        <w:t xml:space="preserve"> клиническую оценку с использованием стандартизированной шкалы оценки поведения и опросников;</w:t>
      </w:r>
    </w:p>
    <w:p w:rsidR="0036149C" w:rsidRPr="00D60206" w:rsidRDefault="0036149C" w:rsidP="0036149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0206">
        <w:rPr>
          <w:rFonts w:ascii="Times New Roman" w:hAnsi="Times New Roman" w:cs="Times New Roman"/>
          <w:sz w:val="24"/>
          <w:szCs w:val="24"/>
        </w:rPr>
        <w:t xml:space="preserve"> оценку учебных способностей, социального и эмоционального поведения человека, а также уровня развития личности;</w:t>
      </w:r>
    </w:p>
    <w:p w:rsidR="0036149C" w:rsidRDefault="0036149C" w:rsidP="0036149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0206">
        <w:rPr>
          <w:rFonts w:ascii="Times New Roman" w:hAnsi="Times New Roman" w:cs="Times New Roman"/>
          <w:sz w:val="24"/>
          <w:szCs w:val="24"/>
        </w:rPr>
        <w:t xml:space="preserve"> оценку </w:t>
      </w:r>
      <w:proofErr w:type="spellStart"/>
      <w:r w:rsidRPr="00D60206">
        <w:rPr>
          <w:rFonts w:ascii="Times New Roman" w:hAnsi="Times New Roman" w:cs="Times New Roman"/>
          <w:sz w:val="24"/>
          <w:szCs w:val="24"/>
        </w:rPr>
        <w:t>необучаемости</w:t>
      </w:r>
      <w:proofErr w:type="spellEnd"/>
      <w:r w:rsidRPr="00D60206">
        <w:rPr>
          <w:rFonts w:ascii="Times New Roman" w:hAnsi="Times New Roman" w:cs="Times New Roman"/>
          <w:sz w:val="24"/>
          <w:szCs w:val="24"/>
        </w:rPr>
        <w:t>, если таковая имеется.</w:t>
      </w:r>
      <w:r w:rsidRPr="00BB5B02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BB5B02">
        <w:rPr>
          <w:rFonts w:ascii="Times New Roman" w:hAnsi="Times New Roman" w:cs="Times New Roman"/>
          <w:sz w:val="24"/>
          <w:szCs w:val="24"/>
        </w:rPr>
        <w:t>]</w:t>
      </w:r>
    </w:p>
    <w:p w:rsidR="0036149C" w:rsidRPr="00890306" w:rsidRDefault="0036149C" w:rsidP="0036149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1956">
        <w:rPr>
          <w:rFonts w:ascii="Times New Roman" w:hAnsi="Times New Roman" w:cs="Times New Roman"/>
          <w:sz w:val="24"/>
          <w:szCs w:val="24"/>
        </w:rPr>
        <w:t xml:space="preserve">Обзор литературных данных и результаты проведенных клинических исследований позволили </w:t>
      </w:r>
      <w:r>
        <w:rPr>
          <w:rFonts w:ascii="Times New Roman" w:hAnsi="Times New Roman" w:cs="Times New Roman"/>
          <w:sz w:val="24"/>
          <w:szCs w:val="24"/>
        </w:rPr>
        <w:t>выделить т</w:t>
      </w:r>
      <w:r w:rsidRPr="007D1956">
        <w:rPr>
          <w:rFonts w:ascii="Times New Roman" w:hAnsi="Times New Roman" w:cs="Times New Roman"/>
          <w:sz w:val="24"/>
          <w:szCs w:val="24"/>
        </w:rPr>
        <w:t>ипы СДВГ:</w:t>
      </w:r>
      <w:r w:rsidR="00890306"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с преобладанием невнимательности, с</w:t>
      </w:r>
      <w:r w:rsidRPr="007D1956">
        <w:rPr>
          <w:rFonts w:ascii="Times New Roman" w:hAnsi="Times New Roman" w:cs="Times New Roman"/>
          <w:sz w:val="24"/>
          <w:szCs w:val="24"/>
        </w:rPr>
        <w:t xml:space="preserve"> преобладанием </w:t>
      </w:r>
      <w:proofErr w:type="spellStart"/>
      <w:r w:rsidRPr="007D1956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иперактивности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импульсивности и комбинированный тип, 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т.ж</w:t>
      </w:r>
      <w:proofErr w:type="spellEnd"/>
      <w:r>
        <w:rPr>
          <w:rFonts w:ascii="Times New Roman" w:hAnsi="Times New Roman" w:cs="Times New Roman"/>
          <w:sz w:val="24"/>
          <w:szCs w:val="24"/>
        </w:rPr>
        <w:t>. ф</w:t>
      </w:r>
      <w:r w:rsidRPr="007D1956">
        <w:rPr>
          <w:rFonts w:ascii="Times New Roman" w:hAnsi="Times New Roman" w:cs="Times New Roman"/>
          <w:sz w:val="24"/>
          <w:szCs w:val="24"/>
        </w:rPr>
        <w:t>ормы СДВГ:</w:t>
      </w:r>
      <w:r>
        <w:rPr>
          <w:rFonts w:ascii="Times New Roman" w:hAnsi="Times New Roman" w:cs="Times New Roman"/>
          <w:sz w:val="24"/>
          <w:szCs w:val="24"/>
        </w:rPr>
        <w:t xml:space="preserve"> простая форма и осложненная форма. По степень тяжести</w:t>
      </w:r>
      <w:r w:rsidRPr="008903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форма бывает умеренная и в</w:t>
      </w:r>
      <w:r w:rsidRPr="007D1956">
        <w:rPr>
          <w:rFonts w:ascii="Times New Roman" w:hAnsi="Times New Roman" w:cs="Times New Roman"/>
          <w:sz w:val="24"/>
          <w:szCs w:val="24"/>
        </w:rPr>
        <w:t>ыраженная.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0306">
        <w:rPr>
          <w:rFonts w:ascii="Times New Roman" w:hAnsi="Times New Roman" w:cs="Times New Roman"/>
          <w:sz w:val="24"/>
          <w:szCs w:val="24"/>
        </w:rPr>
        <w:t>[2]</w:t>
      </w:r>
    </w:p>
    <w:p w:rsidR="0036149C" w:rsidRPr="00C96274" w:rsidRDefault="0036149C" w:rsidP="0036149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274">
        <w:rPr>
          <w:rFonts w:ascii="Times New Roman" w:hAnsi="Times New Roman" w:cs="Times New Roman"/>
          <w:sz w:val="24"/>
          <w:szCs w:val="24"/>
        </w:rPr>
        <w:t xml:space="preserve">Лечение детей с синдромом дефицита внимания с </w:t>
      </w:r>
      <w:proofErr w:type="spellStart"/>
      <w:r w:rsidRPr="00C96274">
        <w:rPr>
          <w:rFonts w:ascii="Times New Roman" w:hAnsi="Times New Roman" w:cs="Times New Roman"/>
          <w:sz w:val="24"/>
          <w:szCs w:val="24"/>
        </w:rPr>
        <w:t>гиперактивностью</w:t>
      </w:r>
      <w:proofErr w:type="spellEnd"/>
      <w:r w:rsidRPr="00C96274">
        <w:rPr>
          <w:rFonts w:ascii="Times New Roman" w:hAnsi="Times New Roman" w:cs="Times New Roman"/>
          <w:sz w:val="24"/>
          <w:szCs w:val="24"/>
        </w:rPr>
        <w:t xml:space="preserve"> должно включать комплекс методик, или, как говорят специалисты, быть «</w:t>
      </w:r>
      <w:proofErr w:type="spellStart"/>
      <w:r w:rsidRPr="00C96274">
        <w:rPr>
          <w:rFonts w:ascii="Times New Roman" w:hAnsi="Times New Roman" w:cs="Times New Roman"/>
          <w:sz w:val="24"/>
          <w:szCs w:val="24"/>
        </w:rPr>
        <w:t>мультимодальным</w:t>
      </w:r>
      <w:proofErr w:type="spellEnd"/>
      <w:r w:rsidRPr="00C96274">
        <w:rPr>
          <w:rFonts w:ascii="Times New Roman" w:hAnsi="Times New Roman" w:cs="Times New Roman"/>
          <w:sz w:val="24"/>
          <w:szCs w:val="24"/>
        </w:rPr>
        <w:t>». Это значит, в нём надлежит участвовать педиатру, психологу (а если такого нет, то педиатр должен обладать определёнными знаниями в о6ласти клинической психологии), педагогам и родителям. Только коллективная работа вышеназванных специалистов позволит добиться хорошего результата.</w:t>
      </w:r>
      <w:r w:rsidRPr="001127DF">
        <w:rPr>
          <w:rFonts w:ascii="Times New Roman" w:hAnsi="Times New Roman" w:cs="Times New Roman"/>
          <w:sz w:val="24"/>
          <w:szCs w:val="24"/>
        </w:rPr>
        <w:t xml:space="preserve"> </w:t>
      </w:r>
      <w:r w:rsidRPr="00C96274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C96274">
        <w:rPr>
          <w:rFonts w:ascii="Times New Roman" w:hAnsi="Times New Roman" w:cs="Times New Roman"/>
          <w:sz w:val="24"/>
          <w:szCs w:val="24"/>
        </w:rPr>
        <w:t>Мультимодальное</w:t>
      </w:r>
      <w:proofErr w:type="spellEnd"/>
      <w:r w:rsidRPr="00C96274">
        <w:rPr>
          <w:rFonts w:ascii="Times New Roman" w:hAnsi="Times New Roman" w:cs="Times New Roman"/>
          <w:sz w:val="24"/>
          <w:szCs w:val="24"/>
        </w:rPr>
        <w:t>» лечение включает следующие этапы:</w:t>
      </w:r>
    </w:p>
    <w:p w:rsidR="0036149C" w:rsidRPr="00C96274" w:rsidRDefault="0036149C" w:rsidP="0036149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274">
        <w:rPr>
          <w:rFonts w:ascii="Times New Roman" w:hAnsi="Times New Roman" w:cs="Times New Roman"/>
          <w:sz w:val="24"/>
          <w:szCs w:val="24"/>
        </w:rPr>
        <w:t>§ просветительные беседы с ребёнком, родителями, учителями;</w:t>
      </w:r>
    </w:p>
    <w:p w:rsidR="0036149C" w:rsidRPr="00C96274" w:rsidRDefault="0036149C" w:rsidP="0036149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274">
        <w:rPr>
          <w:rFonts w:ascii="Times New Roman" w:hAnsi="Times New Roman" w:cs="Times New Roman"/>
          <w:sz w:val="24"/>
          <w:szCs w:val="24"/>
        </w:rPr>
        <w:t>§ обучение родителей и учителей поведенческим программам;</w:t>
      </w:r>
    </w:p>
    <w:p w:rsidR="0036149C" w:rsidRPr="00C96274" w:rsidRDefault="0036149C" w:rsidP="0036149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274">
        <w:rPr>
          <w:rFonts w:ascii="Times New Roman" w:hAnsi="Times New Roman" w:cs="Times New Roman"/>
          <w:sz w:val="24"/>
          <w:szCs w:val="24"/>
        </w:rPr>
        <w:t>§ расширение круга общения ребёнка через посещение различных кружков и секций;</w:t>
      </w:r>
    </w:p>
    <w:p w:rsidR="0036149C" w:rsidRPr="00C96274" w:rsidRDefault="0036149C" w:rsidP="0036149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274">
        <w:rPr>
          <w:rFonts w:ascii="Times New Roman" w:hAnsi="Times New Roman" w:cs="Times New Roman"/>
          <w:sz w:val="24"/>
          <w:szCs w:val="24"/>
        </w:rPr>
        <w:t>§ специальное обучение в случае затруднений с учёбой;</w:t>
      </w:r>
    </w:p>
    <w:p w:rsidR="0036149C" w:rsidRPr="00C96274" w:rsidRDefault="0036149C" w:rsidP="0036149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274">
        <w:rPr>
          <w:rFonts w:ascii="Times New Roman" w:hAnsi="Times New Roman" w:cs="Times New Roman"/>
          <w:sz w:val="24"/>
          <w:szCs w:val="24"/>
        </w:rPr>
        <w:t>§ медикаментозная терапия;</w:t>
      </w:r>
    </w:p>
    <w:p w:rsidR="0036149C" w:rsidRDefault="0036149C" w:rsidP="0036149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274">
        <w:rPr>
          <w:rFonts w:ascii="Times New Roman" w:hAnsi="Times New Roman" w:cs="Times New Roman"/>
          <w:sz w:val="24"/>
          <w:szCs w:val="24"/>
        </w:rPr>
        <w:t xml:space="preserve">§ </w:t>
      </w:r>
      <w:r>
        <w:rPr>
          <w:rFonts w:ascii="Times New Roman" w:hAnsi="Times New Roman" w:cs="Times New Roman"/>
          <w:sz w:val="24"/>
          <w:szCs w:val="24"/>
        </w:rPr>
        <w:t xml:space="preserve">психотерапия: семейная психотерапия, аутогенная тренировка, визуализация, медитация, гипноз и самогипноз, </w:t>
      </w:r>
      <w:r w:rsidRPr="00A93527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93527">
        <w:rPr>
          <w:rFonts w:ascii="Times New Roman" w:hAnsi="Times New Roman" w:cs="Times New Roman"/>
          <w:sz w:val="24"/>
          <w:szCs w:val="24"/>
        </w:rPr>
        <w:t>]</w:t>
      </w:r>
    </w:p>
    <w:p w:rsidR="0036149C" w:rsidRPr="00730C7A" w:rsidRDefault="0036149C" w:rsidP="0036149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0005">
        <w:rPr>
          <w:rFonts w:ascii="Times New Roman" w:hAnsi="Times New Roman" w:cs="Times New Roman"/>
          <w:sz w:val="24"/>
          <w:szCs w:val="24"/>
        </w:rPr>
        <w:lastRenderedPageBreak/>
        <w:t xml:space="preserve">Как  правило,  </w:t>
      </w:r>
      <w:r>
        <w:rPr>
          <w:rFonts w:ascii="Times New Roman" w:hAnsi="Times New Roman" w:cs="Times New Roman"/>
          <w:sz w:val="24"/>
          <w:szCs w:val="24"/>
        </w:rPr>
        <w:t>СДВГ проявляется в различных формах</w:t>
      </w:r>
      <w:r w:rsidRPr="00200005">
        <w:rPr>
          <w:rFonts w:ascii="Times New Roman" w:hAnsi="Times New Roman" w:cs="Times New Roman"/>
          <w:sz w:val="24"/>
          <w:szCs w:val="24"/>
        </w:rPr>
        <w:t>,     поэтому     в     каждом     случае     необходимо     испол</w:t>
      </w:r>
      <w:r>
        <w:rPr>
          <w:rFonts w:ascii="Times New Roman" w:hAnsi="Times New Roman" w:cs="Times New Roman"/>
          <w:sz w:val="24"/>
          <w:szCs w:val="24"/>
        </w:rPr>
        <w:t xml:space="preserve">ьзовать     целый     комплекс </w:t>
      </w:r>
      <w:r w:rsidRPr="00200005">
        <w:rPr>
          <w:rFonts w:ascii="Times New Roman" w:hAnsi="Times New Roman" w:cs="Times New Roman"/>
          <w:sz w:val="24"/>
          <w:szCs w:val="24"/>
        </w:rPr>
        <w:t>психотерапевтических   и   педагогических   приёмов,   а   при   выраженной   форме   заболевания   и медикаментозные средства.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0C7A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730C7A">
        <w:rPr>
          <w:rFonts w:ascii="Times New Roman" w:hAnsi="Times New Roman" w:cs="Times New Roman"/>
          <w:sz w:val="24"/>
          <w:szCs w:val="24"/>
        </w:rPr>
        <w:t>]</w:t>
      </w:r>
    </w:p>
    <w:p w:rsidR="0036149C" w:rsidRPr="00A93527" w:rsidRDefault="0036149C" w:rsidP="0036149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6149C" w:rsidRPr="00547C54" w:rsidRDefault="0036149C" w:rsidP="0036149C">
      <w:pPr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ЛИТЕРАТУРЫ</w:t>
      </w:r>
    </w:p>
    <w:p w:rsidR="0036149C" w:rsidRPr="00D30E96" w:rsidRDefault="0036149C" w:rsidP="0036149C">
      <w:pPr>
        <w:suppressLineNumber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B02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E96">
        <w:rPr>
          <w:rFonts w:ascii="Times New Roman" w:hAnsi="Times New Roman" w:cs="Times New Roman"/>
          <w:sz w:val="24"/>
          <w:szCs w:val="24"/>
        </w:rPr>
        <w:t>Брязгунов</w:t>
      </w:r>
      <w:proofErr w:type="spellEnd"/>
      <w:r w:rsidRPr="00D30E96">
        <w:rPr>
          <w:rFonts w:ascii="Times New Roman" w:hAnsi="Times New Roman" w:cs="Times New Roman"/>
          <w:sz w:val="24"/>
          <w:szCs w:val="24"/>
        </w:rPr>
        <w:t xml:space="preserve"> И.П., </w:t>
      </w:r>
      <w:proofErr w:type="spellStart"/>
      <w:r w:rsidRPr="00D30E96">
        <w:rPr>
          <w:rFonts w:ascii="Times New Roman" w:hAnsi="Times New Roman" w:cs="Times New Roman"/>
          <w:sz w:val="24"/>
          <w:szCs w:val="24"/>
        </w:rPr>
        <w:t>Касатикова</w:t>
      </w:r>
      <w:proofErr w:type="spellEnd"/>
      <w:r w:rsidRPr="00D30E96">
        <w:rPr>
          <w:rFonts w:ascii="Times New Roman" w:hAnsi="Times New Roman" w:cs="Times New Roman"/>
          <w:sz w:val="24"/>
          <w:szCs w:val="24"/>
        </w:rPr>
        <w:t xml:space="preserve"> Е.В.. Непоседливый ребёнок или всё о </w:t>
      </w:r>
      <w:proofErr w:type="spellStart"/>
      <w:r w:rsidRPr="00D30E96">
        <w:rPr>
          <w:rFonts w:ascii="Times New Roman" w:hAnsi="Times New Roman" w:cs="Times New Roman"/>
          <w:sz w:val="24"/>
          <w:szCs w:val="24"/>
        </w:rPr>
        <w:t>гиперактивных</w:t>
      </w:r>
      <w:proofErr w:type="spellEnd"/>
      <w:r w:rsidRPr="00D30E96">
        <w:rPr>
          <w:rFonts w:ascii="Times New Roman" w:hAnsi="Times New Roman" w:cs="Times New Roman"/>
          <w:sz w:val="24"/>
          <w:szCs w:val="24"/>
        </w:rPr>
        <w:t xml:space="preserve"> детях. - М.: Издательство института психотерапии,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0E96">
        <w:rPr>
          <w:rFonts w:ascii="Times New Roman" w:hAnsi="Times New Roman" w:cs="Times New Roman"/>
          <w:sz w:val="24"/>
          <w:szCs w:val="24"/>
        </w:rPr>
        <w:t>2001 – 45с.</w:t>
      </w:r>
    </w:p>
    <w:p w:rsidR="0036149C" w:rsidRPr="00BB5B02" w:rsidRDefault="0036149C" w:rsidP="0036149C">
      <w:pPr>
        <w:suppressLineNumber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0E9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B5B02">
        <w:rPr>
          <w:rFonts w:ascii="Times New Roman" w:hAnsi="Times New Roman" w:cs="Times New Roman"/>
          <w:sz w:val="24"/>
          <w:szCs w:val="24"/>
        </w:rPr>
        <w:t xml:space="preserve">Монина Г. Б., Лютова-Робертс Е. К., Чутко Л. С. </w:t>
      </w:r>
      <w:proofErr w:type="spellStart"/>
      <w:r w:rsidRPr="00BB5B02">
        <w:rPr>
          <w:rFonts w:ascii="Times New Roman" w:hAnsi="Times New Roman" w:cs="Times New Roman"/>
          <w:sz w:val="24"/>
          <w:szCs w:val="24"/>
        </w:rPr>
        <w:t>Гиперактивные</w:t>
      </w:r>
      <w:proofErr w:type="spellEnd"/>
      <w:r w:rsidRPr="00BB5B02">
        <w:rPr>
          <w:rFonts w:ascii="Times New Roman" w:hAnsi="Times New Roman" w:cs="Times New Roman"/>
          <w:sz w:val="24"/>
          <w:szCs w:val="24"/>
        </w:rPr>
        <w:t xml:space="preserve"> дети: психолого-педагогическая помощь. Монография. — </w:t>
      </w:r>
      <w:proofErr w:type="gramStart"/>
      <w:r w:rsidRPr="00BB5B02">
        <w:rPr>
          <w:rFonts w:ascii="Times New Roman" w:hAnsi="Times New Roman" w:cs="Times New Roman"/>
          <w:sz w:val="24"/>
          <w:szCs w:val="24"/>
        </w:rPr>
        <w:t>СПб.:</w:t>
      </w:r>
      <w:proofErr w:type="gramEnd"/>
      <w:r w:rsidRPr="00BB5B02">
        <w:rPr>
          <w:rFonts w:ascii="Times New Roman" w:hAnsi="Times New Roman" w:cs="Times New Roman"/>
          <w:sz w:val="24"/>
          <w:szCs w:val="24"/>
        </w:rPr>
        <w:t xml:space="preserve"> Речь, 2007. — 186 с.</w:t>
      </w:r>
    </w:p>
    <w:p w:rsidR="0036149C" w:rsidRPr="00BB5B02" w:rsidRDefault="0036149C" w:rsidP="003614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BB5B02">
        <w:rPr>
          <w:rFonts w:ascii="Times New Roman" w:hAnsi="Times New Roman" w:cs="Times New Roman"/>
          <w:sz w:val="24"/>
          <w:szCs w:val="24"/>
        </w:rPr>
        <w:t xml:space="preserve">Сиротюк А.Л. Синдром дефицита внимания с </w:t>
      </w:r>
      <w:proofErr w:type="spellStart"/>
      <w:r w:rsidRPr="00BB5B02">
        <w:rPr>
          <w:rFonts w:ascii="Times New Roman" w:hAnsi="Times New Roman" w:cs="Times New Roman"/>
          <w:sz w:val="24"/>
          <w:szCs w:val="24"/>
        </w:rPr>
        <w:t>гиперак</w:t>
      </w:r>
      <w:r w:rsidRPr="00BB5B02">
        <w:rPr>
          <w:rFonts w:ascii="Times New Roman" w:hAnsi="Times New Roman" w:cs="Times New Roman"/>
          <w:sz w:val="24"/>
          <w:szCs w:val="24"/>
        </w:rPr>
        <w:softHyphen/>
        <w:t>тивностью</w:t>
      </w:r>
      <w:proofErr w:type="spellEnd"/>
      <w:r w:rsidRPr="00BB5B02">
        <w:rPr>
          <w:rFonts w:ascii="Times New Roman" w:hAnsi="Times New Roman" w:cs="Times New Roman"/>
          <w:sz w:val="24"/>
          <w:szCs w:val="24"/>
        </w:rPr>
        <w:t>. Диагностика, коррекция и практические реко</w:t>
      </w:r>
      <w:r w:rsidRPr="00BB5B02">
        <w:rPr>
          <w:rFonts w:ascii="Times New Roman" w:hAnsi="Times New Roman" w:cs="Times New Roman"/>
          <w:sz w:val="24"/>
          <w:szCs w:val="24"/>
        </w:rPr>
        <w:softHyphen/>
        <w:t>мендации родителям и педагогам. — М.: ТЦ Сфера, 2002 — 128 с.</w:t>
      </w:r>
    </w:p>
    <w:p w:rsidR="0036149C" w:rsidRPr="00BB5B02" w:rsidRDefault="0036149C" w:rsidP="003614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hyperlink r:id="rId4" w:history="1">
        <w:r w:rsidRPr="00BB5B02">
          <w:rPr>
            <w:rStyle w:val="a4"/>
            <w:rFonts w:ascii="Times New Roman" w:hAnsi="Times New Roman" w:cs="Times New Roman"/>
            <w:sz w:val="24"/>
            <w:szCs w:val="24"/>
          </w:rPr>
          <w:t>http://autism-center.ucoz.ru/publ/sdvg_sindrom_deficita_vnimanija_s_giperaktivnostju/osobennosti_detej_s_sdvg/3-1-0-4</w:t>
        </w:r>
      </w:hyperlink>
    </w:p>
    <w:p w:rsidR="0036149C" w:rsidRPr="00BB5B02" w:rsidRDefault="0036149C" w:rsidP="003614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hyperlink r:id="rId5" w:history="1">
        <w:r w:rsidRPr="003D29E3">
          <w:rPr>
            <w:rStyle w:val="a4"/>
            <w:rFonts w:ascii="Times New Roman" w:hAnsi="Times New Roman" w:cs="Times New Roman"/>
            <w:sz w:val="24"/>
            <w:szCs w:val="24"/>
          </w:rPr>
          <w:t>http://vitaportal.ru/detskie-bolezni/osobennosti-diagnostiki-sdvg.html</w:t>
        </w:r>
      </w:hyperlink>
    </w:p>
    <w:p w:rsidR="0036149C" w:rsidRPr="00263705" w:rsidRDefault="0036149C" w:rsidP="0036149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11CCC" w:rsidRDefault="00911CCC"/>
    <w:sectPr w:rsidR="00911CCC" w:rsidSect="00FF42B6">
      <w:pgSz w:w="11906" w:h="16838"/>
      <w:pgMar w:top="1134" w:right="1133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49C"/>
    <w:rsid w:val="0036149C"/>
    <w:rsid w:val="00890306"/>
    <w:rsid w:val="00911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CD3B4C-21C7-42BB-A7A3-7F2C03B47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14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7">
    <w:name w:val="Font Style57"/>
    <w:basedOn w:val="a0"/>
    <w:uiPriority w:val="99"/>
    <w:rsid w:val="0036149C"/>
    <w:rPr>
      <w:rFonts w:ascii="Times New Roman" w:hAnsi="Times New Roman" w:cs="Times New Roman"/>
      <w:sz w:val="22"/>
      <w:szCs w:val="22"/>
    </w:rPr>
  </w:style>
  <w:style w:type="paragraph" w:styleId="a3">
    <w:name w:val="List Paragraph"/>
    <w:basedOn w:val="a"/>
    <w:uiPriority w:val="34"/>
    <w:qFormat/>
    <w:rsid w:val="0036149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614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vitaportal.ru/detskie-bolezni/osobennosti-diagnostiki-sdvg.html" TargetMode="External"/><Relationship Id="rId4" Type="http://schemas.openxmlformats.org/officeDocument/2006/relationships/hyperlink" Target="http://autism-center.ucoz.ru/publ/sdvg_sindrom_deficita_vnimanija_s_giperaktivnostju/osobennosti_detej_s_sdvg/3-1-0-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1011</Words>
  <Characters>5764</Characters>
  <Application>Microsoft Office Word</Application>
  <DocSecurity>0</DocSecurity>
  <Lines>48</Lines>
  <Paragraphs>13</Paragraphs>
  <ScaleCrop>false</ScaleCrop>
  <Company>SPecialiST RePack</Company>
  <LinksUpToDate>false</LinksUpToDate>
  <CharactersWithSpaces>6762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Семья</cp:lastModifiedBy>
  <cp:revision>3</cp:revision>
  <dcterms:created xsi:type="dcterms:W3CDTF">2014-01-24T20:34:00Z</dcterms:created>
  <dcterms:modified xsi:type="dcterms:W3CDTF">2015-12-05T16:46:00Z</dcterms:modified>
</cp:coreProperties>
</file>