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F15" w:rsidRPr="00334F15" w:rsidRDefault="00334F15" w:rsidP="000C5869">
      <w:pPr>
        <w:jc w:val="right"/>
        <w:rPr>
          <w:rFonts w:ascii="Times New Roman" w:hAnsi="Times New Roman" w:cs="Times New Roman"/>
          <w:b/>
          <w:sz w:val="28"/>
          <w:szCs w:val="28"/>
        </w:rPr>
      </w:pPr>
      <w:bookmarkStart w:id="0" w:name="_Hlk72446679"/>
      <w:r w:rsidRPr="00334F15">
        <w:rPr>
          <w:rFonts w:ascii="Times New Roman" w:hAnsi="Times New Roman" w:cs="Times New Roman"/>
          <w:b/>
          <w:sz w:val="28"/>
          <w:szCs w:val="28"/>
        </w:rPr>
        <w:t>Андрюшина Кристина Александровна,</w:t>
      </w:r>
    </w:p>
    <w:p w:rsidR="00334F15" w:rsidRPr="00334F15" w:rsidRDefault="00334F15" w:rsidP="000C5869">
      <w:pPr>
        <w:jc w:val="right"/>
        <w:rPr>
          <w:rFonts w:ascii="Times New Roman" w:hAnsi="Times New Roman" w:cs="Times New Roman"/>
          <w:b/>
          <w:sz w:val="28"/>
          <w:szCs w:val="28"/>
        </w:rPr>
      </w:pPr>
      <w:r w:rsidRPr="00334F15">
        <w:rPr>
          <w:rFonts w:ascii="Times New Roman" w:hAnsi="Times New Roman" w:cs="Times New Roman"/>
          <w:b/>
          <w:sz w:val="28"/>
          <w:szCs w:val="28"/>
        </w:rPr>
        <w:t>учитель начальных классов,</w:t>
      </w:r>
    </w:p>
    <w:p w:rsidR="00334F15" w:rsidRPr="00334F15" w:rsidRDefault="00334F15" w:rsidP="000C5869">
      <w:pPr>
        <w:jc w:val="right"/>
        <w:rPr>
          <w:rFonts w:ascii="Times New Roman" w:hAnsi="Times New Roman" w:cs="Times New Roman"/>
          <w:b/>
          <w:sz w:val="28"/>
          <w:szCs w:val="28"/>
        </w:rPr>
      </w:pPr>
      <w:r w:rsidRPr="00334F15">
        <w:rPr>
          <w:rFonts w:ascii="Times New Roman" w:hAnsi="Times New Roman" w:cs="Times New Roman"/>
          <w:b/>
          <w:sz w:val="28"/>
          <w:szCs w:val="28"/>
        </w:rPr>
        <w:t xml:space="preserve">МБОУ </w:t>
      </w:r>
      <w:proofErr w:type="spellStart"/>
      <w:r w:rsidRPr="00334F15">
        <w:rPr>
          <w:rFonts w:ascii="Times New Roman" w:hAnsi="Times New Roman" w:cs="Times New Roman"/>
          <w:b/>
          <w:sz w:val="28"/>
          <w:szCs w:val="28"/>
        </w:rPr>
        <w:t>Лесногородская</w:t>
      </w:r>
      <w:proofErr w:type="spellEnd"/>
      <w:r w:rsidRPr="00334F15">
        <w:rPr>
          <w:rFonts w:ascii="Times New Roman" w:hAnsi="Times New Roman" w:cs="Times New Roman"/>
          <w:b/>
          <w:sz w:val="28"/>
          <w:szCs w:val="28"/>
        </w:rPr>
        <w:t xml:space="preserve"> СОШ</w:t>
      </w:r>
    </w:p>
    <w:p w:rsidR="00334F15" w:rsidRPr="00334F15" w:rsidRDefault="00334F15" w:rsidP="000C5869">
      <w:pPr>
        <w:jc w:val="center"/>
        <w:rPr>
          <w:rFonts w:ascii="Times New Roman" w:hAnsi="Times New Roman" w:cs="Times New Roman"/>
          <w:b/>
          <w:sz w:val="28"/>
          <w:szCs w:val="28"/>
        </w:rPr>
      </w:pPr>
      <w:r w:rsidRPr="00334F15">
        <w:rPr>
          <w:rFonts w:ascii="Times New Roman" w:hAnsi="Times New Roman" w:cs="Times New Roman"/>
          <w:b/>
          <w:sz w:val="28"/>
          <w:szCs w:val="28"/>
        </w:rPr>
        <w:t>СИТУАЦИЯ УСПЕХА КАК ФАКТОР РАЗВИТИЯ ПОЗНАВАТЕЛЬНОГО ИНТЕРЕСА У ТРЕТЬЕКЛАССНИКОВ</w:t>
      </w:r>
    </w:p>
    <w:bookmarkEnd w:id="0"/>
    <w:p w:rsidR="00334F15" w:rsidRDefault="00334F15" w:rsidP="000C5869">
      <w:pPr>
        <w:ind w:firstLine="708"/>
        <w:jc w:val="both"/>
        <w:rPr>
          <w:rFonts w:ascii="Times New Roman" w:hAnsi="Times New Roman" w:cs="Times New Roman"/>
          <w:sz w:val="28"/>
          <w:szCs w:val="28"/>
        </w:rPr>
      </w:pPr>
      <w:r w:rsidRPr="00334F15">
        <w:rPr>
          <w:rFonts w:ascii="Times New Roman" w:hAnsi="Times New Roman" w:cs="Times New Roman"/>
          <w:sz w:val="28"/>
          <w:szCs w:val="28"/>
        </w:rPr>
        <w:t xml:space="preserve">В </w:t>
      </w:r>
      <w:r>
        <w:rPr>
          <w:rFonts w:ascii="Times New Roman" w:hAnsi="Times New Roman" w:cs="Times New Roman"/>
          <w:sz w:val="28"/>
          <w:szCs w:val="28"/>
        </w:rPr>
        <w:t>работе</w:t>
      </w:r>
      <w:r w:rsidRPr="00334F15">
        <w:rPr>
          <w:rFonts w:ascii="Times New Roman" w:hAnsi="Times New Roman" w:cs="Times New Roman"/>
          <w:sz w:val="28"/>
          <w:szCs w:val="28"/>
        </w:rPr>
        <w:t xml:space="preserve"> будет рассмотрена такая важная для современного обучения проблема, как </w:t>
      </w:r>
      <w:r>
        <w:rPr>
          <w:rFonts w:ascii="Times New Roman" w:hAnsi="Times New Roman" w:cs="Times New Roman"/>
          <w:sz w:val="28"/>
          <w:szCs w:val="28"/>
        </w:rPr>
        <w:t>развитие познавательного интереса у</w:t>
      </w:r>
      <w:r w:rsidRPr="00334F15">
        <w:rPr>
          <w:rFonts w:ascii="Times New Roman" w:hAnsi="Times New Roman" w:cs="Times New Roman"/>
          <w:sz w:val="28"/>
          <w:szCs w:val="28"/>
        </w:rPr>
        <w:t xml:space="preserve"> младших школьников. Актуальность данного вопроса сложно переоценивать, он часто рассматриваться </w:t>
      </w:r>
      <w:proofErr w:type="gramStart"/>
      <w:r w:rsidRPr="00334F15">
        <w:rPr>
          <w:rFonts w:ascii="Times New Roman" w:hAnsi="Times New Roman" w:cs="Times New Roman"/>
          <w:sz w:val="28"/>
          <w:szCs w:val="28"/>
        </w:rPr>
        <w:t>исследователями-психологами</w:t>
      </w:r>
      <w:proofErr w:type="gramEnd"/>
      <w:r w:rsidRPr="00334F15">
        <w:rPr>
          <w:rFonts w:ascii="Times New Roman" w:hAnsi="Times New Roman" w:cs="Times New Roman"/>
          <w:sz w:val="28"/>
          <w:szCs w:val="28"/>
        </w:rPr>
        <w:t xml:space="preserve"> как в России, так и за рубежом. В современном обществе изучение вопросов особенностей </w:t>
      </w:r>
      <w:r>
        <w:rPr>
          <w:rFonts w:ascii="Times New Roman" w:hAnsi="Times New Roman" w:cs="Times New Roman"/>
          <w:sz w:val="28"/>
          <w:szCs w:val="28"/>
        </w:rPr>
        <w:t xml:space="preserve">развития познавательного </w:t>
      </w:r>
      <w:r w:rsidR="000C5869">
        <w:rPr>
          <w:rFonts w:ascii="Times New Roman" w:hAnsi="Times New Roman" w:cs="Times New Roman"/>
          <w:sz w:val="28"/>
          <w:szCs w:val="28"/>
        </w:rPr>
        <w:t>интереса</w:t>
      </w:r>
      <w:r w:rsidRPr="00334F15">
        <w:rPr>
          <w:rFonts w:ascii="Times New Roman" w:hAnsi="Times New Roman" w:cs="Times New Roman"/>
          <w:sz w:val="28"/>
          <w:szCs w:val="28"/>
        </w:rPr>
        <w:t>, возможности е</w:t>
      </w:r>
      <w:r w:rsidR="000C5869">
        <w:rPr>
          <w:rFonts w:ascii="Times New Roman" w:hAnsi="Times New Roman" w:cs="Times New Roman"/>
          <w:sz w:val="28"/>
          <w:szCs w:val="28"/>
        </w:rPr>
        <w:t>го</w:t>
      </w:r>
      <w:r w:rsidRPr="00334F15">
        <w:rPr>
          <w:rFonts w:ascii="Times New Roman" w:hAnsi="Times New Roman" w:cs="Times New Roman"/>
          <w:sz w:val="28"/>
          <w:szCs w:val="28"/>
        </w:rPr>
        <w:t xml:space="preserve"> формирования связано с важнейшими проблемами социализации, взаимодействия личности и общества, чем и обусловлено ее особое значение. </w:t>
      </w:r>
    </w:p>
    <w:p w:rsidR="000C5869" w:rsidRDefault="000C5869" w:rsidP="000C5869">
      <w:pPr>
        <w:ind w:firstLine="708"/>
        <w:jc w:val="both"/>
        <w:rPr>
          <w:rFonts w:ascii="Times New Roman" w:hAnsi="Times New Roman" w:cs="Times New Roman"/>
          <w:bCs/>
          <w:sz w:val="28"/>
          <w:szCs w:val="28"/>
        </w:rPr>
      </w:pPr>
      <w:proofErr w:type="gramStart"/>
      <w:r w:rsidRPr="000C5869">
        <w:rPr>
          <w:rFonts w:ascii="Times New Roman" w:hAnsi="Times New Roman" w:cs="Times New Roman"/>
          <w:sz w:val="28"/>
          <w:szCs w:val="28"/>
        </w:rPr>
        <w:t xml:space="preserve">Исследователи И.А. Ларионова, С.О. Ларионова высказывают своё мнение о том, что </w:t>
      </w:r>
      <w:r w:rsidRPr="000C5869">
        <w:rPr>
          <w:rFonts w:ascii="Times New Roman" w:hAnsi="Times New Roman" w:cs="Times New Roman"/>
          <w:bCs/>
          <w:sz w:val="28"/>
          <w:szCs w:val="28"/>
        </w:rPr>
        <w:t xml:space="preserve">успех – это «такое </w:t>
      </w:r>
      <w:bookmarkStart w:id="1" w:name="_Hlk72185280"/>
      <w:r w:rsidRPr="000C5869">
        <w:rPr>
          <w:rFonts w:ascii="Times New Roman" w:hAnsi="Times New Roman" w:cs="Times New Roman"/>
          <w:bCs/>
          <w:sz w:val="28"/>
          <w:szCs w:val="28"/>
        </w:rPr>
        <w:t>целенаправленное сочетание психолого-педагогических приёмов, которые способствуют осознанному включению каждого учащегося в активную деятельность в зависимости от индивидуальных возможностей, обеспечивают положительный эмоциональный настрой учащихся на выполнение учебной задачи и адекватному восприятию результатов своей деятельности</w:t>
      </w:r>
      <w:bookmarkEnd w:id="1"/>
      <w:r w:rsidRPr="000C5869">
        <w:rPr>
          <w:rFonts w:ascii="Times New Roman" w:hAnsi="Times New Roman" w:cs="Times New Roman"/>
          <w:bCs/>
          <w:sz w:val="28"/>
          <w:szCs w:val="28"/>
        </w:rPr>
        <w:t>»</w:t>
      </w:r>
      <w:r>
        <w:rPr>
          <w:rFonts w:ascii="Times New Roman" w:hAnsi="Times New Roman" w:cs="Times New Roman"/>
          <w:bCs/>
          <w:sz w:val="28"/>
          <w:szCs w:val="28"/>
        </w:rPr>
        <w:t xml:space="preserve"> </w:t>
      </w:r>
      <w:r w:rsidRPr="000C5869">
        <w:rPr>
          <w:rFonts w:ascii="Times New Roman" w:hAnsi="Times New Roman" w:cs="Times New Roman"/>
          <w:bCs/>
          <w:sz w:val="28"/>
          <w:szCs w:val="28"/>
        </w:rPr>
        <w:t>[</w:t>
      </w:r>
      <w:r>
        <w:rPr>
          <w:rFonts w:ascii="Times New Roman" w:hAnsi="Times New Roman" w:cs="Times New Roman"/>
          <w:bCs/>
          <w:sz w:val="28"/>
          <w:szCs w:val="28"/>
        </w:rPr>
        <w:t>1</w:t>
      </w:r>
      <w:r w:rsidRPr="000C5869">
        <w:rPr>
          <w:rFonts w:ascii="Times New Roman" w:hAnsi="Times New Roman" w:cs="Times New Roman"/>
          <w:bCs/>
          <w:sz w:val="28"/>
          <w:szCs w:val="28"/>
        </w:rPr>
        <w:t xml:space="preserve">, </w:t>
      </w:r>
      <w:proofErr w:type="spellStart"/>
      <w:r w:rsidRPr="000C5869">
        <w:rPr>
          <w:rFonts w:ascii="Times New Roman" w:hAnsi="Times New Roman" w:cs="Times New Roman"/>
          <w:bCs/>
          <w:sz w:val="28"/>
          <w:szCs w:val="28"/>
        </w:rPr>
        <w:t>вып</w:t>
      </w:r>
      <w:proofErr w:type="spellEnd"/>
      <w:r w:rsidRPr="000C5869">
        <w:rPr>
          <w:rFonts w:ascii="Times New Roman" w:hAnsi="Times New Roman" w:cs="Times New Roman"/>
          <w:bCs/>
          <w:sz w:val="28"/>
          <w:szCs w:val="28"/>
        </w:rPr>
        <w:t>. 6].</w:t>
      </w:r>
      <w:proofErr w:type="gramEnd"/>
    </w:p>
    <w:p w:rsidR="000C5869" w:rsidRDefault="000C5869" w:rsidP="000C5869">
      <w:pPr>
        <w:ind w:firstLine="708"/>
        <w:jc w:val="both"/>
        <w:rPr>
          <w:rFonts w:ascii="Times New Roman" w:hAnsi="Times New Roman" w:cs="Times New Roman"/>
          <w:bCs/>
          <w:sz w:val="28"/>
          <w:szCs w:val="28"/>
        </w:rPr>
      </w:pPr>
      <w:r w:rsidRPr="000C5869">
        <w:rPr>
          <w:rFonts w:ascii="Times New Roman" w:hAnsi="Times New Roman" w:cs="Times New Roman"/>
          <w:bCs/>
          <w:sz w:val="28"/>
          <w:szCs w:val="28"/>
        </w:rPr>
        <w:t>Ситуации успеха делает ученика – триумфатором, при этом учитывая его возрастные, физиологические и индивидуальные особенности, способности, интересы, увлечения, устремления. Ситуация успеха возможна только тогда, когда ребёнок понимает это успех. Даже при самом грамотном создании педагогом ситуации успеха, она не станет ситуацией успеха без усилий самого ученика. Ребёнок должен преодолеть свою лень, страх, неорганизованность, безынициативность, безответственность и другие свои негативные качества.</w:t>
      </w:r>
    </w:p>
    <w:p w:rsidR="000C5869" w:rsidRDefault="000C5869" w:rsidP="000C5869">
      <w:pPr>
        <w:ind w:firstLine="708"/>
        <w:jc w:val="both"/>
        <w:rPr>
          <w:rFonts w:ascii="Times New Roman" w:hAnsi="Times New Roman" w:cs="Times New Roman"/>
          <w:bCs/>
          <w:sz w:val="28"/>
          <w:szCs w:val="28"/>
        </w:rPr>
      </w:pPr>
      <w:r w:rsidRPr="000C5869">
        <w:rPr>
          <w:rFonts w:ascii="Times New Roman" w:hAnsi="Times New Roman" w:cs="Times New Roman"/>
          <w:bCs/>
          <w:sz w:val="28"/>
          <w:szCs w:val="28"/>
        </w:rPr>
        <w:t xml:space="preserve">Раннее развитие познавательного интереса очень важно для становления личности ребёнка. Обращаясь к трудам К.Д. Ушинского нужно ответить, что важно в обучении самостоятельность ребёнка, которую должен организовать педагог, для приобретения жизненного опыта. </w:t>
      </w:r>
      <w:r>
        <w:rPr>
          <w:rFonts w:ascii="Times New Roman" w:hAnsi="Times New Roman" w:cs="Times New Roman"/>
          <w:bCs/>
          <w:sz w:val="28"/>
          <w:szCs w:val="28"/>
        </w:rPr>
        <w:t>«</w:t>
      </w:r>
      <w:r w:rsidRPr="000C5869">
        <w:rPr>
          <w:rFonts w:ascii="Times New Roman" w:hAnsi="Times New Roman" w:cs="Times New Roman"/>
          <w:bCs/>
          <w:sz w:val="28"/>
          <w:szCs w:val="28"/>
        </w:rPr>
        <w:t>У ребёнка нужно стимулировать желание самостоятельного приобретения новых знаний. Эти знаний важно получать из книг, окружающей действительности, жизненных событий. Научивших этому человек будет учиться всю жизнь</w:t>
      </w:r>
      <w:r>
        <w:rPr>
          <w:rFonts w:ascii="Times New Roman" w:hAnsi="Times New Roman" w:cs="Times New Roman"/>
          <w:bCs/>
          <w:sz w:val="28"/>
          <w:szCs w:val="28"/>
        </w:rPr>
        <w:t>»</w:t>
      </w:r>
      <w:r w:rsidR="00B05310">
        <w:rPr>
          <w:rFonts w:ascii="Times New Roman" w:hAnsi="Times New Roman" w:cs="Times New Roman"/>
          <w:bCs/>
          <w:sz w:val="28"/>
          <w:szCs w:val="28"/>
        </w:rPr>
        <w:t xml:space="preserve"> </w:t>
      </w:r>
      <w:r w:rsidR="00B05310" w:rsidRPr="00B05310">
        <w:rPr>
          <w:rFonts w:ascii="Times New Roman" w:hAnsi="Times New Roman" w:cs="Times New Roman"/>
          <w:bCs/>
          <w:sz w:val="28"/>
          <w:szCs w:val="28"/>
        </w:rPr>
        <w:t>[</w:t>
      </w:r>
      <w:r w:rsidR="00B05310">
        <w:rPr>
          <w:rFonts w:ascii="Times New Roman" w:hAnsi="Times New Roman" w:cs="Times New Roman"/>
          <w:bCs/>
          <w:sz w:val="28"/>
          <w:szCs w:val="28"/>
        </w:rPr>
        <w:t>2</w:t>
      </w:r>
      <w:r w:rsidR="00B05310" w:rsidRPr="00B05310">
        <w:rPr>
          <w:rFonts w:ascii="Times New Roman" w:hAnsi="Times New Roman" w:cs="Times New Roman"/>
          <w:bCs/>
          <w:sz w:val="28"/>
          <w:szCs w:val="28"/>
        </w:rPr>
        <w:t xml:space="preserve">, </w:t>
      </w:r>
      <w:r w:rsidR="00B05310" w:rsidRPr="00B05310">
        <w:rPr>
          <w:rFonts w:ascii="Times New Roman" w:hAnsi="Times New Roman" w:cs="Times New Roman"/>
          <w:bCs/>
          <w:sz w:val="28"/>
          <w:szCs w:val="28"/>
          <w:lang w:val="en-US"/>
        </w:rPr>
        <w:t>c</w:t>
      </w:r>
      <w:r w:rsidR="00B05310" w:rsidRPr="00B05310">
        <w:rPr>
          <w:rFonts w:ascii="Times New Roman" w:hAnsi="Times New Roman" w:cs="Times New Roman"/>
          <w:bCs/>
          <w:sz w:val="28"/>
          <w:szCs w:val="28"/>
        </w:rPr>
        <w:t xml:space="preserve">. 440].  </w:t>
      </w:r>
    </w:p>
    <w:p w:rsidR="00B05310" w:rsidRDefault="00B05310" w:rsidP="000C5869">
      <w:pPr>
        <w:ind w:firstLine="708"/>
        <w:jc w:val="both"/>
        <w:rPr>
          <w:rFonts w:ascii="Times New Roman" w:hAnsi="Times New Roman" w:cs="Times New Roman"/>
          <w:bCs/>
          <w:sz w:val="28"/>
          <w:szCs w:val="28"/>
        </w:rPr>
      </w:pPr>
    </w:p>
    <w:p w:rsidR="00B05310" w:rsidRDefault="00B05310" w:rsidP="000C5869">
      <w:pPr>
        <w:ind w:firstLine="708"/>
        <w:jc w:val="both"/>
        <w:rPr>
          <w:rFonts w:ascii="Times New Roman" w:hAnsi="Times New Roman" w:cs="Times New Roman"/>
          <w:bCs/>
          <w:sz w:val="28"/>
          <w:szCs w:val="28"/>
        </w:rPr>
      </w:pPr>
      <w:r w:rsidRPr="00B05310">
        <w:rPr>
          <w:rFonts w:ascii="Times New Roman" w:hAnsi="Times New Roman" w:cs="Times New Roman"/>
          <w:bCs/>
          <w:sz w:val="28"/>
          <w:szCs w:val="28"/>
        </w:rPr>
        <w:lastRenderedPageBreak/>
        <w:t xml:space="preserve">Чтобы достичь желаемого результата он применяет разные приемы и типы ситуаций успеха. </w:t>
      </w:r>
      <w:proofErr w:type="gramStart"/>
      <w:r w:rsidRPr="00B05310">
        <w:rPr>
          <w:rFonts w:ascii="Times New Roman" w:hAnsi="Times New Roman" w:cs="Times New Roman"/>
          <w:bCs/>
          <w:sz w:val="28"/>
          <w:szCs w:val="28"/>
        </w:rPr>
        <w:t>Активизировать познавательный интерес третьеклассников помогут отсутствие страха, неуверенности, лени, положительные эмоции, радость, успех, удовлетворение, поддержка, которые нужно создавать, используя технологию ситуации успеха.</w:t>
      </w:r>
      <w:proofErr w:type="gramEnd"/>
    </w:p>
    <w:p w:rsidR="00B05310" w:rsidRDefault="00B05310" w:rsidP="000C5869">
      <w:pPr>
        <w:ind w:firstLine="708"/>
        <w:jc w:val="both"/>
        <w:rPr>
          <w:rFonts w:ascii="Times New Roman" w:hAnsi="Times New Roman" w:cs="Times New Roman"/>
          <w:bCs/>
          <w:sz w:val="28"/>
          <w:szCs w:val="28"/>
        </w:rPr>
      </w:pPr>
      <w:r w:rsidRPr="00B05310">
        <w:rPr>
          <w:rFonts w:ascii="Times New Roman" w:hAnsi="Times New Roman" w:cs="Times New Roman"/>
          <w:bCs/>
          <w:sz w:val="28"/>
          <w:szCs w:val="28"/>
        </w:rPr>
        <w:t xml:space="preserve">Саму схему ситуации успеха можно представить следующим образом (см. Рис. </w:t>
      </w:r>
      <w:r>
        <w:rPr>
          <w:rFonts w:ascii="Times New Roman" w:hAnsi="Times New Roman" w:cs="Times New Roman"/>
          <w:bCs/>
          <w:sz w:val="28"/>
          <w:szCs w:val="28"/>
        </w:rPr>
        <w:t>1</w:t>
      </w:r>
      <w:r w:rsidRPr="00B05310">
        <w:rPr>
          <w:rFonts w:ascii="Times New Roman" w:hAnsi="Times New Roman" w:cs="Times New Roman"/>
          <w:bCs/>
          <w:sz w:val="28"/>
          <w:szCs w:val="28"/>
        </w:rPr>
        <w:t>):</w:t>
      </w:r>
    </w:p>
    <w:p w:rsidR="00B05310" w:rsidRDefault="00B05310" w:rsidP="000C5869">
      <w:pPr>
        <w:ind w:firstLine="708"/>
        <w:jc w:val="both"/>
        <w:rPr>
          <w:rFonts w:ascii="Times New Roman" w:hAnsi="Times New Roman" w:cs="Times New Roman"/>
          <w:bCs/>
          <w:sz w:val="28"/>
          <w:szCs w:val="28"/>
        </w:rPr>
      </w:pPr>
      <w:r>
        <w:rPr>
          <w:rFonts w:ascii="Times New Roman" w:hAnsi="Times New Roman" w:cs="Times New Roman"/>
          <w:bCs/>
          <w:noProof/>
          <w:sz w:val="28"/>
          <w:szCs w:val="28"/>
          <w:lang w:eastAsia="ru-RU"/>
        </w:rPr>
        <w:drawing>
          <wp:inline distT="0" distB="0" distL="0" distR="0" wp14:anchorId="2EA64425" wp14:editId="3B90FC06">
            <wp:extent cx="5492750" cy="32677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2750" cy="3267710"/>
                    </a:xfrm>
                    <a:prstGeom prst="rect">
                      <a:avLst/>
                    </a:prstGeom>
                    <a:noFill/>
                  </pic:spPr>
                </pic:pic>
              </a:graphicData>
            </a:graphic>
          </wp:inline>
        </w:drawing>
      </w:r>
    </w:p>
    <w:p w:rsidR="00B05310" w:rsidRDefault="00B05310" w:rsidP="00B05310">
      <w:pPr>
        <w:ind w:firstLine="708"/>
        <w:jc w:val="center"/>
        <w:rPr>
          <w:rFonts w:ascii="Times New Roman" w:hAnsi="Times New Roman" w:cs="Times New Roman"/>
          <w:bCs/>
          <w:sz w:val="28"/>
          <w:szCs w:val="28"/>
        </w:rPr>
      </w:pPr>
      <w:r w:rsidRPr="00B05310">
        <w:rPr>
          <w:rFonts w:ascii="Times New Roman" w:hAnsi="Times New Roman" w:cs="Times New Roman"/>
          <w:bCs/>
          <w:sz w:val="28"/>
          <w:szCs w:val="28"/>
        </w:rPr>
        <w:t>Рис. 2. Схема создания ситуации успеха</w:t>
      </w:r>
    </w:p>
    <w:p w:rsidR="000C5869" w:rsidRPr="000C5869" w:rsidRDefault="000C5869" w:rsidP="000C5869">
      <w:pPr>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С помощью урока можно развить познавательней интерес. Используя нетрадиционные виды уроков. </w:t>
      </w:r>
      <w:r w:rsidRPr="000C5869">
        <w:rPr>
          <w:rFonts w:ascii="Times New Roman" w:hAnsi="Times New Roman" w:cs="Times New Roman"/>
          <w:bCs/>
          <w:sz w:val="28"/>
          <w:szCs w:val="28"/>
        </w:rPr>
        <w:t xml:space="preserve">Проанализировав психолого-педагогическую литературу, можно сделать вывод, что нетрадиционный урок – это импровизированное учебное занятие, занимающее значительное место в учебной деятельности, </w:t>
      </w:r>
      <w:proofErr w:type="gramStart"/>
      <w:r w:rsidRPr="000C5869">
        <w:rPr>
          <w:rFonts w:ascii="Times New Roman" w:hAnsi="Times New Roman" w:cs="Times New Roman"/>
          <w:bCs/>
          <w:sz w:val="28"/>
          <w:szCs w:val="28"/>
        </w:rPr>
        <w:t>характеризующаяся</w:t>
      </w:r>
      <w:proofErr w:type="gramEnd"/>
      <w:r w:rsidRPr="000C5869">
        <w:rPr>
          <w:rFonts w:ascii="Times New Roman" w:hAnsi="Times New Roman" w:cs="Times New Roman"/>
          <w:bCs/>
          <w:sz w:val="28"/>
          <w:szCs w:val="28"/>
        </w:rPr>
        <w:t xml:space="preserve"> неустановленной структурой, игровой формой и оригинальностью проведения и строящаяся на основании возрастных особенностей класса.</w:t>
      </w:r>
    </w:p>
    <w:p w:rsidR="000C5869" w:rsidRPr="000C5869" w:rsidRDefault="000C5869" w:rsidP="000C5869">
      <w:pPr>
        <w:ind w:firstLine="708"/>
        <w:jc w:val="both"/>
        <w:rPr>
          <w:rFonts w:ascii="Times New Roman" w:hAnsi="Times New Roman" w:cs="Times New Roman"/>
          <w:b/>
          <w:sz w:val="28"/>
          <w:szCs w:val="28"/>
        </w:rPr>
      </w:pPr>
      <w:r w:rsidRPr="000C5869">
        <w:rPr>
          <w:rFonts w:ascii="Times New Roman" w:hAnsi="Times New Roman" w:cs="Times New Roman"/>
          <w:b/>
          <w:sz w:val="28"/>
          <w:szCs w:val="28"/>
        </w:rPr>
        <w:t>Можно выделить следующие характерные признаки нетрадиционного урока:</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Организация урока несет в себе элементы нового;</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Возможность проведения занятия вне аудитории или применение оригинального оформления кабинета;</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xml:space="preserve">- Коллективная работа сочетается с индивидуальной работой; </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lastRenderedPageBreak/>
        <w:t>- Возможность привлечения к организации и проведения урока людей с разных профессий;</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Выполнение не только учебных, но и творческих заданий;</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Использование внепрограммного материала;</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Использование информационно коммуникативных технологий;</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xml:space="preserve">- Проведение обязательного самоанализа, как педагогом, так и </w:t>
      </w:r>
      <w:proofErr w:type="gramStart"/>
      <w:r w:rsidRPr="000C5869">
        <w:rPr>
          <w:rFonts w:ascii="Times New Roman" w:hAnsi="Times New Roman" w:cs="Times New Roman"/>
          <w:sz w:val="28"/>
          <w:szCs w:val="28"/>
        </w:rPr>
        <w:t>обучающимися</w:t>
      </w:r>
      <w:proofErr w:type="gramEnd"/>
      <w:r w:rsidRPr="000C5869">
        <w:rPr>
          <w:rFonts w:ascii="Times New Roman" w:hAnsi="Times New Roman" w:cs="Times New Roman"/>
          <w:sz w:val="28"/>
          <w:szCs w:val="28"/>
        </w:rPr>
        <w:t xml:space="preserve"> на уроке и после его проведения;</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Возможность подготовки и проведения урока лежит не только на педагоге, но и на классе.</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xml:space="preserve">При применении нетрадиционных форм проведения занятий появляется возможность дифференцировать обучение и расширить рамки учебной программы. </w:t>
      </w:r>
      <w:proofErr w:type="gramStart"/>
      <w:r w:rsidRPr="000C5869">
        <w:rPr>
          <w:rFonts w:ascii="Times New Roman" w:hAnsi="Times New Roman" w:cs="Times New Roman"/>
          <w:sz w:val="28"/>
          <w:szCs w:val="28"/>
        </w:rPr>
        <w:t>Одним из достоинств применения данной формы занятий является эмоциональное воздействие на обучающихся, которое направлено на формирование у него личностного отношения к учебной деятельности и на развитие различных стор</w:t>
      </w:r>
      <w:bookmarkStart w:id="2" w:name="_GoBack"/>
      <w:bookmarkEnd w:id="2"/>
      <w:r w:rsidRPr="000C5869">
        <w:rPr>
          <w:rFonts w:ascii="Times New Roman" w:hAnsi="Times New Roman" w:cs="Times New Roman"/>
          <w:sz w:val="28"/>
          <w:szCs w:val="28"/>
        </w:rPr>
        <w:t xml:space="preserve">он психической деятельности. </w:t>
      </w:r>
      <w:proofErr w:type="gramEnd"/>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Также при проведении нетрадиционных занятий у обучающихся повышается творческий и интеллектуальный потенциал, развивается самостоятельное мышление ребенка, дети не только расширяют и закрепляют полученные знаний и умения, но и учатся их воспроизводить и применять на практике.</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xml:space="preserve">Важное педагогическое условие для формирования положительной учебной мотивации является: </w:t>
      </w:r>
    </w:p>
    <w:p w:rsidR="000C5869" w:rsidRPr="000C5869" w:rsidRDefault="000C5869" w:rsidP="000C5869">
      <w:pPr>
        <w:ind w:firstLine="708"/>
        <w:jc w:val="both"/>
        <w:rPr>
          <w:rFonts w:ascii="Times New Roman" w:hAnsi="Times New Roman" w:cs="Times New Roman"/>
          <w:sz w:val="28"/>
          <w:szCs w:val="28"/>
        </w:rPr>
      </w:pPr>
      <w:r w:rsidRPr="000C5869">
        <w:rPr>
          <w:rFonts w:ascii="Times New Roman" w:hAnsi="Times New Roman" w:cs="Times New Roman"/>
          <w:sz w:val="28"/>
          <w:szCs w:val="28"/>
        </w:rPr>
        <w:t xml:space="preserve">- проведение нетрадиционных форм уроков: уроки – соревнования, театрализованные уроки, компьютерные уроки, уроки </w:t>
      </w:r>
      <w:proofErr w:type="spellStart"/>
      <w:r w:rsidRPr="000C5869">
        <w:rPr>
          <w:rFonts w:ascii="Times New Roman" w:hAnsi="Times New Roman" w:cs="Times New Roman"/>
          <w:sz w:val="28"/>
          <w:szCs w:val="28"/>
        </w:rPr>
        <w:t>взаимообучения</w:t>
      </w:r>
      <w:proofErr w:type="spellEnd"/>
      <w:r w:rsidRPr="000C5869">
        <w:rPr>
          <w:rFonts w:ascii="Times New Roman" w:hAnsi="Times New Roman" w:cs="Times New Roman"/>
          <w:sz w:val="28"/>
          <w:szCs w:val="28"/>
        </w:rPr>
        <w:t xml:space="preserve"> обучающихся, уроки с групповыми формами работы, уроки – конкурсы;</w:t>
      </w:r>
    </w:p>
    <w:p w:rsidR="00B05310" w:rsidRDefault="00B05310" w:rsidP="00497C13">
      <w:pPr>
        <w:ind w:firstLine="708"/>
        <w:jc w:val="both"/>
        <w:rPr>
          <w:rFonts w:ascii="Times New Roman" w:hAnsi="Times New Roman" w:cs="Times New Roman"/>
          <w:b/>
          <w:color w:val="000000" w:themeColor="text1"/>
          <w:sz w:val="28"/>
        </w:rPr>
        <w:sectPr w:rsidR="00B05310" w:rsidSect="00497C13">
          <w:pgSz w:w="11906" w:h="16838"/>
          <w:pgMar w:top="1134" w:right="1134" w:bottom="1134" w:left="1134" w:header="709" w:footer="709" w:gutter="0"/>
          <w:cols w:space="708"/>
          <w:docGrid w:linePitch="360"/>
        </w:sectPr>
      </w:pPr>
      <w:r>
        <w:rPr>
          <w:rFonts w:ascii="Times New Roman" w:hAnsi="Times New Roman" w:cs="Times New Roman"/>
          <w:sz w:val="28"/>
          <w:szCs w:val="28"/>
        </w:rPr>
        <w:t>П</w:t>
      </w:r>
      <w:r w:rsidRPr="00B05310">
        <w:rPr>
          <w:rFonts w:ascii="Times New Roman" w:hAnsi="Times New Roman" w:cs="Times New Roman"/>
          <w:sz w:val="28"/>
          <w:szCs w:val="28"/>
        </w:rPr>
        <w:t>ри использовании технологических карт на уроках русского языка не возникло н</w:t>
      </w:r>
      <w:r>
        <w:rPr>
          <w:rFonts w:ascii="Times New Roman" w:hAnsi="Times New Roman" w:cs="Times New Roman"/>
          <w:sz w:val="28"/>
          <w:szCs w:val="28"/>
        </w:rPr>
        <w:t>и</w:t>
      </w:r>
      <w:r w:rsidRPr="00B05310">
        <w:rPr>
          <w:rFonts w:ascii="Times New Roman" w:hAnsi="Times New Roman" w:cs="Times New Roman"/>
          <w:sz w:val="28"/>
          <w:szCs w:val="28"/>
        </w:rPr>
        <w:t xml:space="preserve">каких трудностей. Третьеклассники активно принимали участие в заданиях и обсуждениях. </w:t>
      </w:r>
      <w:proofErr w:type="gramStart"/>
      <w:r w:rsidRPr="00B05310">
        <w:rPr>
          <w:rFonts w:ascii="Times New Roman" w:hAnsi="Times New Roman" w:cs="Times New Roman"/>
          <w:sz w:val="28"/>
          <w:szCs w:val="28"/>
        </w:rPr>
        <w:t>Дети отмечали лёгкой на таких уроках и отсутствие страха перед неудачей.</w:t>
      </w:r>
      <w:proofErr w:type="gramEnd"/>
      <w:r w:rsidRPr="00B05310">
        <w:rPr>
          <w:rFonts w:ascii="Times New Roman" w:hAnsi="Times New Roman" w:cs="Times New Roman"/>
          <w:sz w:val="28"/>
          <w:szCs w:val="28"/>
        </w:rPr>
        <w:t xml:space="preserve"> На уроках была благоприятная психологическая атмосфера, наполненная активной деятельностью, любознательностью, улыбками, радостью и смехом детей. </w:t>
      </w:r>
    </w:p>
    <w:p w:rsidR="00B05310" w:rsidRPr="00B05310" w:rsidRDefault="00B05310" w:rsidP="00B05310">
      <w:pPr>
        <w:rPr>
          <w:rFonts w:ascii="Times New Roman" w:hAnsi="Times New Roman" w:cs="Times New Roman"/>
          <w:b/>
          <w:color w:val="000000" w:themeColor="text1"/>
          <w:sz w:val="28"/>
        </w:rPr>
      </w:pPr>
      <w:r w:rsidRPr="00B05310">
        <w:rPr>
          <w:rFonts w:ascii="Times New Roman" w:hAnsi="Times New Roman" w:cs="Times New Roman"/>
          <w:b/>
          <w:color w:val="000000" w:themeColor="text1"/>
          <w:sz w:val="28"/>
        </w:rPr>
        <w:lastRenderedPageBreak/>
        <w:t>Список литературы</w:t>
      </w:r>
    </w:p>
    <w:p w:rsidR="00B05310" w:rsidRPr="00394278" w:rsidRDefault="00B05310" w:rsidP="00394278">
      <w:pPr>
        <w:numPr>
          <w:ilvl w:val="0"/>
          <w:numId w:val="1"/>
        </w:numPr>
        <w:jc w:val="both"/>
        <w:rPr>
          <w:rFonts w:ascii="Times New Roman" w:hAnsi="Times New Roman" w:cs="Times New Roman"/>
          <w:color w:val="000000" w:themeColor="text1"/>
          <w:sz w:val="28"/>
        </w:rPr>
      </w:pPr>
      <w:r w:rsidRPr="00394278">
        <w:rPr>
          <w:rFonts w:ascii="Times New Roman" w:hAnsi="Times New Roman" w:cs="Times New Roman"/>
          <w:color w:val="000000" w:themeColor="text1"/>
          <w:sz w:val="28"/>
        </w:rPr>
        <w:t>Ларионова, И.А., Ларионова, С.О. Ситуация успеха как ф</w:t>
      </w:r>
      <w:r w:rsidR="00394278" w:rsidRPr="00394278">
        <w:rPr>
          <w:rFonts w:ascii="Times New Roman" w:hAnsi="Times New Roman" w:cs="Times New Roman"/>
          <w:color w:val="000000" w:themeColor="text1"/>
          <w:sz w:val="28"/>
        </w:rPr>
        <w:t xml:space="preserve">актор </w:t>
      </w:r>
      <w:r w:rsidRPr="00394278">
        <w:rPr>
          <w:rFonts w:ascii="Times New Roman" w:hAnsi="Times New Roman" w:cs="Times New Roman"/>
          <w:color w:val="000000" w:themeColor="text1"/>
          <w:sz w:val="28"/>
        </w:rPr>
        <w:t xml:space="preserve">развития отношений сотрудничества в системе «учитель-ученик» / И.А. Ларионова, С.О. Ларионова // Современные проблемы науки и образования: электронный журнал. – 2014. – </w:t>
      </w:r>
      <w:proofErr w:type="spellStart"/>
      <w:r w:rsidRPr="00394278">
        <w:rPr>
          <w:rFonts w:ascii="Times New Roman" w:hAnsi="Times New Roman" w:cs="Times New Roman"/>
          <w:color w:val="000000" w:themeColor="text1"/>
          <w:sz w:val="28"/>
        </w:rPr>
        <w:t>Вып</w:t>
      </w:r>
      <w:proofErr w:type="spellEnd"/>
      <w:r w:rsidRPr="00394278">
        <w:rPr>
          <w:rFonts w:ascii="Times New Roman" w:hAnsi="Times New Roman" w:cs="Times New Roman"/>
          <w:color w:val="000000" w:themeColor="text1"/>
          <w:sz w:val="28"/>
        </w:rPr>
        <w:t>. 6.</w:t>
      </w:r>
    </w:p>
    <w:p w:rsidR="00B05310" w:rsidRDefault="00B05310" w:rsidP="00B05310">
      <w:pPr>
        <w:numPr>
          <w:ilvl w:val="0"/>
          <w:numId w:val="1"/>
        </w:numPr>
        <w:jc w:val="both"/>
        <w:rPr>
          <w:rFonts w:ascii="Times New Roman" w:hAnsi="Times New Roman" w:cs="Times New Roman"/>
          <w:color w:val="000000" w:themeColor="text1"/>
          <w:sz w:val="28"/>
        </w:rPr>
      </w:pPr>
      <w:r w:rsidRPr="00394278">
        <w:rPr>
          <w:rFonts w:ascii="Times New Roman" w:hAnsi="Times New Roman" w:cs="Times New Roman"/>
          <w:color w:val="000000" w:themeColor="text1"/>
          <w:sz w:val="28"/>
        </w:rPr>
        <w:t>Ушинский, К. Д. Избранные педагогические сочинения / К.Д. Ушинский – М.: Педагогика, 1974. – 440 с.</w:t>
      </w:r>
    </w:p>
    <w:p w:rsidR="00394278" w:rsidRPr="00394278" w:rsidRDefault="00394278" w:rsidP="00394278">
      <w:pPr>
        <w:numPr>
          <w:ilvl w:val="0"/>
          <w:numId w:val="1"/>
        </w:numPr>
        <w:jc w:val="both"/>
        <w:rPr>
          <w:rFonts w:ascii="Times New Roman" w:hAnsi="Times New Roman" w:cs="Times New Roman"/>
          <w:color w:val="000000" w:themeColor="text1"/>
          <w:sz w:val="28"/>
        </w:rPr>
      </w:pPr>
      <w:proofErr w:type="spellStart"/>
      <w:r w:rsidRPr="00394278">
        <w:rPr>
          <w:rFonts w:ascii="Times New Roman" w:hAnsi="Times New Roman" w:cs="Times New Roman"/>
          <w:color w:val="000000" w:themeColor="text1"/>
          <w:sz w:val="28"/>
        </w:rPr>
        <w:t>Феденкова</w:t>
      </w:r>
      <w:proofErr w:type="spellEnd"/>
      <w:r w:rsidRPr="00394278">
        <w:rPr>
          <w:rFonts w:ascii="Times New Roman" w:hAnsi="Times New Roman" w:cs="Times New Roman"/>
          <w:color w:val="000000" w:themeColor="text1"/>
          <w:sz w:val="28"/>
        </w:rPr>
        <w:t xml:space="preserve">, Е.В. Психолого-педагогическая сущность познавательного интереса / Е.В. </w:t>
      </w:r>
      <w:proofErr w:type="spellStart"/>
      <w:r w:rsidRPr="00394278">
        <w:rPr>
          <w:rFonts w:ascii="Times New Roman" w:hAnsi="Times New Roman" w:cs="Times New Roman"/>
          <w:color w:val="000000" w:themeColor="text1"/>
          <w:sz w:val="28"/>
        </w:rPr>
        <w:t>Феденкова</w:t>
      </w:r>
      <w:proofErr w:type="spellEnd"/>
      <w:r w:rsidRPr="00394278">
        <w:rPr>
          <w:rFonts w:ascii="Times New Roman" w:hAnsi="Times New Roman" w:cs="Times New Roman"/>
          <w:color w:val="000000" w:themeColor="text1"/>
          <w:sz w:val="28"/>
        </w:rPr>
        <w:t xml:space="preserve"> // Молодой учёный. – 2018. – </w:t>
      </w:r>
      <w:proofErr w:type="spellStart"/>
      <w:r w:rsidRPr="00394278">
        <w:rPr>
          <w:rFonts w:ascii="Times New Roman" w:hAnsi="Times New Roman" w:cs="Times New Roman"/>
          <w:color w:val="000000" w:themeColor="text1"/>
          <w:sz w:val="28"/>
        </w:rPr>
        <w:t>Вып</w:t>
      </w:r>
      <w:proofErr w:type="spellEnd"/>
      <w:r w:rsidRPr="00394278">
        <w:rPr>
          <w:rFonts w:ascii="Times New Roman" w:hAnsi="Times New Roman" w:cs="Times New Roman"/>
          <w:color w:val="000000" w:themeColor="text1"/>
          <w:sz w:val="28"/>
        </w:rPr>
        <w:t>. 16 (202). – С. 317-319.</w:t>
      </w:r>
    </w:p>
    <w:p w:rsidR="00394278" w:rsidRPr="00394278" w:rsidRDefault="00394278" w:rsidP="00394278">
      <w:pPr>
        <w:numPr>
          <w:ilvl w:val="0"/>
          <w:numId w:val="1"/>
        </w:numPr>
        <w:jc w:val="both"/>
        <w:rPr>
          <w:rFonts w:ascii="Times New Roman" w:hAnsi="Times New Roman" w:cs="Times New Roman"/>
          <w:color w:val="000000" w:themeColor="text1"/>
          <w:sz w:val="28"/>
        </w:rPr>
      </w:pPr>
      <w:r w:rsidRPr="00394278">
        <w:rPr>
          <w:rFonts w:ascii="Times New Roman" w:hAnsi="Times New Roman" w:cs="Times New Roman"/>
          <w:color w:val="000000" w:themeColor="text1"/>
          <w:sz w:val="28"/>
        </w:rPr>
        <w:t xml:space="preserve">Федеральный государственный образовательный стандарт начального общего образования (утв. приказом Министерства образования и науки РФ от 6 октября 2009 г. № 373) [Электронный ресурс]. – Режим доступа: https://base.garant.ru/197127/53f89421bbdaf741eb2d1ecc4ddb4c33/ (дата обращения: </w:t>
      </w:r>
      <w:r>
        <w:rPr>
          <w:rFonts w:ascii="Times New Roman" w:hAnsi="Times New Roman" w:cs="Times New Roman"/>
          <w:color w:val="000000" w:themeColor="text1"/>
          <w:sz w:val="28"/>
        </w:rPr>
        <w:t>08</w:t>
      </w:r>
      <w:r w:rsidRPr="00394278">
        <w:rPr>
          <w:rFonts w:ascii="Times New Roman" w:hAnsi="Times New Roman" w:cs="Times New Roman"/>
          <w:color w:val="000000" w:themeColor="text1"/>
          <w:sz w:val="28"/>
        </w:rPr>
        <w:t>.0</w:t>
      </w:r>
      <w:r>
        <w:rPr>
          <w:rFonts w:ascii="Times New Roman" w:hAnsi="Times New Roman" w:cs="Times New Roman"/>
          <w:color w:val="000000" w:themeColor="text1"/>
          <w:sz w:val="28"/>
        </w:rPr>
        <w:t>7</w:t>
      </w:r>
      <w:r w:rsidRPr="00394278">
        <w:rPr>
          <w:rFonts w:ascii="Times New Roman" w:hAnsi="Times New Roman" w:cs="Times New Roman"/>
          <w:color w:val="000000" w:themeColor="text1"/>
          <w:sz w:val="28"/>
        </w:rPr>
        <w:t>.2021).</w:t>
      </w:r>
    </w:p>
    <w:p w:rsidR="00394278" w:rsidRPr="00394278" w:rsidRDefault="00394278" w:rsidP="00394278">
      <w:pPr>
        <w:numPr>
          <w:ilvl w:val="0"/>
          <w:numId w:val="1"/>
        </w:numPr>
        <w:jc w:val="both"/>
        <w:rPr>
          <w:rFonts w:ascii="Times New Roman" w:hAnsi="Times New Roman" w:cs="Times New Roman"/>
          <w:color w:val="000000" w:themeColor="text1"/>
          <w:sz w:val="28"/>
        </w:rPr>
      </w:pPr>
      <w:proofErr w:type="spellStart"/>
      <w:r w:rsidRPr="00394278">
        <w:rPr>
          <w:rFonts w:ascii="Times New Roman" w:hAnsi="Times New Roman" w:cs="Times New Roman"/>
          <w:color w:val="000000" w:themeColor="text1"/>
          <w:sz w:val="28"/>
        </w:rPr>
        <w:t>Черемкина</w:t>
      </w:r>
      <w:proofErr w:type="spellEnd"/>
      <w:r w:rsidRPr="00394278">
        <w:rPr>
          <w:rFonts w:ascii="Times New Roman" w:hAnsi="Times New Roman" w:cs="Times New Roman"/>
          <w:color w:val="000000" w:themeColor="text1"/>
          <w:sz w:val="28"/>
        </w:rPr>
        <w:t xml:space="preserve">, О. П. Формирование познавательных интересов у младших школьников / О.П. </w:t>
      </w:r>
      <w:proofErr w:type="spellStart"/>
      <w:r w:rsidRPr="00394278">
        <w:rPr>
          <w:rFonts w:ascii="Times New Roman" w:hAnsi="Times New Roman" w:cs="Times New Roman"/>
          <w:color w:val="000000" w:themeColor="text1"/>
          <w:sz w:val="28"/>
        </w:rPr>
        <w:t>Черемкина</w:t>
      </w:r>
      <w:proofErr w:type="spellEnd"/>
      <w:r w:rsidRPr="00394278">
        <w:rPr>
          <w:rFonts w:ascii="Times New Roman" w:hAnsi="Times New Roman" w:cs="Times New Roman"/>
          <w:color w:val="000000" w:themeColor="text1"/>
          <w:sz w:val="28"/>
        </w:rPr>
        <w:t xml:space="preserve"> // Научно-образовательный журнал для студентов и преподавателей «</w:t>
      </w:r>
      <w:proofErr w:type="spellStart"/>
      <w:r w:rsidRPr="00394278">
        <w:rPr>
          <w:rFonts w:ascii="Times New Roman" w:hAnsi="Times New Roman" w:cs="Times New Roman"/>
          <w:color w:val="000000" w:themeColor="text1"/>
          <w:sz w:val="28"/>
        </w:rPr>
        <w:t>StudNet</w:t>
      </w:r>
      <w:proofErr w:type="spellEnd"/>
      <w:r w:rsidRPr="00394278">
        <w:rPr>
          <w:rFonts w:ascii="Times New Roman" w:hAnsi="Times New Roman" w:cs="Times New Roman"/>
          <w:color w:val="000000" w:themeColor="text1"/>
          <w:sz w:val="28"/>
        </w:rPr>
        <w:t xml:space="preserve">». – 2020. – </w:t>
      </w:r>
      <w:proofErr w:type="spellStart"/>
      <w:r w:rsidRPr="00394278">
        <w:rPr>
          <w:rFonts w:ascii="Times New Roman" w:hAnsi="Times New Roman" w:cs="Times New Roman"/>
          <w:color w:val="000000" w:themeColor="text1"/>
          <w:sz w:val="28"/>
        </w:rPr>
        <w:t>Вып</w:t>
      </w:r>
      <w:proofErr w:type="spellEnd"/>
      <w:r w:rsidRPr="00394278">
        <w:rPr>
          <w:rFonts w:ascii="Times New Roman" w:hAnsi="Times New Roman" w:cs="Times New Roman"/>
          <w:color w:val="000000" w:themeColor="text1"/>
          <w:sz w:val="28"/>
        </w:rPr>
        <w:t>. 2. – С. 313-319.</w:t>
      </w:r>
    </w:p>
    <w:p w:rsidR="00394278" w:rsidRPr="00394278" w:rsidRDefault="00394278" w:rsidP="00394278">
      <w:pPr>
        <w:numPr>
          <w:ilvl w:val="0"/>
          <w:numId w:val="1"/>
        </w:numPr>
        <w:jc w:val="both"/>
        <w:rPr>
          <w:rFonts w:ascii="Times New Roman" w:hAnsi="Times New Roman" w:cs="Times New Roman"/>
          <w:color w:val="000000" w:themeColor="text1"/>
          <w:sz w:val="28"/>
        </w:rPr>
      </w:pPr>
      <w:r w:rsidRPr="00394278">
        <w:rPr>
          <w:rFonts w:ascii="Times New Roman" w:hAnsi="Times New Roman" w:cs="Times New Roman"/>
          <w:color w:val="000000" w:themeColor="text1"/>
          <w:sz w:val="28"/>
        </w:rPr>
        <w:t xml:space="preserve">Ширяева, В.В. Психолого-педагогическая профилактика профессиональной деформации педагогов дополнительного образования детей: </w:t>
      </w:r>
      <w:proofErr w:type="spellStart"/>
      <w:r w:rsidRPr="00394278">
        <w:rPr>
          <w:rFonts w:ascii="Times New Roman" w:hAnsi="Times New Roman" w:cs="Times New Roman"/>
          <w:color w:val="000000" w:themeColor="text1"/>
          <w:sz w:val="28"/>
        </w:rPr>
        <w:t>дисс</w:t>
      </w:r>
      <w:proofErr w:type="spellEnd"/>
      <w:r w:rsidRPr="00394278">
        <w:rPr>
          <w:rFonts w:ascii="Times New Roman" w:hAnsi="Times New Roman" w:cs="Times New Roman"/>
          <w:color w:val="000000" w:themeColor="text1"/>
          <w:sz w:val="28"/>
        </w:rPr>
        <w:t xml:space="preserve">. …канд. </w:t>
      </w:r>
      <w:proofErr w:type="spellStart"/>
      <w:r w:rsidRPr="00394278">
        <w:rPr>
          <w:rFonts w:ascii="Times New Roman" w:hAnsi="Times New Roman" w:cs="Times New Roman"/>
          <w:color w:val="000000" w:themeColor="text1"/>
          <w:sz w:val="28"/>
        </w:rPr>
        <w:t>пед</w:t>
      </w:r>
      <w:proofErr w:type="spellEnd"/>
      <w:r w:rsidRPr="00394278">
        <w:rPr>
          <w:rFonts w:ascii="Times New Roman" w:hAnsi="Times New Roman" w:cs="Times New Roman"/>
          <w:color w:val="000000" w:themeColor="text1"/>
          <w:sz w:val="28"/>
        </w:rPr>
        <w:t>. наук: 13.00.01 / В.В. Ширяева. – М., 2017. – 240 с.</w:t>
      </w:r>
    </w:p>
    <w:p w:rsidR="00394278" w:rsidRPr="00394278" w:rsidRDefault="00394278" w:rsidP="00394278">
      <w:pPr>
        <w:numPr>
          <w:ilvl w:val="0"/>
          <w:numId w:val="1"/>
        </w:numPr>
        <w:jc w:val="both"/>
        <w:rPr>
          <w:rFonts w:ascii="Times New Roman" w:hAnsi="Times New Roman" w:cs="Times New Roman"/>
          <w:color w:val="000000" w:themeColor="text1"/>
          <w:sz w:val="28"/>
        </w:rPr>
      </w:pPr>
      <w:r w:rsidRPr="00394278">
        <w:rPr>
          <w:rFonts w:ascii="Times New Roman" w:hAnsi="Times New Roman" w:cs="Times New Roman"/>
          <w:color w:val="000000" w:themeColor="text1"/>
          <w:sz w:val="28"/>
        </w:rPr>
        <w:t xml:space="preserve">Щукина, Г.И. Проблема познавательного интереса в педагогике [Электронный ресурс]. – Режим доступа: https://gigabaza.ru/doc/68595.html (дата обращения: </w:t>
      </w:r>
      <w:r>
        <w:rPr>
          <w:rFonts w:ascii="Times New Roman" w:hAnsi="Times New Roman" w:cs="Times New Roman"/>
          <w:color w:val="000000" w:themeColor="text1"/>
          <w:sz w:val="28"/>
        </w:rPr>
        <w:t>08</w:t>
      </w:r>
      <w:r w:rsidRPr="00394278">
        <w:rPr>
          <w:rFonts w:ascii="Times New Roman" w:hAnsi="Times New Roman" w:cs="Times New Roman"/>
          <w:color w:val="000000" w:themeColor="text1"/>
          <w:sz w:val="28"/>
        </w:rPr>
        <w:t>.0</w:t>
      </w:r>
      <w:r>
        <w:rPr>
          <w:rFonts w:ascii="Times New Roman" w:hAnsi="Times New Roman" w:cs="Times New Roman"/>
          <w:color w:val="000000" w:themeColor="text1"/>
          <w:sz w:val="28"/>
        </w:rPr>
        <w:t>7</w:t>
      </w:r>
      <w:r w:rsidRPr="00394278">
        <w:rPr>
          <w:rFonts w:ascii="Times New Roman" w:hAnsi="Times New Roman" w:cs="Times New Roman"/>
          <w:color w:val="000000" w:themeColor="text1"/>
          <w:sz w:val="28"/>
        </w:rPr>
        <w:t>.2021).</w:t>
      </w:r>
    </w:p>
    <w:p w:rsidR="00394278" w:rsidRPr="00394278" w:rsidRDefault="00394278" w:rsidP="00394278">
      <w:pPr>
        <w:ind w:left="360"/>
        <w:jc w:val="both"/>
        <w:rPr>
          <w:rFonts w:ascii="Times New Roman" w:hAnsi="Times New Roman" w:cs="Times New Roman"/>
          <w:color w:val="000000" w:themeColor="text1"/>
          <w:sz w:val="28"/>
        </w:rPr>
      </w:pPr>
    </w:p>
    <w:p w:rsidR="008D4A9C" w:rsidRPr="00B05310" w:rsidRDefault="006E677D" w:rsidP="00B05310">
      <w:pPr>
        <w:rPr>
          <w:rFonts w:ascii="Times New Roman" w:hAnsi="Times New Roman" w:cs="Times New Roman"/>
          <w:sz w:val="28"/>
          <w:szCs w:val="28"/>
        </w:rPr>
      </w:pPr>
    </w:p>
    <w:sectPr w:rsidR="008D4A9C" w:rsidRPr="00B05310" w:rsidSect="00B053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77D" w:rsidRDefault="006E677D" w:rsidP="000C5869">
      <w:pPr>
        <w:spacing w:after="0" w:line="240" w:lineRule="auto"/>
      </w:pPr>
      <w:r>
        <w:separator/>
      </w:r>
    </w:p>
  </w:endnote>
  <w:endnote w:type="continuationSeparator" w:id="0">
    <w:p w:rsidR="006E677D" w:rsidRDefault="006E677D" w:rsidP="000C5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77D" w:rsidRDefault="006E677D" w:rsidP="000C5869">
      <w:pPr>
        <w:spacing w:after="0" w:line="240" w:lineRule="auto"/>
      </w:pPr>
      <w:r>
        <w:separator/>
      </w:r>
    </w:p>
  </w:footnote>
  <w:footnote w:type="continuationSeparator" w:id="0">
    <w:p w:rsidR="006E677D" w:rsidRDefault="006E677D" w:rsidP="000C58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B4AD8"/>
    <w:multiLevelType w:val="hybridMultilevel"/>
    <w:tmpl w:val="2116C2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F15"/>
    <w:rsid w:val="000C5869"/>
    <w:rsid w:val="00334F15"/>
    <w:rsid w:val="00381381"/>
    <w:rsid w:val="00394278"/>
    <w:rsid w:val="003F3C98"/>
    <w:rsid w:val="00497C13"/>
    <w:rsid w:val="006E677D"/>
    <w:rsid w:val="00B05310"/>
    <w:rsid w:val="00D92819"/>
    <w:rsid w:val="00E80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C5869"/>
    <w:pPr>
      <w:spacing w:after="0" w:line="240" w:lineRule="auto"/>
    </w:pPr>
    <w:rPr>
      <w:sz w:val="20"/>
      <w:szCs w:val="20"/>
    </w:rPr>
  </w:style>
  <w:style w:type="character" w:customStyle="1" w:styleId="a4">
    <w:name w:val="Текст сноски Знак"/>
    <w:basedOn w:val="a0"/>
    <w:link w:val="a3"/>
    <w:uiPriority w:val="99"/>
    <w:semiHidden/>
    <w:rsid w:val="000C5869"/>
    <w:rPr>
      <w:sz w:val="20"/>
      <w:szCs w:val="20"/>
    </w:rPr>
  </w:style>
  <w:style w:type="character" w:styleId="a5">
    <w:name w:val="footnote reference"/>
    <w:basedOn w:val="a0"/>
    <w:uiPriority w:val="99"/>
    <w:semiHidden/>
    <w:unhideWhenUsed/>
    <w:rsid w:val="000C5869"/>
    <w:rPr>
      <w:vertAlign w:val="superscript"/>
    </w:rPr>
  </w:style>
  <w:style w:type="paragraph" w:styleId="a6">
    <w:name w:val="Balloon Text"/>
    <w:basedOn w:val="a"/>
    <w:link w:val="a7"/>
    <w:uiPriority w:val="99"/>
    <w:semiHidden/>
    <w:unhideWhenUsed/>
    <w:rsid w:val="00B0531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05310"/>
    <w:rPr>
      <w:rFonts w:ascii="Tahoma" w:hAnsi="Tahoma" w:cs="Tahoma"/>
      <w:sz w:val="16"/>
      <w:szCs w:val="16"/>
    </w:rPr>
  </w:style>
  <w:style w:type="paragraph" w:styleId="a8">
    <w:name w:val="header"/>
    <w:basedOn w:val="a"/>
    <w:link w:val="a9"/>
    <w:uiPriority w:val="99"/>
    <w:unhideWhenUsed/>
    <w:rsid w:val="00497C1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97C13"/>
  </w:style>
  <w:style w:type="paragraph" w:styleId="aa">
    <w:name w:val="footer"/>
    <w:basedOn w:val="a"/>
    <w:link w:val="ab"/>
    <w:uiPriority w:val="99"/>
    <w:unhideWhenUsed/>
    <w:rsid w:val="00497C1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97C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C5869"/>
    <w:pPr>
      <w:spacing w:after="0" w:line="240" w:lineRule="auto"/>
    </w:pPr>
    <w:rPr>
      <w:sz w:val="20"/>
      <w:szCs w:val="20"/>
    </w:rPr>
  </w:style>
  <w:style w:type="character" w:customStyle="1" w:styleId="a4">
    <w:name w:val="Текст сноски Знак"/>
    <w:basedOn w:val="a0"/>
    <w:link w:val="a3"/>
    <w:uiPriority w:val="99"/>
    <w:semiHidden/>
    <w:rsid w:val="000C5869"/>
    <w:rPr>
      <w:sz w:val="20"/>
      <w:szCs w:val="20"/>
    </w:rPr>
  </w:style>
  <w:style w:type="character" w:styleId="a5">
    <w:name w:val="footnote reference"/>
    <w:basedOn w:val="a0"/>
    <w:uiPriority w:val="99"/>
    <w:semiHidden/>
    <w:unhideWhenUsed/>
    <w:rsid w:val="000C5869"/>
    <w:rPr>
      <w:vertAlign w:val="superscript"/>
    </w:rPr>
  </w:style>
  <w:style w:type="paragraph" w:styleId="a6">
    <w:name w:val="Balloon Text"/>
    <w:basedOn w:val="a"/>
    <w:link w:val="a7"/>
    <w:uiPriority w:val="99"/>
    <w:semiHidden/>
    <w:unhideWhenUsed/>
    <w:rsid w:val="00B0531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05310"/>
    <w:rPr>
      <w:rFonts w:ascii="Tahoma" w:hAnsi="Tahoma" w:cs="Tahoma"/>
      <w:sz w:val="16"/>
      <w:szCs w:val="16"/>
    </w:rPr>
  </w:style>
  <w:style w:type="paragraph" w:styleId="a8">
    <w:name w:val="header"/>
    <w:basedOn w:val="a"/>
    <w:link w:val="a9"/>
    <w:uiPriority w:val="99"/>
    <w:unhideWhenUsed/>
    <w:rsid w:val="00497C1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97C13"/>
  </w:style>
  <w:style w:type="paragraph" w:styleId="aa">
    <w:name w:val="footer"/>
    <w:basedOn w:val="a"/>
    <w:link w:val="ab"/>
    <w:uiPriority w:val="99"/>
    <w:unhideWhenUsed/>
    <w:rsid w:val="00497C1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97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954</Words>
  <Characters>5438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79858</dc:creator>
  <cp:lastModifiedBy>79858</cp:lastModifiedBy>
  <cp:revision>1</cp:revision>
  <dcterms:created xsi:type="dcterms:W3CDTF">2021-07-08T16:13:00Z</dcterms:created>
  <dcterms:modified xsi:type="dcterms:W3CDTF">2021-07-08T17:12:00Z</dcterms:modified>
</cp:coreProperties>
</file>