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404" w:rsidRPr="001D5404" w:rsidRDefault="001D5404" w:rsidP="001866C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1D5404">
        <w:rPr>
          <w:b/>
          <w:bCs/>
          <w:sz w:val="28"/>
          <w:szCs w:val="28"/>
        </w:rPr>
        <w:t>«Сенсорное развитие детей младшего дошкольного</w:t>
      </w:r>
    </w:p>
    <w:p w:rsidR="001D5404" w:rsidRPr="001D5404" w:rsidRDefault="004B478C" w:rsidP="001D54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1D5404" w:rsidRPr="001D5404">
        <w:rPr>
          <w:b/>
          <w:bCs/>
          <w:sz w:val="28"/>
          <w:szCs w:val="28"/>
        </w:rPr>
        <w:t>озраста (средствами дидактических игр)»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1D5404">
        <w:rPr>
          <w:sz w:val="28"/>
          <w:szCs w:val="28"/>
        </w:rPr>
        <w:t>Игра — это искра, зажигающая огонек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1D5404">
        <w:rPr>
          <w:sz w:val="28"/>
          <w:szCs w:val="28"/>
        </w:rPr>
        <w:t>пытливости и любознательности.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1D5404">
        <w:rPr>
          <w:sz w:val="28"/>
          <w:szCs w:val="28"/>
        </w:rPr>
        <w:t>В. А. Сухомлинский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Психологами доказано, что для каждого возраста существует ведущая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деятельность, в процессе которой и происходит развитие личности. Для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 xml:space="preserve">маленького ребёнка такой ведущей деятельностью является дидактическая игра. В дошкольной педагогике дидактические игры с давних пор считались основным средством сенсорного воспитания. На них почти полностью возлагалась задача формирования </w:t>
      </w:r>
      <w:proofErr w:type="spellStart"/>
      <w:r w:rsidRPr="001D5404">
        <w:rPr>
          <w:sz w:val="28"/>
          <w:szCs w:val="28"/>
        </w:rPr>
        <w:t>сенсорики</w:t>
      </w:r>
      <w:proofErr w:type="spellEnd"/>
      <w:r w:rsidRPr="001D5404">
        <w:rPr>
          <w:sz w:val="28"/>
          <w:szCs w:val="28"/>
        </w:rPr>
        <w:t xml:space="preserve"> ребенка.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Дидактические игры – это разновидность игр с правилами, специально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создаваемых педагогикой в целях обучения и воспитания детей.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Дидактические игры способствуют умственному, эстетическому и нравственному воспитанию детей дошкольного возраста. Выдающиеся зарубежные представители в области дошкольной педагогики (</w:t>
      </w:r>
      <w:proofErr w:type="spellStart"/>
      <w:r w:rsidRPr="001D5404">
        <w:rPr>
          <w:sz w:val="28"/>
          <w:szCs w:val="28"/>
        </w:rPr>
        <w:t>Ф.Фребель</w:t>
      </w:r>
      <w:proofErr w:type="spellEnd"/>
      <w:r w:rsidRPr="001D5404">
        <w:rPr>
          <w:sz w:val="28"/>
          <w:szCs w:val="28"/>
        </w:rPr>
        <w:t xml:space="preserve">, </w:t>
      </w:r>
      <w:proofErr w:type="spellStart"/>
      <w:r w:rsidRPr="001D5404">
        <w:rPr>
          <w:sz w:val="28"/>
          <w:szCs w:val="28"/>
        </w:rPr>
        <w:t>М.Монтессори</w:t>
      </w:r>
      <w:proofErr w:type="spellEnd"/>
      <w:r w:rsidRPr="001D5404">
        <w:rPr>
          <w:sz w:val="28"/>
          <w:szCs w:val="28"/>
        </w:rPr>
        <w:t xml:space="preserve">, Ф. Н. </w:t>
      </w:r>
      <w:proofErr w:type="spellStart"/>
      <w:r w:rsidRPr="001D5404">
        <w:rPr>
          <w:sz w:val="28"/>
          <w:szCs w:val="28"/>
        </w:rPr>
        <w:t>Блехер</w:t>
      </w:r>
      <w:proofErr w:type="spellEnd"/>
      <w:r w:rsidRPr="001D5404">
        <w:rPr>
          <w:sz w:val="28"/>
          <w:szCs w:val="28"/>
        </w:rPr>
        <w:t xml:space="preserve">, Е.И. Тихеева, Л.А. </w:t>
      </w:r>
      <w:proofErr w:type="spellStart"/>
      <w:r w:rsidRPr="001D5404">
        <w:rPr>
          <w:sz w:val="28"/>
          <w:szCs w:val="28"/>
        </w:rPr>
        <w:t>Венгер</w:t>
      </w:r>
      <w:proofErr w:type="spellEnd"/>
      <w:r w:rsidRPr="001D5404">
        <w:rPr>
          <w:sz w:val="28"/>
          <w:szCs w:val="28"/>
        </w:rPr>
        <w:t xml:space="preserve">, </w:t>
      </w:r>
      <w:proofErr w:type="spellStart"/>
      <w:r w:rsidRPr="001D5404">
        <w:rPr>
          <w:sz w:val="28"/>
          <w:szCs w:val="28"/>
        </w:rPr>
        <w:t>Н.А.Ветлугина</w:t>
      </w:r>
      <w:proofErr w:type="spellEnd"/>
      <w:r w:rsidRPr="001D5404">
        <w:rPr>
          <w:sz w:val="28"/>
          <w:szCs w:val="28"/>
        </w:rPr>
        <w:t xml:space="preserve"> и др.) справедливо считали, что сенсорное воспитание, направленное на обеспечение полноценного сенсорного развития, являются одной из основных сторон дошкольного воспитания. Ознакомление дошкольников с цветом, формой, величиной предмета позволило создать систему дидактических игр по сенсорному воспитанию, направленных на совершенствование восприятия ребёнком характерных признаков предметов.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Дидактические игры – игры, в которых познавательная деятельность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сочетается с игровой. С одной стороны, дидактическая игра – одна из форм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обучающего воздействия взрослого на ребенка, а с другой – игра является основным видом самостоятельной деятельности детей. В дошкольной педагогике дидактические игры с давних пор считались основным средством сенсорного воспитания. Практика использования дидактических игр с сенсорным содержанием показала, что наиболее интенсивно происходит сенсорное развитие детей младшего возраста при условии, что проводить их следует не от случая к случаю, а в определенной системе, в тесной связи с общим ходом сенсорного обучения и воспитания младших дошкольников.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Дидактические игры выполняют еще одну функцию – контроль за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состоянием сенсорного развития детей.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1-й уровень: хаотичные пробы и ошибки.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2-й уровень: целенаправленные пробы.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3-й уровень: безошибочно подбирает детали.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Сенсорное развитие является условием успешного овладения любой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практической деятельностью. А истоки сенсорных способностей лежат в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 xml:space="preserve">общем уровне </w:t>
      </w:r>
      <w:proofErr w:type="gramStart"/>
      <w:r w:rsidRPr="001D5404">
        <w:rPr>
          <w:sz w:val="28"/>
          <w:szCs w:val="28"/>
        </w:rPr>
        <w:t>сенсорного развития</w:t>
      </w:r>
      <w:proofErr w:type="gramEnd"/>
      <w:r w:rsidRPr="001D5404">
        <w:rPr>
          <w:sz w:val="28"/>
          <w:szCs w:val="28"/>
        </w:rPr>
        <w:t xml:space="preserve"> достигаемого в младшем дошкольном возрасте. Период первых 3-х лет – период наиболее интенсивного физического и психического развития детей. В этом возрасте при соответствующих условиях у ребенка развиваются различные способности: речь, совершенствование движений. Начинают формироваться нравственные </w:t>
      </w:r>
      <w:r w:rsidRPr="001D5404">
        <w:rPr>
          <w:sz w:val="28"/>
          <w:szCs w:val="28"/>
        </w:rPr>
        <w:lastRenderedPageBreak/>
        <w:t>качества, складываться черты характера. Обогащается сенсорный опыт ребенка посредством осязания, мышечного чувства, зрения, ребенок начинает различать величину, форму и цвет предмета.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Дидактическая игра - явление сложное, но в ней отчётливо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обнаруживается структура. Одним из элементов игры является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дидактическая задача, которая определяется целью обучающего и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воспитательного воздействия. Вторым элементом является содержание.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Успешность игры – в ее результативности, поэтому подготовка к игре – это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уточнение имеющегося багажа знаний и умений или формирование их.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Третьим элементом игры являются правила. Они определяют характер и способ игровых действий, организуют и направляют поведение детей.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Четвертый элемент - игровые действия, поступки, которые совершает каждый участник игры для достижения результата. Они активизируют интерес к дидактической игре. Пятый элемент дидактической игры – результат. Показатель уровня достижения детей в усвоении знаний, и развитие умственной деятельности, взаимоотношений. Дидактическая игра лишь отчасти отвечает требованиям полной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системности знаний: иногда это - «взрыв удивления» детей от восприятия чего-то нового, неизведанного; иногда игра - «поиск и открытие», и всегда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игра - радость, путь детей к мечте. Наполненность обучения эмоционально-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познавательным содержанием - особенность дидактической игры.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В нашем опыте сенсорного воспитания младших дошкольников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использовались следующие виды дидактических игр для сенсорного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развития: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• Величина: «Большие и маленькие», «Какой мяч больше?»,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«Угости зайчика» и т.п. Эти игры учат детей различать, чередовать,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группировать предметы по величине.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• Форма: «Какой это формы», «Круг, квадрат», «Волшебная коробочка»,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«Заштопай штанишки» и т.п. В этих играх дети учатся различать,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группировать предметы по форме.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• Цвет: «Разноцветные бусы», «Угостим медведя ягодой», «Поставь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букет цветов в вазу» и т.п. Играя в эти игры, дети учатся группировать, соотносить предметы по цвету.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• Игры с предметами: «Сложи матрешку», «Сложи пирамидку»,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«Построй башенку» и т.п. Цель этих игр - способствовать закреплению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качеств предметов (величина, форма, цвет).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Роль дидактических игр в сенсорном воспитании очень велика.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Дидактическая игра помогает ребенку также в развитие творческих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способностей. Заботясь о развитии творческих способностей у детей,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 xml:space="preserve">приобщая их к творческому труду, мы создаем необходимые условия для развития всех без исключения технических качеств детей дошкольного возраста. Несмотря на разнообразие и противоречивость современных психолого-педагогических взглядов на проблему творчества, необходимость развития способностей является бесспорной. По мнению А.Н. Аванесовой </w:t>
      </w:r>
      <w:r w:rsidRPr="001D5404">
        <w:rPr>
          <w:sz w:val="28"/>
          <w:szCs w:val="28"/>
        </w:rPr>
        <w:lastRenderedPageBreak/>
        <w:t>для формирования у детей общих представлений о цвете, о солнечном спектре как системе цветовых отношений (что принимается за меру, эталон в опознании цвета предметов) первоначально нужны дидактические игры, в которых дети овладевают умением различать, узнавать и называть основные цвета солнечного спектра (красный, желтый, синий). Затем детей знакомят с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дополнительными цветами (зеленый, оранжевый, фиолетовый). После этого предлагаются игры, упражняющие детей в различении и назывании оттенков основных дополнительных цветов (красный, темно-красный, светло-красный, вишневый, розовый и т.д.). Полученные детьми знания о цвете способствуют сенсорному и умственному развитию.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Дидактические игры также воспитывают у детей навыки нравственного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поведения в повседневной жизни. Положительная оценка, похвала,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одобрение создают у детей уверенность в том, что они поступают правильно,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побуждают к дальнейшим положительным действиям. Серьезное внимание уделяется упражнению детей в вежливом, уважительном отношении к окружающим. Педагог использует разные виды дидактических игр для формирования у детей добрых чувств к сверстникам, правильных взаимоотношений. Чтобы использовать игру в целях нравственного воспитания, педагог, прежде всего, способствует усложнению ее содержания.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Во второй младшей группе педагог закрепляет умение приветливо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обращаться ко взрослым и детям с просьбой, оказывать окружающим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небольшие услуги, играть вместе со сверстниками, уступать игрушки, книги,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учит соблюдению элементарных правил в дидактических играх. Правила в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этих играх создают для ребенка известные нормы поведения, определяют, что надо, что нельзя. Педагог учит детей пользоваться этими правилами, подчиняться им, это позволяет формировать поведение каждого ребенка и всей группы детей.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Можно сделать вывод, что с помощью использования дидактических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игр в образовательном процессе, осуществляется сенсорное воспитание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детей, развиваются познавательные процессы: мышление, речь, воображение,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память, формирует нравственные качества дошкольника, развивает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творческие способности детей, закрепляются представления об окружающей жизни. Дети играют, не подозревая, что получают новые знания, закрепляют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>навыки действий с различными предметами, учатся общаться со своими</w:t>
      </w:r>
    </w:p>
    <w:p w:rsidR="001D5404" w:rsidRPr="001D5404" w:rsidRDefault="001D5404" w:rsidP="001D54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D5404">
        <w:rPr>
          <w:sz w:val="28"/>
          <w:szCs w:val="28"/>
        </w:rPr>
        <w:t xml:space="preserve">сверстниками и с взрослыми, учатся преодолевать отрицательные эмоции, проявляющиеся из – </w:t>
      </w:r>
      <w:proofErr w:type="gramStart"/>
      <w:r w:rsidRPr="001D5404">
        <w:rPr>
          <w:sz w:val="28"/>
          <w:szCs w:val="28"/>
        </w:rPr>
        <w:t>за неудачного результата</w:t>
      </w:r>
      <w:proofErr w:type="gramEnd"/>
      <w:r w:rsidRPr="001D5404">
        <w:rPr>
          <w:sz w:val="28"/>
          <w:szCs w:val="28"/>
        </w:rPr>
        <w:t>. Таким образом, можно с уверенностью утверждать, что ведущей формой сенсорного воспитания являются дидактические игры. Только при определенной системе проведения дидактических игр можно добиться сенсорного развития младших дошкольников.</w:t>
      </w:r>
    </w:p>
    <w:p w:rsidR="00550EB5" w:rsidRPr="001D5404" w:rsidRDefault="00550EB5" w:rsidP="001D540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50EB5" w:rsidRPr="001D5404" w:rsidSect="001866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4C94"/>
    <w:rsid w:val="001866CB"/>
    <w:rsid w:val="001D5404"/>
    <w:rsid w:val="003E4D44"/>
    <w:rsid w:val="004B478C"/>
    <w:rsid w:val="00550EB5"/>
    <w:rsid w:val="00B9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F637"/>
  <w15:docId w15:val="{28C9C252-ED56-4653-B104-6F1C2FDD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EB5"/>
  </w:style>
  <w:style w:type="paragraph" w:styleId="1">
    <w:name w:val="heading 1"/>
    <w:basedOn w:val="a"/>
    <w:link w:val="10"/>
    <w:uiPriority w:val="9"/>
    <w:qFormat/>
    <w:rsid w:val="00B94C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4C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C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4C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B94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4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4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7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2018-02-03T19:07:00Z</dcterms:created>
  <dcterms:modified xsi:type="dcterms:W3CDTF">2021-01-21T07:22:00Z</dcterms:modified>
</cp:coreProperties>
</file>