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left="144" w:hanging="0"/>
        <w:jc w:val="center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>
        <w:rPr>
          <w:rFonts w:cs="Times New Roman" w:ascii="Times New Roman" w:hAnsi="Times New Roman"/>
          <w:spacing w:val="-2"/>
          <w:sz w:val="28"/>
          <w:szCs w:val="28"/>
          <w:u w:val="single"/>
        </w:rPr>
        <w:t>Муниципальное общеобразовательное бюджетное учреждение</w:t>
      </w:r>
    </w:p>
    <w:p>
      <w:pPr>
        <w:pStyle w:val="Normal"/>
        <w:shd w:val="clear" w:color="auto" w:fill="FFFFFF"/>
        <w:spacing w:lineRule="auto" w:line="240" w:before="0" w:after="0"/>
        <w:ind w:left="14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  <w:u w:val="single"/>
        </w:rPr>
        <w:t>средняя общеобразовательная школа №82 г.Сочи</w:t>
      </w:r>
    </w:p>
    <w:p>
      <w:pPr>
        <w:pStyle w:val="Normal"/>
        <w:shd w:val="clear" w:color="auto" w:fill="FFFFFF"/>
        <w:spacing w:lineRule="auto" w:line="240" w:before="0" w:after="0"/>
        <w:ind w:left="4962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left="4962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left="576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УТВЕРЖДЕНО</w:t>
      </w:r>
    </w:p>
    <w:p>
      <w:pPr>
        <w:pStyle w:val="Normal"/>
        <w:shd w:val="clear" w:color="auto" w:fill="FFFFFF"/>
        <w:spacing w:lineRule="auto" w:line="240" w:before="0" w:after="0"/>
        <w:ind w:left="576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решение педсовета протокол </w:t>
      </w:r>
      <w:r>
        <w:rPr>
          <w:rFonts w:cs="Times New Roman" w:ascii="Times New Roman" w:hAnsi="Times New Roman"/>
          <w:sz w:val="28"/>
          <w:szCs w:val="28"/>
        </w:rPr>
        <w:t>№1</w:t>
      </w:r>
    </w:p>
    <w:p>
      <w:pPr>
        <w:pStyle w:val="Normal"/>
        <w:shd w:val="clear" w:color="auto" w:fill="FFFFFF"/>
        <w:spacing w:lineRule="auto" w:line="240" w:before="0" w:after="0"/>
        <w:ind w:left="576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 _______________   2019 года</w:t>
      </w:r>
    </w:p>
    <w:p>
      <w:pPr>
        <w:pStyle w:val="Normal"/>
        <w:shd w:val="clear" w:color="auto" w:fill="FFFFFF"/>
        <w:spacing w:lineRule="auto" w:line="240" w:before="0" w:after="0"/>
        <w:ind w:left="576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Председатель педсовета</w:t>
      </w:r>
    </w:p>
    <w:p>
      <w:pPr>
        <w:pStyle w:val="Normal"/>
        <w:shd w:val="clear" w:color="auto" w:fill="FFFFFF"/>
        <w:spacing w:lineRule="auto" w:line="240" w:before="0" w:after="0"/>
        <w:ind w:left="5052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                                                              Е.В.Григорьева</w:t>
      </w:r>
    </w:p>
    <w:p>
      <w:pPr>
        <w:pStyle w:val="Normal"/>
        <w:shd w:val="clear" w:color="auto" w:fill="FFFFFF"/>
        <w:spacing w:lineRule="auto" w:line="240" w:before="0" w:after="0"/>
        <w:ind w:left="5760" w:hanging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="0"/>
        <w:jc w:val="center"/>
        <w:outlineLvl w:val="2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РОГРАММА </w:t>
      </w:r>
    </w:p>
    <w:p>
      <w:pPr>
        <w:pStyle w:val="Normal"/>
        <w:numPr>
          <w:ilvl w:val="0"/>
          <w:numId w:val="0"/>
        </w:numPr>
        <w:spacing w:lineRule="auto" w:line="240" w:beforeAutospacing="1" w:after="0"/>
        <w:jc w:val="center"/>
        <w:outlineLvl w:val="2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>ВНЕУРОЧНОЙ ДЕЯТЕЛЬНОСТИ</w:t>
      </w:r>
    </w:p>
    <w:p>
      <w:pPr>
        <w:pStyle w:val="Normal"/>
        <w:numPr>
          <w:ilvl w:val="0"/>
          <w:numId w:val="0"/>
        </w:numPr>
        <w:spacing w:lineRule="auto" w:line="240" w:beforeAutospacing="1" w:after="0"/>
        <w:jc w:val="center"/>
        <w:outlineLvl w:val="2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«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Английский на пятерку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»</w:t>
      </w:r>
    </w:p>
    <w:p>
      <w:pPr>
        <w:pStyle w:val="Normal"/>
        <w:numPr>
          <w:ilvl w:val="0"/>
          <w:numId w:val="0"/>
        </w:numPr>
        <w:spacing w:lineRule="auto" w:line="240" w:beforeAutospacing="1"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Уровень обучения:</w:t>
      </w:r>
      <w:r>
        <w:rPr>
          <w:rFonts w:cs="Times New Roman" w:ascii="Times New Roman" w:hAnsi="Times New Roman"/>
          <w:sz w:val="28"/>
          <w:szCs w:val="28"/>
        </w:rPr>
        <w:t xml:space="preserve"> начальное общее образование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Класс</w:t>
      </w:r>
      <w:r>
        <w:rPr>
          <w:rFonts w:cs="Times New Roman" w:ascii="Times New Roman" w:hAnsi="Times New Roman"/>
          <w:sz w:val="28"/>
          <w:szCs w:val="28"/>
        </w:rPr>
        <w:t>: 4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Направление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общеинтеллектуальное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Срок реализации программы</w:t>
      </w:r>
      <w:r>
        <w:rPr>
          <w:rFonts w:cs="Times New Roman" w:ascii="Times New Roman" w:hAnsi="Times New Roman"/>
          <w:sz w:val="28"/>
          <w:szCs w:val="28"/>
        </w:rPr>
        <w:t xml:space="preserve">:  </w:t>
      </w:r>
      <w:r>
        <w:rPr>
          <w:rFonts w:cs="Times New Roman" w:ascii="Times New Roman" w:hAnsi="Times New Roman"/>
          <w:sz w:val="28"/>
          <w:szCs w:val="28"/>
        </w:rPr>
        <w:t>1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Количество часов</w:t>
      </w:r>
      <w:r>
        <w:rPr>
          <w:rFonts w:cs="Times New Roman" w:ascii="Times New Roman" w:hAnsi="Times New Roman"/>
          <w:sz w:val="28"/>
          <w:szCs w:val="28"/>
        </w:rPr>
        <w:t xml:space="preserve">:  </w:t>
      </w:r>
      <w:r>
        <w:rPr>
          <w:rFonts w:cs="Times New Roman" w:ascii="Times New Roman" w:hAnsi="Times New Roman"/>
          <w:sz w:val="28"/>
          <w:szCs w:val="28"/>
        </w:rPr>
        <w:t>68</w:t>
      </w:r>
      <w:r>
        <w:rPr>
          <w:rFonts w:cs="Times New Roman" w:ascii="Times New Roman" w:hAnsi="Times New Roman"/>
          <w:sz w:val="28"/>
          <w:szCs w:val="28"/>
        </w:rPr>
        <w:t xml:space="preserve"> (академических)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Составител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ь</w:t>
      </w:r>
      <w:r>
        <w:rPr>
          <w:rFonts w:cs="Times New Roman" w:ascii="Times New Roman" w:hAnsi="Times New Roman"/>
          <w:color w:val="000000"/>
          <w:sz w:val="28"/>
          <w:szCs w:val="28"/>
        </w:rPr>
        <w:t>:  Дорошенко И.В.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Autospacing="1" w:after="0"/>
        <w:rPr>
          <w:rFonts w:ascii="Times New Roman" w:hAnsi="Times New Roman" w:eastAsia="Calibri" w:cs="Times New Roman"/>
          <w:bCs/>
          <w:spacing w:val="8"/>
          <w:sz w:val="28"/>
          <w:szCs w:val="28"/>
        </w:rPr>
      </w:pPr>
      <w:r>
        <w:rPr>
          <w:rFonts w:eastAsia="Calibri" w:cs="Times New Roman" w:ascii="Times New Roman" w:hAnsi="Times New Roman"/>
          <w:bCs/>
          <w:spacing w:val="8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8"/>
        </w:rPr>
        <w:t xml:space="preserve">Рабочая программа разработана на основе Программы общеобразовательных учреждений «Английский язык. 2-4 классы» авторов Н.И.Быковой и М.Д.Поспеловой. М.:»Просвещение», 2012, а также в соответствии с базисным учебным планом 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8"/>
        </w:rPr>
        <w:t>МОБУ СОШ № 82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spacing w:lineRule="auto" w:line="240" w:before="240" w:after="200"/>
        <w:ind w:left="-539" w:firstLine="357"/>
        <w:jc w:val="center"/>
        <w:rPr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Пояснительная записка.</w:t>
      </w:r>
    </w:p>
    <w:p>
      <w:pPr>
        <w:pStyle w:val="Normal"/>
        <w:spacing w:lineRule="auto" w:line="240" w:before="240" w:after="200"/>
        <w:ind w:left="-539" w:firstLine="357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предназначена для того чтобы помочь реализовать основную образовательную программу максимально успешно.  Обучающийся по этой программе — ребенок 9-10 лет, ученик, изучающий в рамках основной школы  курс « Английский в фокусе». </w:t>
      </w:r>
      <w:r>
        <w:rPr>
          <w:rFonts w:ascii="Times New Roman" w:hAnsi="Times New Roman"/>
          <w:sz w:val="28"/>
          <w:szCs w:val="28"/>
        </w:rPr>
        <w:t xml:space="preserve">Целесообразность данной программы обусловлена важностью создания таких условий, при которых были бы созданы учебные действия, необходимые для  успешного интеллектуального развития ребенка.  </w:t>
      </w:r>
    </w:p>
    <w:p>
      <w:pPr>
        <w:pStyle w:val="Normal"/>
        <w:spacing w:lineRule="auto" w:line="240" w:before="240" w:after="200"/>
        <w:ind w:left="-539" w:firstLine="357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</w:t>
      </w:r>
      <w:r>
        <w:rPr>
          <w:rFonts w:cs="Times New Roman" w:ascii="Times New Roman" w:hAnsi="Times New Roman"/>
          <w:bCs/>
          <w:sz w:val="28"/>
          <w:szCs w:val="28"/>
        </w:rPr>
        <w:t xml:space="preserve">сновной целью организации работы внеурочной деятельности является </w:t>
      </w:r>
      <w:r>
        <w:rPr>
          <w:rFonts w:cs="Times New Roman" w:ascii="Times New Roman" w:hAnsi="Times New Roman"/>
          <w:bCs/>
          <w:sz w:val="28"/>
          <w:szCs w:val="28"/>
        </w:rPr>
        <w:t>расширение сферы применения навыков и умений, приобретенных учащимися  на уроке в рамках обязательного курса английского языка и ликвидация пробелов знаний.</w:t>
      </w:r>
    </w:p>
    <w:p>
      <w:pPr>
        <w:pStyle w:val="Normal"/>
        <w:widowControl w:val="false"/>
        <w:spacing w:lineRule="auto" w:line="240" w:before="0" w:after="200"/>
        <w:ind w:hanging="0"/>
        <w:contextualSpacing/>
        <w:mirrorIndents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</w:rPr>
        <w:t xml:space="preserve">адачи </w:t>
      </w:r>
      <w:r>
        <w:rPr>
          <w:rFonts w:cs="Times New Roman" w:ascii="Times New Roman" w:hAnsi="Times New Roman"/>
          <w:sz w:val="28"/>
          <w:szCs w:val="28"/>
        </w:rPr>
        <w:t>программы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научить использовать приобретенные навыки на практике </w:t>
      </w:r>
      <w:r>
        <w:rPr>
          <w:rFonts w:cs="Times New Roman" w:ascii="Times New Roman" w:hAnsi="Times New Roman"/>
          <w:sz w:val="28"/>
          <w:szCs w:val="28"/>
        </w:rPr>
        <w:t>через проектную деятельность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используя формы и методы учебной работы сделать обучающегося активным субъектом деятельности;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освободить школьников от страха перед ошибками, создавая ситуацию успеха и свободного выбора;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ориентировать детей на ценности: человек, семья, отечество, труд, знания, культура, мир, которые охватывают важнейшие стороны деятельности;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обучить школьников основам английской фонетики, первоначальным навыкам английской разговорной речи для решения элементарных коммуникативных задач на английском языке в рамках тематики, предложенной программой;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умений общаться на английском языке с учётом речевых возможностей и потребностей младших школьников;</w:t>
      </w:r>
    </w:p>
    <w:p>
      <w:pPr>
        <w:pStyle w:val="Normal"/>
        <w:keepNext w:val="true"/>
        <w:widowControl w:val="false"/>
        <w:numPr>
          <w:ilvl w:val="0"/>
          <w:numId w:val="3"/>
        </w:numPr>
        <w:spacing w:lineRule="auto" w:line="240" w:before="24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сформировать прочные умения и навыки грамматически правильных, спонтанных, продуктивных высказываний;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24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развивать мотивацию к дальнейшему овладению английским языком и культурой;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240" w:after="200"/>
        <w:contextualSpacing/>
        <w:mirrorIndents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прививать навыки самостоятельной работы по дальнейшему овладению иностранным языком и культурой</w:t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</w:t>
      </w:r>
    </w:p>
    <w:p>
      <w:pPr>
        <w:pStyle w:val="Normal"/>
        <w:spacing w:lineRule="auto" w:line="240" w:before="0" w:after="200"/>
        <w:ind w:firstLine="567"/>
        <w:contextualSpacing/>
        <w:mirrorIndents/>
        <w:jc w:val="both"/>
        <w:rPr>
          <w:rFonts w:ascii="Times New Roman" w:hAnsi="Times New Roman" w:cs="Times New Roman"/>
          <w:highlight w:val="white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>Развитие универсальных учебных действий.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Программа обеспечивает развитие и совершенствование следующих универсальных учебных действий: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</w:t>
      </w:r>
      <w:r>
        <w:rPr>
          <w:rFonts w:cs="Times New Roman" w:ascii="Times New Roman" w:hAnsi="Times New Roman"/>
          <w:b/>
          <w:bCs/>
          <w:sz w:val="28"/>
          <w:szCs w:val="28"/>
        </w:rPr>
        <w:t>оммуникативных</w:t>
      </w:r>
      <w:r>
        <w:rPr>
          <w:rFonts w:cs="Times New Roman" w:ascii="Times New Roman" w:hAnsi="Times New Roman"/>
          <w:b/>
          <w:bCs/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общее речевое развитие обучающихся на основе формирования обобщенных лингвистических структур грамматики и синтаксиса;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развитие произвольности и осознанности монологической и диалогической речи;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развитие письменной речи- </w:t>
      </w:r>
      <w:r>
        <w:rPr>
          <w:rFonts w:cs="Times New Roman" w:ascii="Times New Roman" w:hAnsi="Times New Roman"/>
          <w:sz w:val="28"/>
          <w:szCs w:val="28"/>
        </w:rPr>
        <w:t>составление открыток другу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формирование ориентации на партнера, его высказывания, поведение, эмоциональное состояние; уважения интересов партнера; умения слушать и слышать собеседника, вести диалог.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</w:t>
      </w:r>
      <w:r>
        <w:rPr>
          <w:rFonts w:cs="Times New Roman" w:ascii="Times New Roman" w:hAnsi="Times New Roman"/>
          <w:b/>
          <w:bCs/>
          <w:sz w:val="28"/>
          <w:szCs w:val="28"/>
        </w:rPr>
        <w:t>ознавательных: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200"/>
        <w:contextualSpacing/>
        <w:mirrorIndents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интернет-ресурсами;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извлекать необходимую информацию;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20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создавать второй текст по аналогии;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240" w:after="200"/>
        <w:ind w:left="720" w:hanging="0"/>
        <w:contextualSpacing/>
        <w:mirrorIndents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b/>
          <w:bCs/>
          <w:sz w:val="28"/>
          <w:szCs w:val="28"/>
        </w:rPr>
        <w:t>егулятивных:</w:t>
      </w:r>
    </w:p>
    <w:p>
      <w:pPr>
        <w:pStyle w:val="Normal"/>
        <w:keepNext w:val="true"/>
        <w:numPr>
          <w:ilvl w:val="1"/>
          <w:numId w:val="1"/>
        </w:numPr>
        <w:spacing w:lineRule="auto" w:line="240" w:before="240" w:after="200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самостоятельно работать, организовывать свой труд;</w:t>
      </w:r>
    </w:p>
    <w:p>
      <w:pPr>
        <w:pStyle w:val="Normal"/>
        <w:keepNext w:val="true"/>
        <w:numPr>
          <w:ilvl w:val="1"/>
          <w:numId w:val="1"/>
        </w:numPr>
        <w:spacing w:lineRule="auto" w:line="240" w:before="240" w:after="200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взаимодействовать в группе с другими участниками;</w:t>
      </w:r>
    </w:p>
    <w:p>
      <w:pPr>
        <w:pStyle w:val="Normal"/>
        <w:keepNext w:val="true"/>
        <w:numPr>
          <w:ilvl w:val="1"/>
          <w:numId w:val="1"/>
        </w:numPr>
        <w:spacing w:lineRule="auto" w:line="240" w:before="240" w:after="200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планировать и осуществлять научно-исследовательскую работу.</w:t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Сроки реализации программы, режим занятий, наполняемость групп.</w:t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Программа рассчитана на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68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час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течение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одного года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обучения в 4-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класс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 Продолжительность одного занятия- 45 минут. В группу принимаются все учащиеся, желающие овладеть программой.</w:t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keepNext w:val="true"/>
        <w:spacing w:lineRule="auto" w:line="240" w:before="0" w:after="200"/>
        <w:ind w:firstLine="567"/>
        <w:contextualSpacing/>
        <w:mirrorIndents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     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Формы проведения занятий. </w:t>
      </w:r>
    </w:p>
    <w:p>
      <w:pPr>
        <w:pStyle w:val="Normal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Программа предусматривает проведение занятий, интегрирующих в себе различные формы и приемы игрового обучения: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проектной,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литературно-художественной,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200"/>
        <w:contextualSpacing/>
        <w:mirrorIndents/>
        <w:jc w:val="left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изобразительной,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физическо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й</w:t>
      </w:r>
    </w:p>
    <w:p>
      <w:pPr>
        <w:pStyle w:val="Normal"/>
        <w:widowControl w:val="false"/>
        <w:spacing w:lineRule="auto" w:line="240" w:before="0" w:after="200"/>
        <w:contextualSpacing/>
        <w:mirrorIndents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ворческие задания помогают усвоить пройденный  на занятии материал. Учащимся придется собирать материал для своих проектов, работать с электронными источниками информации.</w:t>
      </w:r>
    </w:p>
    <w:p>
      <w:pPr>
        <w:pStyle w:val="Normal"/>
        <w:widowControl w:val="false"/>
        <w:spacing w:lineRule="auto" w:line="240" w:before="0" w:after="200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каждом занятии обучающиеся добавляют к уже усвоенным знаниям дополнительный интересный материал, имея дело преимущественно с иноязычной речью, как устной, так и письменной.  Разные способы организации учебного процесса дают возможность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включать иноязычную коммуникацию в другие виды деятельности, свойственные обучающимся этой возрастной группы, интегрировать знания из разных предметных областей и формировать личностные и метапредметные умения и навыки.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200"/>
        <w:ind w:left="720" w:hanging="0"/>
        <w:contextualSpacing/>
        <w:mirrorIndents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      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помощью мультимедийных элементов занятие визуализируется, вызывая положительные эмоции у обучающихся и создавая условия для успешной деятельности каждого ребенка.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lang w:eastAsia="ru-RU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center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Содержание программы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center"/>
        <w:rPr>
          <w:rFonts w:ascii="Times New Roman" w:hAnsi="Times New Roman" w:eastAsia="Times New Roman" w:cs="Times New Roman"/>
          <w:lang w:eastAsia="ru-RU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1. Семья и друзья. ( 8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Герои курса « Английский в фокусе» Ларри и Лулу встречают своего дядю и его семью- описание людей, их увлечений, моделирование ситуаций знакомств и встреч. Использование в речи настоящего продолженного времени для описаний событий, происходящих в данный момент.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Проект « Мой лучший друг».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2. Рабочий день ( 8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Ларри и Лулу узнают много интересного о работе дяди Гарри. Отработка лексики « Профессии» и « Городская инфраструктура» в ролевых диалогах,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ролевая игра « Угадай персонаж по описанию распорядка дня героя»-  употребление ЛЕ по теме « Который час?». Наречия частотности и глагол « иметь».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Проект « Кто-то в моей семье»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3. Вкусные угощения. (8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Ларри и Пако готовят фруктовый салат. Изучение лексики « Еда» с использованием флеш карт в игровой форме. Инсценирование диалогов по теме. Подготовка викторины «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en-US" w:eastAsia="ru-RU"/>
        </w:rPr>
        <w:t>Food quiz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».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 xml:space="preserve">Викторина «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en-US" w:eastAsia="ru-RU"/>
        </w:rPr>
        <w:t>Food quiz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».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ru-RU"/>
        </w:rPr>
        <w:t>4. В зоопарке ( 8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Посещение зоопарка. Виртуальная прогулка в заповедник, беседа о животных, подготовка монологического высказывания по теме. Отработка звуко-произносительных навыков. Сравнение времен- настоящего простого и настоящего длительного. Их употребление в повседневных речевых ситуациях. Подготовка проекта « Дикие животные»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Проект « Дикие животные»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ru-RU"/>
        </w:rPr>
        <w:t xml:space="preserve">5. Где вы были вчера? (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ru-RU"/>
        </w:rPr>
        <w:t>9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ru-RU"/>
        </w:rPr>
        <w:t xml:space="preserve">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 xml:space="preserve">Любимец Ларри и Лулу Чаклз решает устроить свою собственную вечеринку- инсценировка « Кто видел торт?»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Знакомство с использованием прошедшего простого времени в речи. Разучивание песен « Чувства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» и « Ты был в моих снах». Подготовка проекта « Страшный фильм»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Проект « Страшный фильм»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6. Расскажи сказку ( 9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Сказка о зайце и черепахе- развитие навыков чтения. Работа над формами правильных глаголов. Интерактивные упражнения. Отработка прозносительных навыков- окончания правильных глаголов в простом прощедшем времени. Подготовка проекта « История»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Проект  «История» ( Однажды…)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7.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Знаменательные даты  ( 8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В школе Ларри и Лулу проводится урок, на котором нужно вспомнить самое лучшее событие в жизни. Инсценирование диалога. Знакомство с неправильными глаголами. Тренировка в форме игры с карточками. Стихотворения про неправильные глаголы. Песня « Самый лучший год» Подготовка проекта « Мой лучший день в году»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Проект « Мой лучший день в году»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8. Куда поехать? ( 8 часов)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Ларри и Лулу собираются провести каникулы в Австалии. Страны, национальности,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занятия на каникулах- отработка лексики в диалогической речи с использованием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en-US" w:eastAsia="ru-RU"/>
        </w:rPr>
        <w:t xml:space="preserve">“ I’m going”.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Разучивание песни про погоду. Викторина по пройденному материалу. Подготовка проекта « Письмо из отеля»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Проект « Письмо из отеля»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ru-RU"/>
        </w:rPr>
        <w:t>9. Златовласка и три медведя ( 2 часа)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Сказка про непослушную Златовласку и семью медведей- инсценировка и песни. Обобщение пройденного материала.</w:t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jc w:val="left"/>
        <w:rPr>
          <w:rFonts w:ascii="Times New Roman" w:hAnsi="Times New Roman" w:eastAsia="Times New Roman" w:cs="Times New Roman"/>
          <w:lang w:val="ru-RU" w:eastAsia="ru-RU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shd w:val="clear" w:color="auto" w:fill="FFFFFF"/>
        <w:spacing w:beforeAutospacing="0" w:before="0" w:afterAutospacing="0" w:after="15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ематическое планирование</w:t>
      </w:r>
    </w:p>
    <w:p>
      <w:pPr>
        <w:pStyle w:val="Normal"/>
        <w:shd w:val="clear" w:color="auto" w:fill="FFFFFF"/>
        <w:spacing w:beforeAutospacing="0" w:before="0" w:afterAutospacing="0" w:after="150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beforeAutospacing="0" w:before="0" w:afterAutospacing="0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36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55"/>
        <w:gridCol w:w="4080"/>
        <w:gridCol w:w="960"/>
        <w:gridCol w:w="3465"/>
      </w:tblGrid>
      <w:tr>
        <w:trPr>
          <w:trHeight w:val="1365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№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Раздел программы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08"/>
                <w:tab w:val="left" w:pos="2700" w:leader="none"/>
              </w:tabs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Количество </w:t>
            </w:r>
          </w:p>
          <w:p>
            <w:pPr>
              <w:pStyle w:val="Style26"/>
              <w:tabs>
                <w:tab w:val="clear" w:pos="708"/>
                <w:tab w:val="left" w:pos="2700" w:leader="none"/>
              </w:tabs>
              <w:spacing w:before="0" w:after="20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часов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08"/>
                <w:tab w:val="left" w:pos="2700" w:leader="none"/>
              </w:tabs>
              <w:spacing w:before="0" w:after="20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Основные виды учебной деятельности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Семья и друзья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Учатся  вести  диалог по темам  знакомство, благодарность.</w:t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Описывают одноклассника, друга.</w:t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Понимают на слух небольшие доступные тексты в аудиозаписи, построенные на изученном языковом материале (краткие диалоги).</w:t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Оперируют активной лексикой в процессе общения</w:t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uto" w:line="240" w:before="0" w:after="0"/>
              <w:ind w:left="677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Учатся кратко излагать в устной форме результаты своей проектной деятельности.</w:t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spacing w:lineRule="auto" w:line="240" w:before="0" w:after="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Рабочий день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 от лица представителей разных профессий поговорить о своих обязанностях.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Используют наречия частотности . 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Выбирают информацию для проекта и готовятся к его устной презентации.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Вкусные угощения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 вести диалоги с ровесниками о предпочтения в еде.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Правильно использовать неисчисляемые существительные. 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Находят и перерабатывают информацию из интернета для викторины. Находят для себя удобную форму подачи материала, объединяясь в группы либо индивидуально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зоопарке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Воспринимают на слух аудиотексты и вопроизводят информацию. 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Учатся преподносить результаты своих исследований. </w:t>
            </w:r>
          </w:p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Готовятся к сдаче проектов в устной форме.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Где вы были вчера?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Употребляют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 xml:space="preserve">was/were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в диалогах, в игровой форме получают опыт использования простого прошедшего времени в речи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Выбирают информацию для составления простых текстов по теме проекта.</w:t>
            </w:r>
          </w:p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Готовят устную презентацию проекта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Расскажи сказку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Воспринимают на слух аудиозапись сказки и готовятся воспроизвести самостоятельно текст.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Отрабатывают чтение. Обращают внимание на употребление прошедшего времени.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Делятся планами и готовятся составить свою сказку.</w:t>
            </w:r>
          </w:p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Выбирают и обрабатывают информацию для проекта.  Готовятся к защите своего проекта.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Знаменательные даты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игровой форме учатся употреблять формы глаголов в прошедшем времени.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Воспроизводят на слух стихотворение с неправильными глаголами.</w:t>
            </w:r>
          </w:p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Выбирают информацию для проекта и готовятся к его устной презентации.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Куда поехать?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Изучают названия стран и национальностей. В игровой форме используют лексику нового материала. Инсценируют диалог об увлечениях одноклассников и о планах на каникулы.</w:t>
            </w:r>
          </w:p>
          <w:p>
            <w:pPr>
              <w:pStyle w:val="Style26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Основываясь на модели письма ровесника с места отдыха, составляют план своего проекта. </w:t>
            </w:r>
          </w:p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Готовятся к защите своего проекта.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9.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Златовласка и три медведя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Слушают аудиозапись и воспроизводят, обучаяясь звукопроизносительным навыкам. Инсценируют сказку.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hd w:val="clear" w:color="auto" w:fill="FFFFFF"/>
        <w:spacing w:beforeAutospacing="0" w:before="0" w:afterAutospacing="0" w:after="150"/>
        <w:jc w:val="center"/>
        <w:rPr>
          <w:rFonts w:eastAsia="Times New Roman" w:cs="Times New Roman"/>
          <w:b/>
          <w:b/>
          <w:lang w:val="ru-RU" w:eastAsia="ru-RU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widowControl w:val="false"/>
        <w:spacing w:lineRule="auto" w:line="240" w:before="0" w:after="200"/>
        <w:ind w:firstLine="567"/>
        <w:contextualSpacing/>
        <w:mirrorIndents/>
        <w:rPr>
          <w:rFonts w:ascii="Times New Roman" w:hAnsi="Times New Roman" w:eastAsia="Times New Roman" w:cs="Times New Roman"/>
          <w:lang w:eastAsia="ru-RU"/>
        </w:rPr>
      </w:pPr>
      <w:r>
        <w:rPr>
          <w:b/>
          <w:bCs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ОПИСАНИЕ УЧЕБНО-МЕТОДИЧЕСКОГО И МАТЕРИАЛЬНО-ТЕХНИЧЕСКОГО ОБЕСПЕЧЕНИЯ КУРСА</w:t>
      </w:r>
    </w:p>
    <w:tbl>
      <w:tblPr>
        <w:tblpPr w:bottomFromText="0" w:horzAnchor="text" w:leftFromText="180" w:rightFromText="180" w:tblpX="0" w:tblpXSpec="center" w:tblpY="211" w:topFromText="0" w:vertAnchor="text"/>
        <w:tblW w:w="1005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16"/>
        <w:gridCol w:w="7712"/>
        <w:gridCol w:w="1727"/>
      </w:tblGrid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>
        <w:trPr>
          <w:trHeight w:val="422" w:hRule="atLeast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false"/>
              <w:spacing w:before="0" w:after="0"/>
              <w:contextualSpacing/>
              <w:jc w:val="center"/>
              <w:rPr/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Интернет-ресурсы: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right="112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de-DE"/>
              </w:rPr>
              <w:t>www. pedsovet.su</w:t>
            </w:r>
          </w:p>
          <w:p>
            <w:pPr>
              <w:pStyle w:val="Normal"/>
              <w:spacing w:before="0" w:after="200"/>
              <w:jc w:val="both"/>
              <w:rPr/>
            </w:pPr>
            <w:hyperlink r:id="rId2">
              <w:r>
                <w:rPr>
                  <w:rStyle w:val="ListLabel102"/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/>
                </w:rPr>
                <w:t>www.rusedu.ru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  <w:t>      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</w:r>
          </w:p>
        </w:tc>
      </w:tr>
      <w:tr>
        <w:trPr>
          <w:trHeight w:val="422" w:hRule="atLeast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2.Технические средства обучения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Интерактивная доска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Компьютер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каждом классе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Колонки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каждом классе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магнитофон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>
        <w:trPr>
          <w:trHeight w:val="422" w:hRule="atLeast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3. Экранно-звуковые пособия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720" w:hanging="551"/>
              <w:contextualSpacing/>
              <w:jc w:val="both"/>
              <w:rPr/>
            </w:pPr>
            <w:r>
              <w:rPr>
                <w:sz w:val="28"/>
                <w:szCs w:val="28"/>
                <w:lang w:val="en-US"/>
              </w:rPr>
              <w:t>CD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169" w:hanging="0"/>
              <w:contextualSpacing/>
              <w:jc w:val="both"/>
              <w:rPr/>
            </w:pPr>
            <w:r>
              <w:rPr>
                <w:sz w:val="28"/>
                <w:szCs w:val="28"/>
              </w:rPr>
              <w:t>Флеш-носители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>
        <w:trPr>
          <w:trHeight w:val="422" w:hRule="atLeast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rPr/>
            </w:pPr>
            <w:r>
              <w:rPr>
                <w:b/>
                <w:sz w:val="28"/>
                <w:szCs w:val="28"/>
              </w:rPr>
              <w:t>4. Оборудование класса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Экран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Карты на иностранном языке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422" w:hRule="atLeast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Стенд для размещения творческих работ учащихся.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contextualSpacing/>
              <w:jc w:val="both"/>
              <w:rPr/>
            </w:pPr>
            <w:r>
              <w:rPr>
                <w:sz w:val="28"/>
                <w:szCs w:val="28"/>
              </w:rPr>
              <w:t>1</w:t>
            </w:r>
          </w:p>
        </w:tc>
      </w:tr>
    </w:tbl>
    <w:p>
      <w:pPr>
        <w:pStyle w:val="1"/>
        <w:spacing w:before="240" w:after="60"/>
        <w:ind w:hanging="0"/>
        <w:jc w:val="center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04c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e004c0"/>
    <w:pPr>
      <w:keepNext w:val="true"/>
      <w:spacing w:before="240" w:after="60"/>
      <w:ind w:left="-539" w:firstLine="391"/>
      <w:jc w:val="both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0"/>
    <w:uiPriority w:val="9"/>
    <w:qFormat/>
    <w:rsid w:val="00e004c0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1c3" w:customStyle="1">
    <w:name w:val="c1 c3"/>
    <w:basedOn w:val="DefaultParagraphFont"/>
    <w:qFormat/>
    <w:rsid w:val="00e004c0"/>
    <w:rPr/>
  </w:style>
  <w:style w:type="character" w:styleId="Appleconvertedspace" w:customStyle="1">
    <w:name w:val="apple-converted-space"/>
    <w:basedOn w:val="DefaultParagraphFont"/>
    <w:qFormat/>
    <w:rsid w:val="00e004c0"/>
    <w:rPr/>
  </w:style>
  <w:style w:type="character" w:styleId="Style13" w:customStyle="1">
    <w:name w:val="Верхний колонтитул Знак"/>
    <w:basedOn w:val="DefaultParagraphFont"/>
    <w:link w:val="a6"/>
    <w:uiPriority w:val="99"/>
    <w:semiHidden/>
    <w:qFormat/>
    <w:rsid w:val="00e004c0"/>
    <w:rPr>
      <w:rFonts w:ascii="Calibri" w:hAnsi="Calibri" w:eastAsia="Calibri" w:cs="Times New Roman"/>
    </w:rPr>
  </w:style>
  <w:style w:type="character" w:styleId="Style14" w:customStyle="1">
    <w:name w:val="Нижний колонтитул Знак"/>
    <w:basedOn w:val="DefaultParagraphFont"/>
    <w:link w:val="a8"/>
    <w:uiPriority w:val="99"/>
    <w:qFormat/>
    <w:rsid w:val="00e004c0"/>
    <w:rPr>
      <w:rFonts w:ascii="Calibri" w:hAnsi="Calibri" w:eastAsia="Calibri" w:cs="Times New Roman"/>
    </w:rPr>
  </w:style>
  <w:style w:type="character" w:styleId="Style15" w:customStyle="1">
    <w:name w:val="Основной текст Знак"/>
    <w:basedOn w:val="DefaultParagraphFont"/>
    <w:link w:val="aa"/>
    <w:uiPriority w:val="99"/>
    <w:semiHidden/>
    <w:qFormat/>
    <w:rsid w:val="00e004c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Times New Roman"/>
      <w:sz w:val="24"/>
    </w:rPr>
  </w:style>
  <w:style w:type="character" w:styleId="ListLabel49">
    <w:name w:val="ListLabel 49"/>
    <w:qFormat/>
    <w:rPr>
      <w:sz w:val="24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C11">
    <w:name w:val="c11"/>
    <w:basedOn w:val="DefaultParagraphFont"/>
    <w:qFormat/>
    <w:rPr/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character" w:styleId="ListLabel102">
    <w:name w:val="ListLabel 102"/>
    <w:qFormat/>
    <w:rPr>
      <w:rFonts w:ascii="Times New Roman" w:hAnsi="Times New Roman"/>
      <w:color w:val="0000FF"/>
      <w:sz w:val="28"/>
      <w:szCs w:val="28"/>
      <w:u w:val="single"/>
      <w:lang w:val="en-US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link w:val="ab"/>
    <w:uiPriority w:val="99"/>
    <w:semiHidden/>
    <w:unhideWhenUsed/>
    <w:rsid w:val="00e004c0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e004c0"/>
    <w:pPr>
      <w:widowControl/>
      <w:bidi w:val="0"/>
      <w:spacing w:before="240" w:after="200"/>
      <w:ind w:left="-539" w:firstLine="391"/>
      <w:jc w:val="both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3" w:customStyle="1">
    <w:name w:val="Стиль"/>
    <w:qFormat/>
    <w:rsid w:val="00e004c0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e004c0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24">
    <w:name w:val="Header"/>
    <w:basedOn w:val="Normal"/>
    <w:link w:val="a7"/>
    <w:uiPriority w:val="99"/>
    <w:semiHidden/>
    <w:unhideWhenUsed/>
    <w:rsid w:val="00e004c0"/>
    <w:pPr>
      <w:tabs>
        <w:tab w:val="clear" w:pos="708"/>
        <w:tab w:val="center" w:pos="4677" w:leader="none"/>
        <w:tab w:val="right" w:pos="9355" w:leader="none"/>
      </w:tabs>
      <w:spacing w:before="240" w:after="200"/>
      <w:ind w:left="-539" w:firstLine="391"/>
      <w:jc w:val="both"/>
    </w:pPr>
    <w:rPr>
      <w:rFonts w:ascii="Calibri" w:hAnsi="Calibri" w:eastAsia="Calibri" w:cs="Times New Roman"/>
    </w:rPr>
  </w:style>
  <w:style w:type="paragraph" w:styleId="Style25">
    <w:name w:val="Footer"/>
    <w:basedOn w:val="Normal"/>
    <w:link w:val="a9"/>
    <w:uiPriority w:val="99"/>
    <w:unhideWhenUsed/>
    <w:rsid w:val="00e004c0"/>
    <w:pPr>
      <w:tabs>
        <w:tab w:val="clear" w:pos="708"/>
        <w:tab w:val="center" w:pos="4677" w:leader="none"/>
        <w:tab w:val="right" w:pos="9355" w:leader="none"/>
      </w:tabs>
      <w:spacing w:before="240" w:after="200"/>
      <w:ind w:left="-539" w:firstLine="391"/>
      <w:jc w:val="both"/>
    </w:pPr>
    <w:rPr>
      <w:rFonts w:ascii="Calibri" w:hAnsi="Calibri" w:eastAsia="Calibri" w:cs="Times New Roman"/>
    </w:rPr>
  </w:style>
  <w:style w:type="paragraph" w:styleId="NormalWeb">
    <w:name w:val="Normal (Web)"/>
    <w:basedOn w:val="Normal"/>
    <w:qFormat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Стиль1"/>
    <w:uiPriority w:val="99"/>
    <w:qFormat/>
    <w:rsid w:val="00e004c0"/>
  </w:style>
  <w:style w:type="numbering" w:styleId="2" w:customStyle="1">
    <w:name w:val="Стиль2"/>
    <w:uiPriority w:val="99"/>
    <w:qFormat/>
    <w:rsid w:val="00e004c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004c0"/>
    <w:pPr>
      <w:spacing w:after="0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ogle.com/url?q=http%3A%2F%2Fwww.rusedu.ru&amp;sa=D&amp;sntz=1&amp;usg=AFQjCNF3ffcZ9TiHwWE38zYsDpNNYNNhcA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LibreOffice/6.2.5.2$Windows_X86_64 LibreOffice_project/1ec314fa52f458adc18c4f025c545a4e8b22c159</Application>
  <Pages>9</Pages>
  <Words>1332</Words>
  <Characters>8937</Characters>
  <CharactersWithSpaces>10232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2019-10-22T12:26:00Z</dcterms:created>
  <dc:creator>Дорошенко ИВ</dc:creator>
  <dc:description/>
  <dc:language>ru-RU</dc:language>
  <cp:lastModifiedBy/>
  <dcterms:modified xsi:type="dcterms:W3CDTF">2019-10-31T01:47:35Z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