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56E" w:rsidRDefault="00320B67" w:rsidP="00320B67">
      <w:pPr>
        <w:jc w:val="center"/>
        <w:rPr>
          <w:rFonts w:ascii="Times New Roman" w:hAnsi="Times New Roman" w:cs="Times New Roman"/>
          <w:b/>
          <w:sz w:val="28"/>
          <w:szCs w:val="28"/>
        </w:rPr>
      </w:pPr>
      <w:r w:rsidRPr="00320B67">
        <w:rPr>
          <w:rFonts w:ascii="Times New Roman" w:hAnsi="Times New Roman" w:cs="Times New Roman"/>
          <w:b/>
          <w:sz w:val="28"/>
          <w:szCs w:val="28"/>
        </w:rPr>
        <w:t>Методические аспекты формирования навыка чтения у детей-</w:t>
      </w:r>
      <w:proofErr w:type="spellStart"/>
      <w:r w:rsidRPr="00320B67">
        <w:rPr>
          <w:rFonts w:ascii="Times New Roman" w:hAnsi="Times New Roman" w:cs="Times New Roman"/>
          <w:b/>
          <w:sz w:val="28"/>
          <w:szCs w:val="28"/>
        </w:rPr>
        <w:t>билингвов</w:t>
      </w:r>
      <w:proofErr w:type="spellEnd"/>
      <w:r w:rsidRPr="00320B67">
        <w:rPr>
          <w:rFonts w:ascii="Times New Roman" w:hAnsi="Times New Roman" w:cs="Times New Roman"/>
          <w:b/>
          <w:sz w:val="28"/>
          <w:szCs w:val="28"/>
        </w:rPr>
        <w:t xml:space="preserve"> младшего школьного возраста на уроках литературного чтения</w:t>
      </w:r>
    </w:p>
    <w:p w:rsidR="00320B67" w:rsidRPr="00320B67" w:rsidRDefault="00320B67" w:rsidP="00320B67">
      <w:pPr>
        <w:spacing w:after="0" w:line="360" w:lineRule="auto"/>
        <w:ind w:firstLine="709"/>
        <w:jc w:val="both"/>
        <w:rPr>
          <w:rFonts w:ascii="Times New Roman" w:eastAsia="Times New Roman" w:hAnsi="Times New Roman" w:cs="Times New Roman"/>
          <w:sz w:val="28"/>
          <w:szCs w:val="28"/>
          <w:lang w:eastAsia="ru-RU"/>
        </w:rPr>
      </w:pPr>
      <w:r w:rsidRPr="00320B67">
        <w:rPr>
          <w:rFonts w:ascii="Times New Roman" w:eastAsia="Times New Roman" w:hAnsi="Times New Roman" w:cs="Times New Roman"/>
          <w:sz w:val="28"/>
          <w:szCs w:val="28"/>
          <w:lang w:eastAsia="ru-RU"/>
        </w:rPr>
        <w:t>Овладение чтением детей-</w:t>
      </w:r>
      <w:proofErr w:type="spellStart"/>
      <w:r w:rsidRPr="00320B67">
        <w:rPr>
          <w:rFonts w:ascii="Times New Roman" w:eastAsia="Times New Roman" w:hAnsi="Times New Roman" w:cs="Times New Roman"/>
          <w:sz w:val="28"/>
          <w:szCs w:val="28"/>
          <w:lang w:eastAsia="ru-RU"/>
        </w:rPr>
        <w:t>билингвов</w:t>
      </w:r>
      <w:proofErr w:type="spellEnd"/>
      <w:r w:rsidRPr="00320B67">
        <w:rPr>
          <w:rFonts w:ascii="Times New Roman" w:eastAsia="Times New Roman" w:hAnsi="Times New Roman" w:cs="Times New Roman"/>
          <w:sz w:val="28"/>
          <w:szCs w:val="28"/>
          <w:lang w:eastAsia="ru-RU"/>
        </w:rPr>
        <w:t xml:space="preserve"> становится важным условием и составной частью обучения в поликультурной и полиэтнической среде.</w:t>
      </w:r>
    </w:p>
    <w:p w:rsidR="00320B67" w:rsidRPr="00320B67" w:rsidRDefault="00AA3070" w:rsidP="00320B67">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Глобальн</w:t>
      </w:r>
      <w:r w:rsidRPr="00320B67">
        <w:rPr>
          <w:rFonts w:ascii="Times New Roman" w:eastAsia="Times New Roman" w:hAnsi="Times New Roman" w:cs="Times New Roman"/>
          <w:sz w:val="28"/>
          <w:szCs w:val="28"/>
          <w:lang w:eastAsia="ru-RU"/>
        </w:rPr>
        <w:t>ы</w:t>
      </w:r>
      <w:r>
        <w:rPr>
          <w:rFonts w:ascii="Times New Roman" w:eastAsia="Times New Roman" w:hAnsi="Times New Roman" w:cs="Times New Roman"/>
          <w:sz w:val="28"/>
          <w:szCs w:val="28"/>
          <w:lang w:eastAsia="ru-RU"/>
        </w:rPr>
        <w:t>е и</w:t>
      </w:r>
      <w:r w:rsidR="00320B67" w:rsidRPr="00320B67">
        <w:rPr>
          <w:rFonts w:ascii="Times New Roman" w:eastAsia="Times New Roman" w:hAnsi="Times New Roman" w:cs="Times New Roman"/>
          <w:sz w:val="28"/>
          <w:szCs w:val="28"/>
          <w:lang w:eastAsia="ru-RU"/>
        </w:rPr>
        <w:t>зменения, произошедшие</w:t>
      </w:r>
      <w:r>
        <w:rPr>
          <w:rFonts w:ascii="Times New Roman" w:eastAsia="Times New Roman" w:hAnsi="Times New Roman" w:cs="Times New Roman"/>
          <w:sz w:val="28"/>
          <w:szCs w:val="28"/>
          <w:lang w:eastAsia="ru-RU"/>
        </w:rPr>
        <w:t xml:space="preserve"> в мире</w:t>
      </w:r>
      <w:r w:rsidR="00320B67" w:rsidRPr="00320B6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 последние год</w:t>
      </w:r>
      <w:r w:rsidRPr="00320B67">
        <w:rPr>
          <w:rFonts w:ascii="Times New Roman" w:eastAsia="Times New Roman" w:hAnsi="Times New Roman" w:cs="Times New Roman"/>
          <w:sz w:val="28"/>
          <w:szCs w:val="28"/>
          <w:lang w:eastAsia="ru-RU"/>
        </w:rPr>
        <w:t>ы</w:t>
      </w:r>
      <w:r w:rsidR="00320B67" w:rsidRPr="00320B67">
        <w:rPr>
          <w:rFonts w:ascii="Times New Roman" w:eastAsia="Times New Roman" w:hAnsi="Times New Roman" w:cs="Times New Roman"/>
          <w:sz w:val="28"/>
          <w:szCs w:val="28"/>
          <w:lang w:eastAsia="ru-RU"/>
        </w:rPr>
        <w:t xml:space="preserve">, вызвали миграцию в Россию </w:t>
      </w:r>
      <w:proofErr w:type="spellStart"/>
      <w:r w:rsidR="00320B67" w:rsidRPr="00320B67">
        <w:rPr>
          <w:rFonts w:ascii="Times New Roman" w:eastAsia="Times New Roman" w:hAnsi="Times New Roman" w:cs="Times New Roman"/>
          <w:sz w:val="28"/>
          <w:szCs w:val="28"/>
          <w:lang w:eastAsia="ru-RU"/>
        </w:rPr>
        <w:t>нерусскоязычного</w:t>
      </w:r>
      <w:proofErr w:type="spellEnd"/>
      <w:r w:rsidR="00320B67" w:rsidRPr="00320B67">
        <w:rPr>
          <w:rFonts w:ascii="Times New Roman" w:eastAsia="Times New Roman" w:hAnsi="Times New Roman" w:cs="Times New Roman"/>
          <w:sz w:val="28"/>
          <w:szCs w:val="28"/>
          <w:lang w:eastAsia="ru-RU"/>
        </w:rPr>
        <w:t xml:space="preserve"> населения: Россия стала открытой страной, усилился приток в нее мигрантов, в основном трудовых. Мировой опыт со всей определенностью показывает, что языковой  барьер, неизбежно возникающий между населением принимающей страны и иммигрантами, может стать причиной глубоких противоречий. В этих условиях образование, в частности освоение русского языка как нового, оказывается средством, способным «преобразовать» наших новых соотечественников в органичную часть многонационального российского общества. </w:t>
      </w:r>
    </w:p>
    <w:p w:rsidR="00320B67" w:rsidRPr="00320B67" w:rsidRDefault="00320B67" w:rsidP="00320B67">
      <w:pPr>
        <w:spacing w:after="0" w:line="360" w:lineRule="auto"/>
        <w:ind w:firstLine="709"/>
        <w:jc w:val="both"/>
        <w:rPr>
          <w:rFonts w:ascii="Times New Roman" w:eastAsia="Times New Roman" w:hAnsi="Times New Roman" w:cs="Times New Roman"/>
          <w:sz w:val="28"/>
          <w:szCs w:val="28"/>
          <w:lang w:eastAsia="ru-RU"/>
        </w:rPr>
      </w:pPr>
      <w:r w:rsidRPr="00320B67">
        <w:rPr>
          <w:rFonts w:ascii="Times New Roman" w:eastAsia="Times New Roman" w:hAnsi="Times New Roman" w:cs="Times New Roman"/>
          <w:sz w:val="28"/>
          <w:szCs w:val="28"/>
          <w:lang w:eastAsia="ru-RU"/>
        </w:rPr>
        <w:t xml:space="preserve">В школах с полиэтническим компонентом учатся дети, приехавшие в Омскую область из Ближнего Зарубежья в разном возрасте с нулевым уровнем владения русским языком и поступающие не только в первый класс, но и в старшие классы. С похожими трудностями сталкиваются и дети, принадлежащие к национальным (этническим) меньшинствам, постоянно проживающим в России (это цыгане, татары). Они вынуждены обучаться не в специальных классах (на родном или на русском языке), а вместе с русскоязычными детьми без какой-либо предварительной языковой подготовки. В этих условиях учитель ведет урок либо ориентируясь на русскоязычных детей, либо на </w:t>
      </w:r>
      <w:proofErr w:type="spellStart"/>
      <w:r w:rsidRPr="00320B67">
        <w:rPr>
          <w:rFonts w:ascii="Times New Roman" w:eastAsia="Times New Roman" w:hAnsi="Times New Roman" w:cs="Times New Roman"/>
          <w:sz w:val="28"/>
          <w:szCs w:val="28"/>
          <w:lang w:eastAsia="ru-RU"/>
        </w:rPr>
        <w:t>нерусскоязычных</w:t>
      </w:r>
      <w:proofErr w:type="spellEnd"/>
      <w:r w:rsidRPr="00320B67">
        <w:rPr>
          <w:rFonts w:ascii="Times New Roman" w:eastAsia="Times New Roman" w:hAnsi="Times New Roman" w:cs="Times New Roman"/>
          <w:sz w:val="28"/>
          <w:szCs w:val="28"/>
          <w:lang w:eastAsia="ru-RU"/>
        </w:rPr>
        <w:t xml:space="preserve"> и русскоязычных школьников одновременно, либо игнорируя мигрантов.</w:t>
      </w:r>
    </w:p>
    <w:p w:rsidR="00320B67" w:rsidRPr="00320B67" w:rsidRDefault="00320B67" w:rsidP="00320B67">
      <w:pPr>
        <w:spacing w:after="0" w:line="360" w:lineRule="auto"/>
        <w:ind w:firstLine="709"/>
        <w:jc w:val="both"/>
        <w:rPr>
          <w:rFonts w:ascii="Times New Roman" w:eastAsia="Times New Roman" w:hAnsi="Times New Roman" w:cs="Times New Roman"/>
          <w:sz w:val="28"/>
          <w:szCs w:val="28"/>
          <w:lang w:eastAsia="ru-RU"/>
        </w:rPr>
      </w:pPr>
      <w:r w:rsidRPr="00320B67">
        <w:rPr>
          <w:rFonts w:ascii="Times New Roman" w:eastAsia="Times New Roman" w:hAnsi="Times New Roman" w:cs="Times New Roman"/>
          <w:sz w:val="28"/>
          <w:szCs w:val="28"/>
          <w:lang w:eastAsia="ru-RU"/>
        </w:rPr>
        <w:t xml:space="preserve">Возникают проблемы – это, прежде всего, языковая проблема (препятствие общению на бытовом и уровне обучения). Она порождает все остальные проблемы. Во-первых, трудности в обучении. Это и низкая успеваемость в условиях билингвизма, когда оба языка, и родной и русский, остаются только разговорными, а не осваиваются как литературный язык – </w:t>
      </w:r>
      <w:r w:rsidRPr="00320B67">
        <w:rPr>
          <w:rFonts w:ascii="Times New Roman" w:eastAsia="Times New Roman" w:hAnsi="Times New Roman" w:cs="Times New Roman"/>
          <w:sz w:val="28"/>
          <w:szCs w:val="28"/>
          <w:lang w:eastAsia="ru-RU"/>
        </w:rPr>
        <w:lastRenderedPageBreak/>
        <w:t>язык письменности, культуры, истории, науки, и низкая успеваемость по остальным предметам, поскольку русский язык – это тот язык, на котором ведется обучение. Во-вторых, проблемы в общении: и со сверстниками, и с педагогами.</w:t>
      </w:r>
    </w:p>
    <w:p w:rsidR="00320B67" w:rsidRPr="00320B67" w:rsidRDefault="00320B67" w:rsidP="00320B67">
      <w:pPr>
        <w:spacing w:after="0" w:line="360" w:lineRule="auto"/>
        <w:ind w:firstLine="709"/>
        <w:jc w:val="both"/>
        <w:rPr>
          <w:rFonts w:ascii="Times New Roman" w:eastAsia="Times New Roman" w:hAnsi="Times New Roman" w:cs="Times New Roman"/>
          <w:color w:val="000000"/>
          <w:sz w:val="28"/>
          <w:szCs w:val="28"/>
          <w:lang w:eastAsia="ru-RU"/>
        </w:rPr>
      </w:pPr>
      <w:r w:rsidRPr="00320B67">
        <w:rPr>
          <w:rFonts w:ascii="Times New Roman" w:eastAsia="Times New Roman" w:hAnsi="Times New Roman" w:cs="Times New Roman"/>
          <w:sz w:val="28"/>
          <w:szCs w:val="28"/>
          <w:lang w:eastAsia="ru-RU"/>
        </w:rPr>
        <w:t xml:space="preserve">Но в то же время обучение русскому языку как новому (в условиях ситуационного билингвизма) может выполнить ключевую </w:t>
      </w:r>
      <w:r w:rsidRPr="00320B67">
        <w:rPr>
          <w:rFonts w:ascii="Times New Roman" w:eastAsia="Times New Roman" w:hAnsi="Times New Roman" w:cs="Times New Roman"/>
          <w:color w:val="000000"/>
          <w:sz w:val="28"/>
          <w:szCs w:val="28"/>
          <w:lang w:eastAsia="ru-RU"/>
        </w:rPr>
        <w:t xml:space="preserve">задачу: сформировать толерантное сознание новых граждан России. </w:t>
      </w:r>
    </w:p>
    <w:p w:rsidR="00A844D1" w:rsidRPr="002768D9" w:rsidRDefault="002768D9" w:rsidP="002768D9">
      <w:pPr>
        <w:spacing w:after="0" w:line="36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Проблема</w:t>
      </w:r>
      <w:r w:rsidR="00320B67">
        <w:rPr>
          <w:rFonts w:ascii="Times New Roman" w:hAnsi="Times New Roman" w:cs="Times New Roman"/>
          <w:sz w:val="28"/>
          <w:szCs w:val="28"/>
        </w:rPr>
        <w:t xml:space="preserve"> обучения детей – </w:t>
      </w:r>
      <w:proofErr w:type="spellStart"/>
      <w:r w:rsidR="00320B67">
        <w:rPr>
          <w:rFonts w:ascii="Times New Roman" w:hAnsi="Times New Roman" w:cs="Times New Roman"/>
          <w:sz w:val="28"/>
          <w:szCs w:val="28"/>
        </w:rPr>
        <w:t>билингвов</w:t>
      </w:r>
      <w:proofErr w:type="spellEnd"/>
      <w:r w:rsidR="00320B67">
        <w:rPr>
          <w:rFonts w:ascii="Times New Roman" w:hAnsi="Times New Roman" w:cs="Times New Roman"/>
          <w:sz w:val="28"/>
          <w:szCs w:val="28"/>
        </w:rPr>
        <w:t xml:space="preserve"> </w:t>
      </w:r>
      <w:r w:rsidR="00320B67" w:rsidRPr="00320B67">
        <w:rPr>
          <w:rFonts w:ascii="Times New Roman" w:eastAsia="Times New Roman" w:hAnsi="Times New Roman" w:cs="Times New Roman"/>
          <w:sz w:val="28"/>
          <w:szCs w:val="28"/>
          <w:lang w:eastAsia="ru-RU"/>
        </w:rPr>
        <w:t xml:space="preserve">состоит в том, что отсутствуют адекватные методики обучения и воспитания, отсутствуют УМК, общие для </w:t>
      </w:r>
      <w:proofErr w:type="spellStart"/>
      <w:r w:rsidR="00320B67" w:rsidRPr="00320B67">
        <w:rPr>
          <w:rFonts w:ascii="Times New Roman" w:eastAsia="Times New Roman" w:hAnsi="Times New Roman" w:cs="Times New Roman"/>
          <w:sz w:val="28"/>
          <w:szCs w:val="28"/>
          <w:lang w:eastAsia="ru-RU"/>
        </w:rPr>
        <w:t>нерусскоговорящих</w:t>
      </w:r>
      <w:proofErr w:type="spellEnd"/>
      <w:r w:rsidR="00320B67" w:rsidRPr="00320B67">
        <w:rPr>
          <w:rFonts w:ascii="Times New Roman" w:eastAsia="Times New Roman" w:hAnsi="Times New Roman" w:cs="Times New Roman"/>
          <w:sz w:val="28"/>
          <w:szCs w:val="28"/>
          <w:lang w:eastAsia="ru-RU"/>
        </w:rPr>
        <w:t>, так и для каждой народности (знание менталитета, вероисповедан</w:t>
      </w:r>
      <w:r w:rsidR="00C656B4">
        <w:rPr>
          <w:rFonts w:ascii="Times New Roman" w:eastAsia="Times New Roman" w:hAnsi="Times New Roman" w:cs="Times New Roman"/>
          <w:sz w:val="28"/>
          <w:szCs w:val="28"/>
          <w:lang w:eastAsia="ru-RU"/>
        </w:rPr>
        <w:t>ия, особенностей языка и т.п.)</w:t>
      </w:r>
      <w:proofErr w:type="gramStart"/>
      <w:r w:rsidR="00C656B4">
        <w:rPr>
          <w:rFonts w:ascii="Times New Roman" w:eastAsia="Times New Roman" w:hAnsi="Times New Roman" w:cs="Times New Roman"/>
          <w:sz w:val="28"/>
          <w:szCs w:val="28"/>
          <w:lang w:eastAsia="ru-RU"/>
        </w:rPr>
        <w:t>.</w:t>
      </w:r>
      <w:proofErr w:type="gramEnd"/>
      <w:r w:rsidR="00C656B4">
        <w:rPr>
          <w:rFonts w:ascii="Times New Roman" w:eastAsia="Times New Roman" w:hAnsi="Times New Roman" w:cs="Times New Roman"/>
          <w:sz w:val="28"/>
          <w:szCs w:val="28"/>
          <w:lang w:eastAsia="ru-RU"/>
        </w:rPr>
        <w:t xml:space="preserve"> О</w:t>
      </w:r>
      <w:r w:rsidR="00320B67" w:rsidRPr="00320B67">
        <w:rPr>
          <w:rFonts w:ascii="Times New Roman" w:eastAsia="Times New Roman" w:hAnsi="Times New Roman" w:cs="Times New Roman"/>
          <w:sz w:val="28"/>
          <w:szCs w:val="28"/>
          <w:lang w:eastAsia="ru-RU"/>
        </w:rPr>
        <w:t>тсутствуют упражнения и задания для работы с детьми-билингвами в современных учебниках и учебных пособиях, которые позволили учителю обучить детей-мигрантов так, чтобы дети овладели не только чтением, но и русским языком на уровне государственного стандарта с целью успешной сдачи ЕГЭ</w:t>
      </w:r>
      <w:r w:rsidR="00C656B4">
        <w:rPr>
          <w:rFonts w:ascii="Times New Roman" w:eastAsia="Times New Roman" w:hAnsi="Times New Roman" w:cs="Times New Roman"/>
          <w:sz w:val="28"/>
          <w:szCs w:val="28"/>
          <w:lang w:eastAsia="ru-RU"/>
        </w:rPr>
        <w:t xml:space="preserve">. </w:t>
      </w:r>
      <w:r w:rsidR="00320B67" w:rsidRPr="00320B67">
        <w:rPr>
          <w:rFonts w:ascii="Times New Roman" w:eastAsia="Times New Roman" w:hAnsi="Times New Roman" w:cs="Times New Roman"/>
          <w:sz w:val="28"/>
          <w:szCs w:val="28"/>
          <w:lang w:eastAsia="ru-RU"/>
        </w:rPr>
        <w:t xml:space="preserve"> </w:t>
      </w:r>
      <w:r w:rsidR="00C656B4">
        <w:rPr>
          <w:rFonts w:ascii="Times New Roman" w:eastAsia="Times New Roman" w:hAnsi="Times New Roman" w:cs="Times New Roman"/>
          <w:sz w:val="28"/>
          <w:szCs w:val="28"/>
          <w:lang w:eastAsia="ru-RU"/>
        </w:rPr>
        <w:t>С</w:t>
      </w:r>
      <w:r w:rsidR="00320B67" w:rsidRPr="00320B67">
        <w:rPr>
          <w:rFonts w:ascii="Times New Roman" w:eastAsia="Times New Roman" w:hAnsi="Times New Roman" w:cs="Times New Roman"/>
          <w:sz w:val="28"/>
          <w:szCs w:val="28"/>
          <w:lang w:eastAsia="ru-RU"/>
        </w:rPr>
        <w:t xml:space="preserve"> целью адаптации включения в социокультурное пространство О</w:t>
      </w:r>
      <w:r>
        <w:rPr>
          <w:rFonts w:ascii="Times New Roman" w:eastAsia="Times New Roman" w:hAnsi="Times New Roman" w:cs="Times New Roman"/>
          <w:sz w:val="28"/>
          <w:szCs w:val="28"/>
          <w:lang w:eastAsia="ru-RU"/>
        </w:rPr>
        <w:t>мска и Омской области. Н</w:t>
      </w:r>
      <w:r w:rsidR="00A844D1" w:rsidRPr="00A844D1">
        <w:rPr>
          <w:rFonts w:ascii="Times New Roman" w:eastAsia="Times New Roman" w:hAnsi="Times New Roman" w:cs="Times New Roman"/>
          <w:color w:val="000000"/>
          <w:sz w:val="28"/>
          <w:szCs w:val="28"/>
          <w:lang w:eastAsia="ru-RU"/>
        </w:rPr>
        <w:t>едостаточный уровень знания русского языка спос</w:t>
      </w:r>
      <w:r>
        <w:rPr>
          <w:rFonts w:ascii="Times New Roman" w:eastAsia="Times New Roman" w:hAnsi="Times New Roman" w:cs="Times New Roman"/>
          <w:color w:val="000000"/>
          <w:sz w:val="28"/>
          <w:szCs w:val="28"/>
          <w:lang w:eastAsia="ru-RU"/>
        </w:rPr>
        <w:t>обствует возникновению  трудностей</w:t>
      </w:r>
      <w:r w:rsidR="00A844D1" w:rsidRPr="00A844D1">
        <w:rPr>
          <w:rFonts w:ascii="Times New Roman" w:eastAsia="Times New Roman" w:hAnsi="Times New Roman" w:cs="Times New Roman"/>
          <w:color w:val="000000"/>
          <w:sz w:val="28"/>
          <w:szCs w:val="28"/>
          <w:lang w:eastAsia="ru-RU"/>
        </w:rPr>
        <w:t>, связанных с коммуникацией. Поэтому главная задача педагога при работе с ребёнком-</w:t>
      </w:r>
      <w:proofErr w:type="spellStart"/>
      <w:r w:rsidR="00A844D1" w:rsidRPr="00A844D1">
        <w:rPr>
          <w:rFonts w:ascii="Times New Roman" w:eastAsia="Times New Roman" w:hAnsi="Times New Roman" w:cs="Times New Roman"/>
          <w:color w:val="000000"/>
          <w:sz w:val="28"/>
          <w:szCs w:val="28"/>
          <w:lang w:eastAsia="ru-RU"/>
        </w:rPr>
        <w:t>билингвом</w:t>
      </w:r>
      <w:proofErr w:type="spellEnd"/>
      <w:r w:rsidR="00A844D1" w:rsidRPr="00A844D1">
        <w:rPr>
          <w:rFonts w:ascii="Times New Roman" w:eastAsia="Times New Roman" w:hAnsi="Times New Roman" w:cs="Times New Roman"/>
          <w:color w:val="000000"/>
          <w:sz w:val="28"/>
          <w:szCs w:val="28"/>
          <w:lang w:eastAsia="ru-RU"/>
        </w:rPr>
        <w:t xml:space="preserve"> - создать условия и для успешного обучения, воспитания, развития, и для социализации школьника. Все действия учителя должны быть направлены на раскрытие личности ребенка и предоставления ему возможности свободно общаться с другими детьми. </w:t>
      </w:r>
    </w:p>
    <w:p w:rsidR="00A844D1" w:rsidRPr="00A844D1" w:rsidRDefault="00A844D1" w:rsidP="00A844D1">
      <w:pPr>
        <w:spacing w:after="0" w:line="360" w:lineRule="auto"/>
        <w:ind w:firstLine="709"/>
        <w:jc w:val="both"/>
        <w:rPr>
          <w:rFonts w:ascii="Times New Roman" w:eastAsia="Times New Roman" w:hAnsi="Times New Roman" w:cs="Times New Roman"/>
          <w:sz w:val="28"/>
          <w:szCs w:val="28"/>
          <w:lang w:eastAsia="ru-RU"/>
        </w:rPr>
      </w:pPr>
      <w:r w:rsidRPr="00A844D1">
        <w:rPr>
          <w:rFonts w:ascii="Times New Roman" w:eastAsia="Times New Roman" w:hAnsi="Times New Roman" w:cs="Times New Roman"/>
          <w:sz w:val="28"/>
          <w:szCs w:val="28"/>
          <w:lang w:eastAsia="ru-RU"/>
        </w:rPr>
        <w:t>И.Н. Серегина утверждает, что необходимо учесть, что речевая деятельность у детей-</w:t>
      </w:r>
      <w:proofErr w:type="spellStart"/>
      <w:r w:rsidRPr="00A844D1">
        <w:rPr>
          <w:rFonts w:ascii="Times New Roman" w:eastAsia="Times New Roman" w:hAnsi="Times New Roman" w:cs="Times New Roman"/>
          <w:sz w:val="28"/>
          <w:szCs w:val="28"/>
          <w:lang w:eastAsia="ru-RU"/>
        </w:rPr>
        <w:t>билингвов</w:t>
      </w:r>
      <w:proofErr w:type="spellEnd"/>
      <w:r w:rsidRPr="00A844D1">
        <w:rPr>
          <w:rFonts w:ascii="Times New Roman" w:eastAsia="Times New Roman" w:hAnsi="Times New Roman" w:cs="Times New Roman"/>
          <w:sz w:val="28"/>
          <w:szCs w:val="28"/>
          <w:lang w:eastAsia="ru-RU"/>
        </w:rPr>
        <w:t xml:space="preserve"> может быть успешно сформирована, если будет учитываться специфика их родного языка. Так, например, если в классе родной язык детей-</w:t>
      </w:r>
      <w:proofErr w:type="spellStart"/>
      <w:r w:rsidRPr="00A844D1">
        <w:rPr>
          <w:rFonts w:ascii="Times New Roman" w:eastAsia="Times New Roman" w:hAnsi="Times New Roman" w:cs="Times New Roman"/>
          <w:sz w:val="28"/>
          <w:szCs w:val="28"/>
          <w:lang w:eastAsia="ru-RU"/>
        </w:rPr>
        <w:t>билингвов</w:t>
      </w:r>
      <w:proofErr w:type="spellEnd"/>
      <w:r w:rsidRPr="00A844D1">
        <w:rPr>
          <w:rFonts w:ascii="Times New Roman" w:eastAsia="Times New Roman" w:hAnsi="Times New Roman" w:cs="Times New Roman"/>
          <w:sz w:val="28"/>
          <w:szCs w:val="28"/>
          <w:lang w:eastAsia="ru-RU"/>
        </w:rPr>
        <w:t xml:space="preserve">  казахский и цыганский, то необходимо выделить некоторые особенности этих языков, которые являются причиной появления ошибок при изучении русского: расхождение в звуках, отсутствие </w:t>
      </w:r>
      <w:r w:rsidRPr="00A844D1">
        <w:rPr>
          <w:rFonts w:ascii="Times New Roman" w:eastAsia="Times New Roman" w:hAnsi="Times New Roman" w:cs="Times New Roman"/>
          <w:sz w:val="28"/>
          <w:szCs w:val="28"/>
          <w:lang w:eastAsia="ru-RU"/>
        </w:rPr>
        <w:lastRenderedPageBreak/>
        <w:t xml:space="preserve">некоторых звуков, что ведет к неправильному произнесению русских слов, а также другие правила чтения и письма </w:t>
      </w:r>
      <w:r w:rsidR="00C656B4">
        <w:rPr>
          <w:rFonts w:ascii="Times New Roman" w:eastAsia="Times New Roman" w:hAnsi="Times New Roman" w:cs="Times New Roman"/>
          <w:color w:val="000000"/>
          <w:sz w:val="28"/>
          <w:szCs w:val="28"/>
          <w:lang w:eastAsia="ru-RU"/>
        </w:rPr>
        <w:t>[1</w:t>
      </w:r>
      <w:r w:rsidRPr="00A844D1">
        <w:rPr>
          <w:rFonts w:ascii="Times New Roman" w:eastAsia="Times New Roman" w:hAnsi="Times New Roman" w:cs="Times New Roman"/>
          <w:color w:val="000000"/>
          <w:sz w:val="28"/>
          <w:szCs w:val="28"/>
          <w:lang w:eastAsia="ru-RU"/>
        </w:rPr>
        <w:t>, с.2].</w:t>
      </w:r>
    </w:p>
    <w:p w:rsidR="00A844D1" w:rsidRPr="00A844D1" w:rsidRDefault="00C9733B" w:rsidP="00A844D1">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 стоит заб</w:t>
      </w:r>
      <w:r w:rsidRPr="00A844D1">
        <w:rPr>
          <w:rFonts w:ascii="Times New Roman" w:eastAsia="Times New Roman" w:hAnsi="Times New Roman" w:cs="Times New Roman"/>
          <w:sz w:val="28"/>
          <w:szCs w:val="28"/>
          <w:lang w:eastAsia="ru-RU"/>
        </w:rPr>
        <w:t>ы</w:t>
      </w:r>
      <w:r>
        <w:rPr>
          <w:rFonts w:ascii="Times New Roman" w:eastAsia="Times New Roman" w:hAnsi="Times New Roman" w:cs="Times New Roman"/>
          <w:sz w:val="28"/>
          <w:szCs w:val="28"/>
          <w:lang w:eastAsia="ru-RU"/>
        </w:rPr>
        <w:t xml:space="preserve">вать, что </w:t>
      </w:r>
      <w:r w:rsidR="00A844D1" w:rsidRPr="00A844D1">
        <w:rPr>
          <w:rFonts w:ascii="Times New Roman" w:eastAsia="Times New Roman" w:hAnsi="Times New Roman" w:cs="Times New Roman"/>
          <w:sz w:val="28"/>
          <w:szCs w:val="28"/>
          <w:lang w:eastAsia="ru-RU"/>
        </w:rPr>
        <w:t xml:space="preserve">у детей дошкольного возраста усвоение второго языка происходит через игру. Особенности произношения и интонации вызывают у детей наименьшее количество трудностей. Но освоение правильной интонации и произношения после 11-го года весьма проблематично. Таким образом, у детей разного возраста процесс изучения языка проходит по - </w:t>
      </w:r>
      <w:proofErr w:type="gramStart"/>
      <w:r w:rsidR="00A844D1" w:rsidRPr="00A844D1">
        <w:rPr>
          <w:rFonts w:ascii="Times New Roman" w:eastAsia="Times New Roman" w:hAnsi="Times New Roman" w:cs="Times New Roman"/>
          <w:sz w:val="28"/>
          <w:szCs w:val="28"/>
          <w:lang w:eastAsia="ru-RU"/>
        </w:rPr>
        <w:t>разному</w:t>
      </w:r>
      <w:proofErr w:type="gramEnd"/>
      <w:r w:rsidR="00A844D1" w:rsidRPr="00A844D1">
        <w:rPr>
          <w:rFonts w:ascii="Times New Roman" w:eastAsia="Times New Roman" w:hAnsi="Times New Roman" w:cs="Times New Roman"/>
          <w:sz w:val="28"/>
          <w:szCs w:val="28"/>
          <w:lang w:eastAsia="ru-RU"/>
        </w:rPr>
        <w:t>.</w:t>
      </w:r>
    </w:p>
    <w:p w:rsidR="00A844D1" w:rsidRPr="00A844D1" w:rsidRDefault="00A844D1" w:rsidP="00A844D1">
      <w:pPr>
        <w:spacing w:after="0" w:line="360" w:lineRule="auto"/>
        <w:ind w:firstLine="709"/>
        <w:jc w:val="both"/>
        <w:rPr>
          <w:rFonts w:ascii="Times New Roman" w:eastAsia="Times New Roman" w:hAnsi="Times New Roman" w:cs="Times New Roman"/>
          <w:sz w:val="28"/>
          <w:szCs w:val="28"/>
          <w:lang w:eastAsia="ru-RU"/>
        </w:rPr>
      </w:pPr>
      <w:r w:rsidRPr="00A844D1">
        <w:rPr>
          <w:rFonts w:ascii="Times New Roman" w:eastAsia="Times New Roman" w:hAnsi="Times New Roman" w:cs="Times New Roman"/>
          <w:sz w:val="28"/>
          <w:szCs w:val="28"/>
          <w:lang w:eastAsia="ru-RU"/>
        </w:rPr>
        <w:t>Любая работа с детьми, будь то адаптационная, или грамматическая, должна быть представлена в форме игры. Игра является ведущей деятельностью на начальном этапе обучения. Дети любых возрастов приобретают новые знания в игре более активно и без страха получить плохую оценку</w:t>
      </w:r>
      <w:r w:rsidR="00C656B4">
        <w:rPr>
          <w:rFonts w:ascii="Times New Roman" w:eastAsia="Times New Roman" w:hAnsi="Times New Roman" w:cs="Times New Roman"/>
          <w:sz w:val="28"/>
          <w:szCs w:val="28"/>
          <w:lang w:eastAsia="ru-RU"/>
        </w:rPr>
        <w:t>.</w:t>
      </w:r>
    </w:p>
    <w:p w:rsidR="00A844D1" w:rsidRPr="00A844D1" w:rsidRDefault="00A844D1" w:rsidP="00A844D1">
      <w:pPr>
        <w:spacing w:after="0" w:line="360" w:lineRule="auto"/>
        <w:ind w:firstLine="709"/>
        <w:jc w:val="both"/>
        <w:rPr>
          <w:rFonts w:ascii="Times New Roman" w:eastAsia="Times New Roman" w:hAnsi="Times New Roman" w:cs="Times New Roman"/>
          <w:sz w:val="28"/>
          <w:szCs w:val="28"/>
          <w:lang w:eastAsia="ru-RU"/>
        </w:rPr>
      </w:pPr>
      <w:r w:rsidRPr="00A844D1">
        <w:rPr>
          <w:rFonts w:ascii="Times New Roman" w:eastAsia="Times New Roman" w:hAnsi="Times New Roman" w:cs="Times New Roman"/>
          <w:sz w:val="28"/>
          <w:szCs w:val="28"/>
          <w:lang w:eastAsia="ru-RU"/>
        </w:rPr>
        <w:t>Для успешной реализации методических советов в обучении ребенка - билингва быстрому чтению необходимо использовать практические задания.</w:t>
      </w:r>
      <w:r w:rsidR="00C9733B">
        <w:rPr>
          <w:rFonts w:ascii="Times New Roman" w:eastAsia="Times New Roman" w:hAnsi="Times New Roman" w:cs="Times New Roman"/>
          <w:sz w:val="28"/>
          <w:szCs w:val="28"/>
          <w:lang w:eastAsia="ru-RU"/>
        </w:rPr>
        <w:t xml:space="preserve"> Например, т</w:t>
      </w:r>
      <w:r w:rsidRPr="00A844D1">
        <w:rPr>
          <w:rFonts w:ascii="Times New Roman" w:eastAsia="Times New Roman" w:hAnsi="Times New Roman" w:cs="Times New Roman"/>
          <w:sz w:val="28"/>
          <w:szCs w:val="28"/>
          <w:lang w:eastAsia="ru-RU"/>
        </w:rPr>
        <w:t>акие приемы и упражнения, как: оставлять короткие записки, письма, различные списки, которые надо прочитать; смотреть обучающие мультфильмы по теме урока, на русском языке с субтитрами и бегущей строкой внизу экрана. Речь как эталон будет звучать и материализоваться. Эти средства подстегнут технику чтения[</w:t>
      </w:r>
      <w:r w:rsidR="00C656B4">
        <w:rPr>
          <w:rFonts w:ascii="Times New Roman" w:eastAsia="Times New Roman" w:hAnsi="Times New Roman" w:cs="Times New Roman"/>
          <w:sz w:val="28"/>
          <w:szCs w:val="28"/>
          <w:lang w:eastAsia="ru-RU"/>
        </w:rPr>
        <w:t>2</w:t>
      </w:r>
      <w:r w:rsidRPr="00A844D1">
        <w:rPr>
          <w:rFonts w:ascii="Times New Roman" w:eastAsia="Times New Roman" w:hAnsi="Times New Roman" w:cs="Times New Roman"/>
          <w:sz w:val="28"/>
          <w:szCs w:val="28"/>
          <w:lang w:eastAsia="ru-RU"/>
        </w:rPr>
        <w:t>, с.76].</w:t>
      </w:r>
    </w:p>
    <w:p w:rsidR="00A844D1" w:rsidRDefault="00A844D1" w:rsidP="00A844D1">
      <w:pPr>
        <w:spacing w:after="0" w:line="360" w:lineRule="auto"/>
        <w:ind w:firstLine="709"/>
        <w:jc w:val="both"/>
        <w:rPr>
          <w:rFonts w:ascii="Times New Roman" w:eastAsia="Times New Roman" w:hAnsi="Times New Roman" w:cs="Times New Roman"/>
          <w:sz w:val="28"/>
          <w:szCs w:val="28"/>
          <w:lang w:eastAsia="ru-RU"/>
        </w:rPr>
      </w:pPr>
      <w:r w:rsidRPr="00A844D1">
        <w:rPr>
          <w:rFonts w:ascii="Times New Roman" w:eastAsia="Times New Roman" w:hAnsi="Times New Roman" w:cs="Times New Roman"/>
          <w:sz w:val="28"/>
          <w:szCs w:val="28"/>
          <w:lang w:eastAsia="ru-RU"/>
        </w:rPr>
        <w:t xml:space="preserve">Также для детей отлично подходят игры. Могут быть предложены такие игры как: «игры в слова и буквы», «слушай и повторяй слоговые цепочки. Например: </w:t>
      </w:r>
      <w:proofErr w:type="spellStart"/>
      <w:r w:rsidRPr="00A844D1">
        <w:rPr>
          <w:rFonts w:ascii="Times New Roman" w:eastAsia="Times New Roman" w:hAnsi="Times New Roman" w:cs="Times New Roman"/>
          <w:sz w:val="28"/>
          <w:szCs w:val="28"/>
          <w:lang w:eastAsia="ru-RU"/>
        </w:rPr>
        <w:t>ут-ат</w:t>
      </w:r>
      <w:proofErr w:type="spellEnd"/>
      <w:r w:rsidRPr="00A844D1">
        <w:rPr>
          <w:rFonts w:ascii="Times New Roman" w:eastAsia="Times New Roman" w:hAnsi="Times New Roman" w:cs="Times New Roman"/>
          <w:sz w:val="28"/>
          <w:szCs w:val="28"/>
          <w:lang w:eastAsia="ru-RU"/>
        </w:rPr>
        <w:t xml:space="preserve">; </w:t>
      </w:r>
      <w:proofErr w:type="spellStart"/>
      <w:r w:rsidRPr="00A844D1">
        <w:rPr>
          <w:rFonts w:ascii="Times New Roman" w:eastAsia="Times New Roman" w:hAnsi="Times New Roman" w:cs="Times New Roman"/>
          <w:sz w:val="28"/>
          <w:szCs w:val="28"/>
          <w:lang w:eastAsia="ru-RU"/>
        </w:rPr>
        <w:t>ут</w:t>
      </w:r>
      <w:proofErr w:type="spellEnd"/>
      <w:r w:rsidRPr="00A844D1">
        <w:rPr>
          <w:rFonts w:ascii="Times New Roman" w:eastAsia="Times New Roman" w:hAnsi="Times New Roman" w:cs="Times New Roman"/>
          <w:sz w:val="28"/>
          <w:szCs w:val="28"/>
          <w:lang w:eastAsia="ru-RU"/>
        </w:rPr>
        <w:t>-</w:t>
      </w:r>
      <w:proofErr w:type="spellStart"/>
      <w:r w:rsidRPr="00A844D1">
        <w:rPr>
          <w:rFonts w:ascii="Times New Roman" w:eastAsia="Times New Roman" w:hAnsi="Times New Roman" w:cs="Times New Roman"/>
          <w:sz w:val="28"/>
          <w:szCs w:val="28"/>
          <w:lang w:eastAsia="ru-RU"/>
        </w:rPr>
        <w:t>ат</w:t>
      </w:r>
      <w:proofErr w:type="spellEnd"/>
      <w:r w:rsidRPr="00A844D1">
        <w:rPr>
          <w:rFonts w:ascii="Times New Roman" w:eastAsia="Times New Roman" w:hAnsi="Times New Roman" w:cs="Times New Roman"/>
          <w:sz w:val="28"/>
          <w:szCs w:val="28"/>
          <w:lang w:eastAsia="ru-RU"/>
        </w:rPr>
        <w:t>-от-</w:t>
      </w:r>
      <w:proofErr w:type="spellStart"/>
      <w:r w:rsidRPr="00A844D1">
        <w:rPr>
          <w:rFonts w:ascii="Times New Roman" w:eastAsia="Times New Roman" w:hAnsi="Times New Roman" w:cs="Times New Roman"/>
          <w:sz w:val="28"/>
          <w:szCs w:val="28"/>
          <w:lang w:eastAsia="ru-RU"/>
        </w:rPr>
        <w:t>ыт</w:t>
      </w:r>
      <w:proofErr w:type="spellEnd"/>
      <w:r w:rsidRPr="00A844D1">
        <w:rPr>
          <w:rFonts w:ascii="Times New Roman" w:eastAsia="Times New Roman" w:hAnsi="Times New Roman" w:cs="Times New Roman"/>
          <w:sz w:val="28"/>
          <w:szCs w:val="28"/>
          <w:lang w:eastAsia="ru-RU"/>
        </w:rPr>
        <w:t xml:space="preserve">. Произнеси и на каждый слог хлопни в ладоши. </w:t>
      </w:r>
      <w:proofErr w:type="spellStart"/>
      <w:r w:rsidRPr="00A844D1">
        <w:rPr>
          <w:rFonts w:ascii="Times New Roman" w:eastAsia="Times New Roman" w:hAnsi="Times New Roman" w:cs="Times New Roman"/>
          <w:sz w:val="28"/>
          <w:szCs w:val="28"/>
          <w:lang w:eastAsia="ru-RU"/>
        </w:rPr>
        <w:t>По-ми-дор</w:t>
      </w:r>
      <w:proofErr w:type="spellEnd"/>
      <w:r w:rsidRPr="00A844D1">
        <w:rPr>
          <w:rFonts w:ascii="Times New Roman" w:eastAsia="Times New Roman" w:hAnsi="Times New Roman" w:cs="Times New Roman"/>
          <w:sz w:val="28"/>
          <w:szCs w:val="28"/>
          <w:lang w:eastAsia="ru-RU"/>
        </w:rPr>
        <w:t xml:space="preserve">, </w:t>
      </w:r>
      <w:proofErr w:type="gramStart"/>
      <w:r w:rsidRPr="00A844D1">
        <w:rPr>
          <w:rFonts w:ascii="Times New Roman" w:eastAsia="Times New Roman" w:hAnsi="Times New Roman" w:cs="Times New Roman"/>
          <w:sz w:val="28"/>
          <w:szCs w:val="28"/>
          <w:lang w:eastAsia="ru-RU"/>
        </w:rPr>
        <w:t>ли-</w:t>
      </w:r>
      <w:proofErr w:type="spellStart"/>
      <w:r w:rsidRPr="00A844D1">
        <w:rPr>
          <w:rFonts w:ascii="Times New Roman" w:eastAsia="Times New Roman" w:hAnsi="Times New Roman" w:cs="Times New Roman"/>
          <w:sz w:val="28"/>
          <w:szCs w:val="28"/>
          <w:lang w:eastAsia="ru-RU"/>
        </w:rPr>
        <w:t>са</w:t>
      </w:r>
      <w:proofErr w:type="spellEnd"/>
      <w:proofErr w:type="gramEnd"/>
      <w:r w:rsidRPr="00A844D1">
        <w:rPr>
          <w:rFonts w:ascii="Times New Roman" w:eastAsia="Times New Roman" w:hAnsi="Times New Roman" w:cs="Times New Roman"/>
          <w:sz w:val="28"/>
          <w:szCs w:val="28"/>
          <w:lang w:eastAsia="ru-RU"/>
        </w:rPr>
        <w:t>. сколько слогов в слове? Какое слово короче?»</w:t>
      </w:r>
      <w:r w:rsidR="00C9733B">
        <w:rPr>
          <w:rFonts w:ascii="Times New Roman" w:eastAsia="Times New Roman" w:hAnsi="Times New Roman" w:cs="Times New Roman"/>
          <w:sz w:val="28"/>
          <w:szCs w:val="28"/>
          <w:lang w:eastAsia="ru-RU"/>
        </w:rPr>
        <w:t>.</w:t>
      </w:r>
    </w:p>
    <w:p w:rsidR="00C9733B" w:rsidRDefault="00C9733B" w:rsidP="00C9733B">
      <w:pPr>
        <w:spacing w:after="0" w:line="360" w:lineRule="auto"/>
        <w:ind w:firstLine="709"/>
        <w:jc w:val="both"/>
        <w:rPr>
          <w:rFonts w:ascii="Times New Roman" w:eastAsia="Times New Roman" w:hAnsi="Times New Roman" w:cs="Times New Roman"/>
          <w:sz w:val="28"/>
          <w:szCs w:val="28"/>
          <w:lang w:eastAsia="ru-RU"/>
        </w:rPr>
      </w:pPr>
      <w:r w:rsidRPr="00C9733B">
        <w:rPr>
          <w:rFonts w:ascii="Times New Roman" w:eastAsia="Times New Roman" w:hAnsi="Times New Roman" w:cs="Times New Roman"/>
          <w:sz w:val="28"/>
          <w:szCs w:val="28"/>
          <w:lang w:eastAsia="ru-RU"/>
        </w:rPr>
        <w:t>Метод «секретное письмо или секретная буква» представляет собой игровой прием. Букву или небольшой текст учитель пишет при помощи белой свечи и просит ребенка раскрасить разноцветными карандашами листок, чтобы разгадать тайну написанного. После чего, ребенок читает текст. Это может быть загадка по теме урока или буква алфавита, если изучается алфавит. Работа может быть коллективной.</w:t>
      </w:r>
    </w:p>
    <w:p w:rsidR="00AA3070" w:rsidRPr="00AA3070" w:rsidRDefault="00AA3070" w:rsidP="00AA3070">
      <w:pPr>
        <w:spacing w:after="0" w:line="360" w:lineRule="auto"/>
        <w:ind w:firstLine="709"/>
        <w:jc w:val="both"/>
        <w:rPr>
          <w:rFonts w:ascii="Times New Roman" w:eastAsia="Times New Roman" w:hAnsi="Times New Roman" w:cs="Times New Roman"/>
          <w:sz w:val="28"/>
          <w:szCs w:val="28"/>
          <w:lang w:eastAsia="ru-RU"/>
        </w:rPr>
      </w:pPr>
      <w:r w:rsidRPr="00AA3070">
        <w:rPr>
          <w:rFonts w:ascii="Times New Roman" w:eastAsia="Times New Roman" w:hAnsi="Times New Roman" w:cs="Times New Roman"/>
          <w:sz w:val="28"/>
          <w:szCs w:val="28"/>
          <w:lang w:eastAsia="ru-RU"/>
        </w:rPr>
        <w:lastRenderedPageBreak/>
        <w:t>Сре</w:t>
      </w:r>
      <w:r>
        <w:rPr>
          <w:rFonts w:ascii="Times New Roman" w:eastAsia="Times New Roman" w:hAnsi="Times New Roman" w:cs="Times New Roman"/>
          <w:sz w:val="28"/>
          <w:szCs w:val="28"/>
          <w:lang w:eastAsia="ru-RU"/>
        </w:rPr>
        <w:t>ди прочих, стоит в</w:t>
      </w:r>
      <w:r w:rsidRPr="00AA3070">
        <w:rPr>
          <w:rFonts w:ascii="Times New Roman" w:eastAsia="Times New Roman" w:hAnsi="Times New Roman" w:cs="Times New Roman"/>
          <w:sz w:val="28"/>
          <w:szCs w:val="28"/>
          <w:lang w:eastAsia="ru-RU"/>
        </w:rPr>
        <w:t>ы</w:t>
      </w:r>
      <w:r>
        <w:rPr>
          <w:rFonts w:ascii="Times New Roman" w:eastAsia="Times New Roman" w:hAnsi="Times New Roman" w:cs="Times New Roman"/>
          <w:sz w:val="28"/>
          <w:szCs w:val="28"/>
          <w:lang w:eastAsia="ru-RU"/>
        </w:rPr>
        <w:t>делить</w:t>
      </w:r>
      <w:r w:rsidRPr="00AA3070">
        <w:rPr>
          <w:rFonts w:ascii="Times New Roman" w:eastAsia="Times New Roman" w:hAnsi="Times New Roman" w:cs="Times New Roman"/>
          <w:sz w:val="28"/>
          <w:szCs w:val="28"/>
          <w:lang w:eastAsia="ru-RU"/>
        </w:rPr>
        <w:t xml:space="preserve"> упражнения на формирование навыка чтения:</w:t>
      </w:r>
    </w:p>
    <w:p w:rsidR="00AA3070" w:rsidRPr="00AA3070" w:rsidRDefault="00AA3070" w:rsidP="00AA3070">
      <w:pPr>
        <w:spacing w:after="0" w:line="360" w:lineRule="auto"/>
        <w:ind w:firstLine="709"/>
        <w:jc w:val="both"/>
        <w:rPr>
          <w:rFonts w:ascii="Times New Roman" w:eastAsia="Times New Roman" w:hAnsi="Times New Roman" w:cs="Times New Roman"/>
          <w:sz w:val="28"/>
          <w:szCs w:val="28"/>
          <w:lang w:eastAsia="ru-RU"/>
        </w:rPr>
      </w:pPr>
      <w:r w:rsidRPr="00AA3070">
        <w:rPr>
          <w:rFonts w:ascii="Times New Roman" w:eastAsia="Times New Roman" w:hAnsi="Times New Roman" w:cs="Times New Roman"/>
          <w:i/>
          <w:sz w:val="28"/>
          <w:szCs w:val="28"/>
          <w:lang w:eastAsia="ru-RU"/>
        </w:rPr>
        <w:t>Чтение «канон</w:t>
      </w:r>
      <w:proofErr w:type="gramStart"/>
      <w:r w:rsidRPr="00AA3070">
        <w:rPr>
          <w:rFonts w:ascii="Times New Roman" w:eastAsia="Times New Roman" w:hAnsi="Times New Roman" w:cs="Times New Roman"/>
          <w:i/>
          <w:sz w:val="28"/>
          <w:szCs w:val="28"/>
          <w:lang w:eastAsia="ru-RU"/>
        </w:rPr>
        <w:t>»</w:t>
      </w:r>
      <w:r w:rsidRPr="00AA3070">
        <w:rPr>
          <w:rFonts w:ascii="Times New Roman" w:eastAsia="Times New Roman" w:hAnsi="Times New Roman" w:cs="Times New Roman"/>
          <w:sz w:val="28"/>
          <w:szCs w:val="28"/>
          <w:lang w:eastAsia="ru-RU"/>
        </w:rPr>
        <w:t>(</w:t>
      </w:r>
      <w:proofErr w:type="gramEnd"/>
      <w:r w:rsidRPr="00AA3070">
        <w:rPr>
          <w:rFonts w:ascii="Times New Roman" w:eastAsia="Times New Roman" w:hAnsi="Times New Roman" w:cs="Times New Roman"/>
          <w:sz w:val="28"/>
          <w:szCs w:val="28"/>
          <w:lang w:eastAsia="ru-RU"/>
        </w:rPr>
        <w:t>двое или трое учеников читают, каждый читает с небольшой паузой).</w:t>
      </w:r>
    </w:p>
    <w:p w:rsidR="00AA3070" w:rsidRDefault="00AA3070" w:rsidP="00AA3070">
      <w:pPr>
        <w:spacing w:after="0" w:line="360" w:lineRule="auto"/>
        <w:ind w:firstLine="709"/>
        <w:jc w:val="both"/>
        <w:rPr>
          <w:rFonts w:ascii="Times New Roman" w:eastAsia="Times New Roman" w:hAnsi="Times New Roman" w:cs="Times New Roman"/>
          <w:sz w:val="28"/>
          <w:szCs w:val="28"/>
          <w:lang w:eastAsia="ru-RU"/>
        </w:rPr>
      </w:pPr>
      <w:r w:rsidRPr="00AA3070">
        <w:rPr>
          <w:rFonts w:ascii="Times New Roman" w:eastAsia="Times New Roman" w:hAnsi="Times New Roman" w:cs="Times New Roman"/>
          <w:i/>
          <w:sz w:val="28"/>
          <w:szCs w:val="28"/>
          <w:lang w:eastAsia="ru-RU"/>
        </w:rPr>
        <w:t>Чтение на скорость</w:t>
      </w:r>
      <w:r w:rsidRPr="00AA3070">
        <w:rPr>
          <w:rFonts w:ascii="Times New Roman" w:eastAsia="Times New Roman" w:hAnsi="Times New Roman" w:cs="Times New Roman"/>
          <w:sz w:val="28"/>
          <w:szCs w:val="28"/>
          <w:lang w:eastAsia="ru-RU"/>
        </w:rPr>
        <w:t xml:space="preserve"> «Спринт» (читают двое или трое). «Чтение-разведка» (забегающее глазами вперед чтение). Жужжащее или свистящее чтение (установка на произнесение дополнительных звуков иногда трудных для произношения).</w:t>
      </w:r>
    </w:p>
    <w:p w:rsidR="00C9733B" w:rsidRPr="00A844D1" w:rsidRDefault="00C9733B" w:rsidP="00C9733B">
      <w:pPr>
        <w:spacing w:after="0" w:line="360" w:lineRule="auto"/>
        <w:ind w:firstLine="709"/>
        <w:jc w:val="both"/>
        <w:rPr>
          <w:rFonts w:ascii="Times New Roman" w:eastAsia="Times New Roman" w:hAnsi="Times New Roman" w:cs="Times New Roman"/>
          <w:sz w:val="28"/>
          <w:szCs w:val="28"/>
          <w:lang w:eastAsia="ru-RU"/>
        </w:rPr>
      </w:pPr>
      <w:r w:rsidRPr="00C9733B">
        <w:rPr>
          <w:rFonts w:ascii="Times New Roman" w:eastAsia="Times New Roman" w:hAnsi="Times New Roman" w:cs="Times New Roman"/>
          <w:sz w:val="28"/>
          <w:szCs w:val="28"/>
          <w:lang w:eastAsia="ru-RU"/>
        </w:rPr>
        <w:t>Эффективен прием многократного чтения, когда ребенок читает в течение одной минуты. После чего, отмечает, до какого места он дочитал, а потом читает вновь и уже на этот раз сравнивает с результатами первого чтения. Читать стоит не более трех раз, чтобы не допустить переутомления. Прием «Чтение в темпе скороговорки». Отработка темпа речи и четкого правильного произношения с учетом трудных для детей звуков. Упражнение длится не более 30 секунд [</w:t>
      </w:r>
      <w:r w:rsidR="00C656B4">
        <w:rPr>
          <w:rFonts w:ascii="Times New Roman" w:eastAsia="Times New Roman" w:hAnsi="Times New Roman" w:cs="Times New Roman"/>
          <w:sz w:val="28"/>
          <w:szCs w:val="28"/>
          <w:lang w:eastAsia="ru-RU"/>
        </w:rPr>
        <w:t>3</w:t>
      </w:r>
      <w:r w:rsidRPr="00C9733B">
        <w:rPr>
          <w:rFonts w:ascii="Times New Roman" w:eastAsia="Times New Roman" w:hAnsi="Times New Roman" w:cs="Times New Roman"/>
          <w:sz w:val="28"/>
          <w:szCs w:val="28"/>
          <w:lang w:eastAsia="ru-RU"/>
        </w:rPr>
        <w:t>, с.77].</w:t>
      </w:r>
      <w:bookmarkStart w:id="0" w:name="_GoBack"/>
      <w:bookmarkEnd w:id="0"/>
    </w:p>
    <w:p w:rsidR="002768D9" w:rsidRPr="002768D9" w:rsidRDefault="002768D9" w:rsidP="002768D9">
      <w:pPr>
        <w:spacing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Таким образом, в</w:t>
      </w:r>
      <w:r w:rsidRPr="00AA3070">
        <w:rPr>
          <w:rFonts w:ascii="Times New Roman" w:eastAsia="Times New Roman" w:hAnsi="Times New Roman" w:cs="Times New Roman"/>
          <w:sz w:val="28"/>
          <w:szCs w:val="28"/>
          <w:lang w:eastAsia="ru-RU"/>
        </w:rPr>
        <w:t>ы</w:t>
      </w:r>
      <w:r>
        <w:rPr>
          <w:rFonts w:ascii="Times New Roman" w:eastAsia="Times New Roman" w:hAnsi="Times New Roman" w:cs="Times New Roman"/>
          <w:sz w:val="28"/>
          <w:szCs w:val="28"/>
          <w:lang w:eastAsia="ru-RU"/>
        </w:rPr>
        <w:t>ше</w:t>
      </w:r>
      <w:r w:rsidR="00AA3070" w:rsidRPr="00AA3070">
        <w:rPr>
          <w:rFonts w:ascii="Times New Roman" w:eastAsia="Times New Roman" w:hAnsi="Times New Roman" w:cs="Times New Roman"/>
          <w:sz w:val="28"/>
          <w:szCs w:val="28"/>
          <w:lang w:eastAsia="ru-RU"/>
        </w:rPr>
        <w:t xml:space="preserve"> описанные нами приемы и упражнения дают прочную методологическую основу для создания и апробирования собственных практических заданий, используемых на уроках литературного чтения.</w:t>
      </w:r>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Но для этого нужно учит</w:t>
      </w:r>
      <w:r w:rsidRPr="00AA3070">
        <w:rPr>
          <w:rFonts w:ascii="Times New Roman" w:eastAsia="Times New Roman" w:hAnsi="Times New Roman" w:cs="Times New Roman"/>
          <w:sz w:val="28"/>
          <w:szCs w:val="28"/>
          <w:lang w:eastAsia="ru-RU"/>
        </w:rPr>
        <w:t>ы</w:t>
      </w:r>
      <w:r>
        <w:rPr>
          <w:rFonts w:ascii="Times New Roman" w:eastAsia="Times New Roman" w:hAnsi="Times New Roman" w:cs="Times New Roman"/>
          <w:sz w:val="28"/>
          <w:szCs w:val="28"/>
          <w:lang w:eastAsia="ru-RU"/>
        </w:rPr>
        <w:t xml:space="preserve">вать условия </w:t>
      </w:r>
      <w:r w:rsidR="00A844D1" w:rsidRPr="00A844D1">
        <w:rPr>
          <w:rFonts w:ascii="Times New Roman" w:eastAsia="Times New Roman" w:hAnsi="Times New Roman" w:cs="Times New Roman"/>
          <w:color w:val="000000"/>
          <w:sz w:val="28"/>
          <w:szCs w:val="28"/>
          <w:lang w:eastAsia="ru-RU"/>
        </w:rPr>
        <w:t>формирования навыка чтения у детей-</w:t>
      </w:r>
      <w:proofErr w:type="spellStart"/>
      <w:r w:rsidR="00A844D1" w:rsidRPr="00A844D1">
        <w:rPr>
          <w:rFonts w:ascii="Times New Roman" w:eastAsia="Times New Roman" w:hAnsi="Times New Roman" w:cs="Times New Roman"/>
          <w:color w:val="000000"/>
          <w:sz w:val="28"/>
          <w:szCs w:val="28"/>
          <w:lang w:eastAsia="ru-RU"/>
        </w:rPr>
        <w:t>билингвов</w:t>
      </w:r>
      <w:proofErr w:type="spellEnd"/>
      <w:r w:rsidR="00A844D1" w:rsidRPr="00A844D1">
        <w:rPr>
          <w:rFonts w:ascii="Times New Roman" w:eastAsia="Times New Roman" w:hAnsi="Times New Roman" w:cs="Times New Roman"/>
          <w:color w:val="000000"/>
          <w:sz w:val="28"/>
          <w:szCs w:val="28"/>
          <w:lang w:eastAsia="ru-RU"/>
        </w:rPr>
        <w:t xml:space="preserve"> младшего школь</w:t>
      </w:r>
      <w:r>
        <w:rPr>
          <w:rFonts w:ascii="Times New Roman" w:eastAsia="Times New Roman" w:hAnsi="Times New Roman" w:cs="Times New Roman"/>
          <w:color w:val="000000"/>
          <w:sz w:val="28"/>
          <w:szCs w:val="28"/>
          <w:lang w:eastAsia="ru-RU"/>
        </w:rPr>
        <w:t>ного возраста</w:t>
      </w:r>
      <w:r w:rsidR="00A844D1" w:rsidRPr="00A844D1">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00AA3070">
        <w:rPr>
          <w:rFonts w:ascii="Times New Roman" w:eastAsia="Times New Roman" w:hAnsi="Times New Roman" w:cs="Times New Roman"/>
          <w:color w:val="000000"/>
          <w:sz w:val="28"/>
          <w:szCs w:val="28"/>
          <w:lang w:eastAsia="ru-RU"/>
        </w:rPr>
        <w:t>у</w:t>
      </w:r>
      <w:r w:rsidR="00A844D1" w:rsidRPr="00A844D1">
        <w:rPr>
          <w:rFonts w:ascii="Times New Roman" w:eastAsia="Times New Roman" w:hAnsi="Times New Roman" w:cs="Times New Roman"/>
          <w:color w:val="000000"/>
          <w:sz w:val="28"/>
          <w:szCs w:val="28"/>
          <w:lang w:eastAsia="ru-RU"/>
        </w:rPr>
        <w:t>чёт возрастных особенностей детей;</w:t>
      </w:r>
      <w:r w:rsidR="00AA3070">
        <w:rPr>
          <w:rFonts w:ascii="Times New Roman" w:eastAsia="Times New Roman" w:hAnsi="Times New Roman" w:cs="Times New Roman"/>
          <w:color w:val="000000"/>
          <w:sz w:val="28"/>
          <w:szCs w:val="28"/>
          <w:lang w:eastAsia="ru-RU"/>
        </w:rPr>
        <w:t xml:space="preserve"> у</w:t>
      </w:r>
      <w:r w:rsidR="00A844D1" w:rsidRPr="00A844D1">
        <w:rPr>
          <w:rFonts w:ascii="Times New Roman" w:eastAsia="Times New Roman" w:hAnsi="Times New Roman" w:cs="Times New Roman"/>
          <w:color w:val="000000"/>
          <w:sz w:val="28"/>
          <w:szCs w:val="28"/>
          <w:lang w:eastAsia="ru-RU"/>
        </w:rPr>
        <w:t>чёт специфики родного языка детей-</w:t>
      </w:r>
      <w:proofErr w:type="spellStart"/>
      <w:r w:rsidR="00A844D1" w:rsidRPr="00A844D1">
        <w:rPr>
          <w:rFonts w:ascii="Times New Roman" w:eastAsia="Times New Roman" w:hAnsi="Times New Roman" w:cs="Times New Roman"/>
          <w:color w:val="000000"/>
          <w:sz w:val="28"/>
          <w:szCs w:val="28"/>
          <w:lang w:eastAsia="ru-RU"/>
        </w:rPr>
        <w:t>билингвов</w:t>
      </w:r>
      <w:proofErr w:type="spellEnd"/>
      <w:r w:rsidR="00A844D1" w:rsidRPr="00A844D1">
        <w:rPr>
          <w:rFonts w:ascii="Times New Roman" w:eastAsia="Times New Roman" w:hAnsi="Times New Roman" w:cs="Times New Roman"/>
          <w:color w:val="000000"/>
          <w:sz w:val="28"/>
          <w:szCs w:val="28"/>
          <w:lang w:eastAsia="ru-RU"/>
        </w:rPr>
        <w:t xml:space="preserve"> в обучении чтению (расхождение в звуках, отсутствие некоторых звуков, направление чтения и др.);</w:t>
      </w:r>
      <w:r w:rsidR="00AA3070">
        <w:rPr>
          <w:rFonts w:ascii="Times New Roman" w:eastAsia="Times New Roman" w:hAnsi="Times New Roman" w:cs="Times New Roman"/>
          <w:color w:val="000000"/>
          <w:sz w:val="28"/>
          <w:szCs w:val="28"/>
          <w:lang w:eastAsia="ru-RU"/>
        </w:rPr>
        <w:t xml:space="preserve"> о</w:t>
      </w:r>
      <w:r w:rsidR="00A844D1" w:rsidRPr="00A844D1">
        <w:rPr>
          <w:rFonts w:ascii="Times New Roman" w:eastAsia="Times New Roman" w:hAnsi="Times New Roman" w:cs="Times New Roman"/>
          <w:color w:val="000000"/>
          <w:sz w:val="28"/>
          <w:szCs w:val="28"/>
          <w:lang w:eastAsia="ru-RU"/>
        </w:rPr>
        <w:t>бучение должно содержать коммуникативную сторону, т.е. билингвы должны овладеть речевой деятельностью неродного языка для дальнейшего существования в окружающем их обществе;</w:t>
      </w:r>
      <w:proofErr w:type="gramEnd"/>
      <w:r w:rsidR="00AA3070">
        <w:rPr>
          <w:rFonts w:ascii="Times New Roman" w:eastAsia="Times New Roman" w:hAnsi="Times New Roman" w:cs="Times New Roman"/>
          <w:color w:val="000000"/>
          <w:sz w:val="28"/>
          <w:szCs w:val="28"/>
          <w:lang w:eastAsia="ru-RU"/>
        </w:rPr>
        <w:t xml:space="preserve"> с</w:t>
      </w:r>
      <w:r w:rsidR="00A844D1" w:rsidRPr="00A844D1">
        <w:rPr>
          <w:rFonts w:ascii="Times New Roman" w:eastAsia="Times New Roman" w:hAnsi="Times New Roman" w:cs="Times New Roman"/>
          <w:color w:val="000000"/>
          <w:sz w:val="28"/>
          <w:szCs w:val="28"/>
          <w:lang w:eastAsia="ru-RU"/>
        </w:rPr>
        <w:t xml:space="preserve">истематическая индивидуальная работа по устранению трудностей в процессе </w:t>
      </w:r>
      <w:proofErr w:type="gramStart"/>
      <w:r w:rsidR="00A844D1" w:rsidRPr="00A844D1">
        <w:rPr>
          <w:rFonts w:ascii="Times New Roman" w:eastAsia="Times New Roman" w:hAnsi="Times New Roman" w:cs="Times New Roman"/>
          <w:color w:val="000000"/>
          <w:sz w:val="28"/>
          <w:szCs w:val="28"/>
          <w:lang w:eastAsia="ru-RU"/>
        </w:rPr>
        <w:t>обучения по</w:t>
      </w:r>
      <w:proofErr w:type="gramEnd"/>
      <w:r w:rsidR="00A844D1" w:rsidRPr="00A844D1">
        <w:rPr>
          <w:rFonts w:ascii="Times New Roman" w:eastAsia="Times New Roman" w:hAnsi="Times New Roman" w:cs="Times New Roman"/>
          <w:color w:val="000000"/>
          <w:sz w:val="28"/>
          <w:szCs w:val="28"/>
          <w:lang w:eastAsia="ru-RU"/>
        </w:rPr>
        <w:t xml:space="preserve"> разным аспектам языка, в том числе по формированию речевого внимания, фонематического слуха, навыков беглого чтения.</w:t>
      </w:r>
      <w:r w:rsidR="00AA3070">
        <w:rPr>
          <w:rFonts w:ascii="Times New Roman" w:eastAsia="Times New Roman" w:hAnsi="Times New Roman" w:cs="Times New Roman"/>
          <w:color w:val="000000"/>
          <w:sz w:val="28"/>
          <w:szCs w:val="28"/>
          <w:lang w:eastAsia="ru-RU"/>
        </w:rPr>
        <w:t xml:space="preserve"> </w:t>
      </w:r>
      <w:r w:rsidRPr="002768D9">
        <w:rPr>
          <w:rFonts w:ascii="Times New Roman" w:eastAsia="Times New Roman" w:hAnsi="Times New Roman" w:cs="Times New Roman"/>
          <w:color w:val="000000"/>
          <w:sz w:val="28"/>
          <w:szCs w:val="28"/>
          <w:lang w:eastAsia="ru-RU"/>
        </w:rPr>
        <w:t xml:space="preserve">Предполагаем, что последнее условие (индивидуальная работа) является эффективным, так как  индивидуальные занятия с детьми по специально </w:t>
      </w:r>
      <w:r w:rsidRPr="002768D9">
        <w:rPr>
          <w:rFonts w:ascii="Times New Roman" w:eastAsia="Times New Roman" w:hAnsi="Times New Roman" w:cs="Times New Roman"/>
          <w:color w:val="000000"/>
          <w:sz w:val="28"/>
          <w:szCs w:val="28"/>
          <w:lang w:eastAsia="ru-RU"/>
        </w:rPr>
        <w:lastRenderedPageBreak/>
        <w:t>подобранной программе помогут  овладеть в совершенстве навыком чтения не только на родном языке, но и на русском языке.</w:t>
      </w:r>
    </w:p>
    <w:p w:rsidR="00A844D1" w:rsidRPr="00A844D1" w:rsidRDefault="00A844D1" w:rsidP="002768D9">
      <w:pPr>
        <w:spacing w:after="0" w:line="360" w:lineRule="auto"/>
        <w:ind w:firstLine="709"/>
        <w:jc w:val="both"/>
        <w:rPr>
          <w:rFonts w:ascii="Times New Roman" w:eastAsia="Times New Roman" w:hAnsi="Times New Roman" w:cs="Times New Roman"/>
          <w:sz w:val="28"/>
          <w:szCs w:val="28"/>
          <w:lang w:eastAsia="ru-RU"/>
        </w:rPr>
      </w:pPr>
    </w:p>
    <w:p w:rsidR="00A844D1" w:rsidRPr="00A844D1" w:rsidRDefault="00A844D1" w:rsidP="00A844D1">
      <w:pPr>
        <w:spacing w:after="0" w:line="360" w:lineRule="auto"/>
        <w:ind w:firstLine="709"/>
        <w:jc w:val="both"/>
        <w:rPr>
          <w:rFonts w:ascii="Times New Roman" w:eastAsia="Times New Roman" w:hAnsi="Times New Roman" w:cs="Times New Roman"/>
          <w:color w:val="000000"/>
          <w:sz w:val="28"/>
          <w:szCs w:val="28"/>
          <w:lang w:eastAsia="ru-RU"/>
        </w:rPr>
      </w:pPr>
    </w:p>
    <w:p w:rsidR="00C656B4" w:rsidRPr="00320B67" w:rsidRDefault="00C656B4" w:rsidP="00320B67">
      <w:pPr>
        <w:spacing w:line="360" w:lineRule="auto"/>
        <w:ind w:firstLine="709"/>
        <w:jc w:val="both"/>
        <w:rPr>
          <w:rFonts w:ascii="Times New Roman" w:eastAsia="Times New Roman" w:hAnsi="Times New Roman" w:cs="Times New Roman"/>
          <w:sz w:val="28"/>
          <w:szCs w:val="28"/>
          <w:lang w:eastAsia="ru-RU"/>
        </w:rPr>
      </w:pPr>
    </w:p>
    <w:p w:rsidR="002768D9" w:rsidRDefault="002768D9" w:rsidP="002768D9">
      <w:pPr>
        <w:spacing w:line="360" w:lineRule="auto"/>
        <w:ind w:firstLine="709"/>
        <w:jc w:val="both"/>
        <w:rPr>
          <w:rFonts w:ascii="Times New Roman" w:hAnsi="Times New Roman" w:cs="Times New Roman"/>
          <w:b/>
          <w:color w:val="000000"/>
          <w:sz w:val="28"/>
          <w:szCs w:val="28"/>
        </w:rPr>
      </w:pPr>
      <w:r w:rsidRPr="002768D9">
        <w:rPr>
          <w:rFonts w:ascii="Times New Roman" w:hAnsi="Times New Roman" w:cs="Times New Roman"/>
          <w:b/>
          <w:sz w:val="28"/>
          <w:szCs w:val="28"/>
        </w:rPr>
        <w:t>Список литератур</w:t>
      </w:r>
      <w:r w:rsidRPr="002768D9">
        <w:rPr>
          <w:rFonts w:ascii="Times New Roman" w:hAnsi="Times New Roman" w:cs="Times New Roman"/>
          <w:b/>
          <w:color w:val="000000"/>
          <w:sz w:val="28"/>
          <w:szCs w:val="28"/>
        </w:rPr>
        <w:t>ы</w:t>
      </w:r>
      <w:r>
        <w:rPr>
          <w:rFonts w:ascii="Times New Roman" w:hAnsi="Times New Roman" w:cs="Times New Roman"/>
          <w:b/>
          <w:color w:val="000000"/>
          <w:sz w:val="28"/>
          <w:szCs w:val="28"/>
        </w:rPr>
        <w:t>:</w:t>
      </w:r>
    </w:p>
    <w:p w:rsidR="002768D9" w:rsidRPr="00C656B4" w:rsidRDefault="002768D9" w:rsidP="00C656B4">
      <w:pPr>
        <w:pStyle w:val="a3"/>
        <w:numPr>
          <w:ilvl w:val="0"/>
          <w:numId w:val="1"/>
        </w:numPr>
        <w:spacing w:line="360" w:lineRule="auto"/>
        <w:ind w:left="142" w:hanging="284"/>
        <w:jc w:val="both"/>
        <w:rPr>
          <w:rFonts w:ascii="Times New Roman" w:hAnsi="Times New Roman" w:cs="Times New Roman"/>
          <w:color w:val="000000"/>
          <w:sz w:val="28"/>
          <w:szCs w:val="28"/>
        </w:rPr>
      </w:pPr>
      <w:r w:rsidRPr="00C656B4">
        <w:rPr>
          <w:rFonts w:ascii="Times New Roman" w:hAnsi="Times New Roman" w:cs="Times New Roman"/>
          <w:sz w:val="28"/>
          <w:szCs w:val="28"/>
        </w:rPr>
        <w:t xml:space="preserve">Серегина,  И. Н. Культурно-психологические особенности детей-мигрантов: что нужно знать педагогу и что с этим знанием делать: </w:t>
      </w:r>
      <w:proofErr w:type="gramStart"/>
      <w:r w:rsidRPr="00C656B4">
        <w:rPr>
          <w:rFonts w:ascii="Times New Roman" w:hAnsi="Times New Roman" w:cs="Times New Roman"/>
          <w:sz w:val="28"/>
          <w:szCs w:val="28"/>
        </w:rPr>
        <w:t>[Электр.</w:t>
      </w:r>
      <w:proofErr w:type="gramEnd"/>
      <w:r w:rsidRPr="00C656B4">
        <w:rPr>
          <w:rFonts w:ascii="Times New Roman" w:hAnsi="Times New Roman" w:cs="Times New Roman"/>
          <w:sz w:val="28"/>
          <w:szCs w:val="28"/>
        </w:rPr>
        <w:t xml:space="preserve"> </w:t>
      </w:r>
      <w:proofErr w:type="gramStart"/>
      <w:r w:rsidRPr="00C656B4">
        <w:rPr>
          <w:rFonts w:ascii="Times New Roman" w:hAnsi="Times New Roman" w:cs="Times New Roman"/>
          <w:sz w:val="28"/>
          <w:szCs w:val="28"/>
        </w:rPr>
        <w:t>Ресурс]:</w:t>
      </w:r>
      <w:proofErr w:type="gramEnd"/>
      <w:r w:rsidRPr="00C656B4">
        <w:rPr>
          <w:rFonts w:ascii="Times New Roman" w:hAnsi="Times New Roman" w:cs="Times New Roman"/>
          <w:sz w:val="28"/>
          <w:szCs w:val="28"/>
        </w:rPr>
        <w:t xml:space="preserve"> </w:t>
      </w:r>
      <w:proofErr w:type="spellStart"/>
      <w:r w:rsidRPr="00C656B4">
        <w:rPr>
          <w:rFonts w:ascii="Times New Roman" w:hAnsi="Times New Roman" w:cs="Times New Roman"/>
          <w:sz w:val="28"/>
          <w:szCs w:val="28"/>
        </w:rPr>
        <w:t>Вестн</w:t>
      </w:r>
      <w:proofErr w:type="spellEnd"/>
      <w:r w:rsidRPr="00C656B4">
        <w:rPr>
          <w:rFonts w:ascii="Times New Roman" w:hAnsi="Times New Roman" w:cs="Times New Roman"/>
          <w:sz w:val="28"/>
          <w:szCs w:val="28"/>
        </w:rPr>
        <w:t>. РФФИ. 2007. № 2. Электрон</w:t>
      </w:r>
      <w:proofErr w:type="gramStart"/>
      <w:r w:rsidRPr="00C656B4">
        <w:rPr>
          <w:rFonts w:ascii="Times New Roman" w:hAnsi="Times New Roman" w:cs="Times New Roman"/>
          <w:sz w:val="28"/>
          <w:szCs w:val="28"/>
        </w:rPr>
        <w:t>.</w:t>
      </w:r>
      <w:proofErr w:type="gramEnd"/>
      <w:r w:rsidRPr="00C656B4">
        <w:rPr>
          <w:rFonts w:ascii="Times New Roman" w:hAnsi="Times New Roman" w:cs="Times New Roman"/>
          <w:sz w:val="28"/>
          <w:szCs w:val="28"/>
        </w:rPr>
        <w:t xml:space="preserve"> </w:t>
      </w:r>
      <w:proofErr w:type="gramStart"/>
      <w:r w:rsidRPr="00C656B4">
        <w:rPr>
          <w:rFonts w:ascii="Times New Roman" w:hAnsi="Times New Roman" w:cs="Times New Roman"/>
          <w:sz w:val="28"/>
          <w:szCs w:val="28"/>
        </w:rPr>
        <w:t>в</w:t>
      </w:r>
      <w:proofErr w:type="gramEnd"/>
      <w:r w:rsidRPr="00C656B4">
        <w:rPr>
          <w:rFonts w:ascii="Times New Roman" w:hAnsi="Times New Roman" w:cs="Times New Roman"/>
          <w:sz w:val="28"/>
          <w:szCs w:val="28"/>
        </w:rPr>
        <w:t xml:space="preserve">ерсия </w:t>
      </w:r>
      <w:proofErr w:type="spellStart"/>
      <w:r w:rsidRPr="00C656B4">
        <w:rPr>
          <w:rFonts w:ascii="Times New Roman" w:hAnsi="Times New Roman" w:cs="Times New Roman"/>
          <w:sz w:val="28"/>
          <w:szCs w:val="28"/>
        </w:rPr>
        <w:t>печат</w:t>
      </w:r>
      <w:proofErr w:type="spellEnd"/>
      <w:r w:rsidRPr="00C656B4">
        <w:rPr>
          <w:rFonts w:ascii="Times New Roman" w:hAnsi="Times New Roman" w:cs="Times New Roman"/>
          <w:sz w:val="28"/>
          <w:szCs w:val="28"/>
        </w:rPr>
        <w:t xml:space="preserve">. </w:t>
      </w:r>
      <w:proofErr w:type="spellStart"/>
      <w:r w:rsidRPr="00C656B4">
        <w:rPr>
          <w:rFonts w:ascii="Times New Roman" w:hAnsi="Times New Roman" w:cs="Times New Roman"/>
          <w:sz w:val="28"/>
          <w:szCs w:val="28"/>
        </w:rPr>
        <w:t>публ</w:t>
      </w:r>
      <w:proofErr w:type="spellEnd"/>
      <w:r w:rsidRPr="00C656B4">
        <w:rPr>
          <w:rFonts w:ascii="Times New Roman" w:hAnsi="Times New Roman" w:cs="Times New Roman"/>
          <w:sz w:val="28"/>
          <w:szCs w:val="28"/>
        </w:rPr>
        <w:t xml:space="preserve">. - URL: </w:t>
      </w:r>
      <w:hyperlink r:id="rId6" w:history="1">
        <w:r w:rsidRPr="00C656B4">
          <w:rPr>
            <w:rStyle w:val="a4"/>
            <w:rFonts w:ascii="Times New Roman" w:hAnsi="Times New Roman" w:cs="Times New Roman"/>
            <w:sz w:val="28"/>
            <w:szCs w:val="28"/>
          </w:rPr>
          <w:t>http://psy.su/feed/2635/</w:t>
        </w:r>
      </w:hyperlink>
      <w:r w:rsidRPr="00C656B4">
        <w:rPr>
          <w:rFonts w:ascii="Times New Roman" w:hAnsi="Times New Roman" w:cs="Times New Roman"/>
          <w:sz w:val="28"/>
          <w:szCs w:val="28"/>
        </w:rPr>
        <w:t xml:space="preserve"> (дата обращения: 09.06.2018).</w:t>
      </w:r>
    </w:p>
    <w:p w:rsidR="00C656B4" w:rsidRPr="00C656B4" w:rsidRDefault="00C656B4" w:rsidP="00320B67">
      <w:pPr>
        <w:pStyle w:val="a3"/>
        <w:numPr>
          <w:ilvl w:val="0"/>
          <w:numId w:val="1"/>
        </w:numPr>
        <w:spacing w:line="360" w:lineRule="auto"/>
        <w:ind w:left="142"/>
        <w:jc w:val="both"/>
        <w:rPr>
          <w:rFonts w:ascii="Times New Roman" w:hAnsi="Times New Roman" w:cs="Times New Roman"/>
          <w:color w:val="000000"/>
          <w:sz w:val="28"/>
          <w:szCs w:val="28"/>
        </w:rPr>
      </w:pPr>
      <w:r w:rsidRPr="00C656B4">
        <w:rPr>
          <w:rFonts w:ascii="Times New Roman" w:hAnsi="Times New Roman" w:cs="Times New Roman"/>
          <w:color w:val="000000"/>
          <w:sz w:val="28"/>
          <w:szCs w:val="28"/>
        </w:rPr>
        <w:t xml:space="preserve"> </w:t>
      </w:r>
      <w:proofErr w:type="spellStart"/>
      <w:r w:rsidRPr="00C656B4">
        <w:rPr>
          <w:rFonts w:ascii="Times New Roman" w:hAnsi="Times New Roman" w:cs="Times New Roman"/>
          <w:color w:val="000000"/>
          <w:sz w:val="28"/>
          <w:szCs w:val="28"/>
        </w:rPr>
        <w:t>Хамраева</w:t>
      </w:r>
      <w:proofErr w:type="spellEnd"/>
      <w:r w:rsidRPr="00C656B4">
        <w:rPr>
          <w:rFonts w:ascii="Times New Roman" w:hAnsi="Times New Roman" w:cs="Times New Roman"/>
          <w:color w:val="000000"/>
          <w:sz w:val="28"/>
          <w:szCs w:val="28"/>
        </w:rPr>
        <w:t>,  Е.А. Русский язык для детей-</w:t>
      </w:r>
      <w:proofErr w:type="spellStart"/>
      <w:r w:rsidRPr="00C656B4">
        <w:rPr>
          <w:rFonts w:ascii="Times New Roman" w:hAnsi="Times New Roman" w:cs="Times New Roman"/>
          <w:color w:val="000000"/>
          <w:sz w:val="28"/>
          <w:szCs w:val="28"/>
        </w:rPr>
        <w:t>билингвов</w:t>
      </w:r>
      <w:proofErr w:type="spellEnd"/>
      <w:r w:rsidRPr="00C656B4">
        <w:rPr>
          <w:rFonts w:ascii="Times New Roman" w:hAnsi="Times New Roman" w:cs="Times New Roman"/>
          <w:color w:val="000000"/>
          <w:sz w:val="28"/>
          <w:szCs w:val="28"/>
        </w:rPr>
        <w:t xml:space="preserve">: </w:t>
      </w:r>
      <w:proofErr w:type="spellStart"/>
      <w:r w:rsidRPr="00C656B4">
        <w:rPr>
          <w:rFonts w:ascii="Times New Roman" w:hAnsi="Times New Roman" w:cs="Times New Roman"/>
          <w:color w:val="000000"/>
          <w:sz w:val="28"/>
          <w:szCs w:val="28"/>
        </w:rPr>
        <w:t>учебно</w:t>
      </w:r>
      <w:proofErr w:type="spellEnd"/>
      <w:r w:rsidRPr="00C656B4">
        <w:rPr>
          <w:rFonts w:ascii="Times New Roman" w:hAnsi="Times New Roman" w:cs="Times New Roman"/>
          <w:color w:val="000000"/>
          <w:sz w:val="28"/>
          <w:szCs w:val="28"/>
        </w:rPr>
        <w:t xml:space="preserve"> – метод</w:t>
      </w:r>
      <w:proofErr w:type="gramStart"/>
      <w:r w:rsidRPr="00C656B4">
        <w:rPr>
          <w:rFonts w:ascii="Times New Roman" w:hAnsi="Times New Roman" w:cs="Times New Roman"/>
          <w:color w:val="000000"/>
          <w:sz w:val="28"/>
          <w:szCs w:val="28"/>
        </w:rPr>
        <w:t>.</w:t>
      </w:r>
      <w:proofErr w:type="gramEnd"/>
      <w:r w:rsidRPr="00C656B4">
        <w:rPr>
          <w:rFonts w:ascii="Times New Roman" w:hAnsi="Times New Roman" w:cs="Times New Roman"/>
          <w:color w:val="000000"/>
          <w:sz w:val="28"/>
          <w:szCs w:val="28"/>
        </w:rPr>
        <w:t xml:space="preserve"> </w:t>
      </w:r>
      <w:proofErr w:type="gramStart"/>
      <w:r w:rsidRPr="00C656B4">
        <w:rPr>
          <w:rFonts w:ascii="Times New Roman" w:hAnsi="Times New Roman" w:cs="Times New Roman"/>
          <w:color w:val="000000"/>
          <w:sz w:val="28"/>
          <w:szCs w:val="28"/>
        </w:rPr>
        <w:t>п</w:t>
      </w:r>
      <w:proofErr w:type="gramEnd"/>
      <w:r w:rsidRPr="00C656B4">
        <w:rPr>
          <w:rFonts w:ascii="Times New Roman" w:hAnsi="Times New Roman" w:cs="Times New Roman"/>
          <w:color w:val="000000"/>
          <w:sz w:val="28"/>
          <w:szCs w:val="28"/>
        </w:rPr>
        <w:t xml:space="preserve">особие / Е. А. </w:t>
      </w:r>
      <w:proofErr w:type="spellStart"/>
      <w:r w:rsidRPr="00C656B4">
        <w:rPr>
          <w:rFonts w:ascii="Times New Roman" w:hAnsi="Times New Roman" w:cs="Times New Roman"/>
          <w:color w:val="000000"/>
          <w:sz w:val="28"/>
          <w:szCs w:val="28"/>
        </w:rPr>
        <w:t>Хамрава</w:t>
      </w:r>
      <w:proofErr w:type="spellEnd"/>
      <w:r w:rsidRPr="00C656B4">
        <w:rPr>
          <w:rFonts w:ascii="Times New Roman" w:hAnsi="Times New Roman" w:cs="Times New Roman"/>
          <w:color w:val="000000"/>
          <w:sz w:val="28"/>
          <w:szCs w:val="28"/>
        </w:rPr>
        <w:t>, Г. Г. Городилова. –</w:t>
      </w:r>
      <w:r>
        <w:rPr>
          <w:rFonts w:ascii="Times New Roman" w:hAnsi="Times New Roman" w:cs="Times New Roman"/>
          <w:color w:val="000000"/>
          <w:sz w:val="28"/>
          <w:szCs w:val="28"/>
        </w:rPr>
        <w:t xml:space="preserve"> М.: Просвещение, 2015. – 115 с</w:t>
      </w:r>
      <w:r>
        <w:rPr>
          <w:rFonts w:ascii="Times New Roman" w:hAnsi="Times New Roman" w:cs="Times New Roman"/>
          <w:sz w:val="28"/>
          <w:szCs w:val="28"/>
        </w:rPr>
        <w:t>.</w:t>
      </w:r>
    </w:p>
    <w:p w:rsidR="00320B67" w:rsidRPr="00C656B4" w:rsidRDefault="00C656B4" w:rsidP="00320B67">
      <w:pPr>
        <w:pStyle w:val="a3"/>
        <w:numPr>
          <w:ilvl w:val="0"/>
          <w:numId w:val="1"/>
        </w:numPr>
        <w:spacing w:line="360" w:lineRule="auto"/>
        <w:ind w:left="142"/>
        <w:jc w:val="both"/>
        <w:rPr>
          <w:rFonts w:ascii="Times New Roman" w:hAnsi="Times New Roman" w:cs="Times New Roman"/>
          <w:color w:val="000000"/>
          <w:sz w:val="28"/>
          <w:szCs w:val="28"/>
        </w:rPr>
      </w:pPr>
      <w:proofErr w:type="spellStart"/>
      <w:r w:rsidRPr="00C656B4">
        <w:rPr>
          <w:rFonts w:ascii="Times New Roman" w:hAnsi="Times New Roman" w:cs="Times New Roman"/>
          <w:sz w:val="28"/>
          <w:szCs w:val="28"/>
        </w:rPr>
        <w:t>Хутмахер</w:t>
      </w:r>
      <w:proofErr w:type="spellEnd"/>
      <w:r w:rsidRPr="00C656B4">
        <w:rPr>
          <w:rFonts w:ascii="Times New Roman" w:hAnsi="Times New Roman" w:cs="Times New Roman"/>
          <w:sz w:val="28"/>
          <w:szCs w:val="28"/>
        </w:rPr>
        <w:t xml:space="preserve">, В. И. Формирование профессиональной компетентности специалиста по социальной работе / В. И. </w:t>
      </w:r>
      <w:proofErr w:type="spellStart"/>
      <w:r w:rsidRPr="00C656B4">
        <w:rPr>
          <w:rFonts w:ascii="Times New Roman" w:hAnsi="Times New Roman" w:cs="Times New Roman"/>
          <w:sz w:val="28"/>
          <w:szCs w:val="28"/>
        </w:rPr>
        <w:t>Хутмахер</w:t>
      </w:r>
      <w:proofErr w:type="spellEnd"/>
      <w:r w:rsidRPr="00C656B4">
        <w:rPr>
          <w:rFonts w:ascii="Times New Roman" w:hAnsi="Times New Roman" w:cs="Times New Roman"/>
          <w:sz w:val="28"/>
          <w:szCs w:val="28"/>
        </w:rPr>
        <w:t>. - М.: Просвещение, 2000. - 190 с.</w:t>
      </w:r>
    </w:p>
    <w:sectPr w:rsidR="00320B67" w:rsidRPr="00C656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2E2DF5"/>
    <w:multiLevelType w:val="hybridMultilevel"/>
    <w:tmpl w:val="CFA813DE"/>
    <w:lvl w:ilvl="0" w:tplc="D59414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145"/>
    <w:rsid w:val="002768D9"/>
    <w:rsid w:val="00320B67"/>
    <w:rsid w:val="004C6B0F"/>
    <w:rsid w:val="00A844D1"/>
    <w:rsid w:val="00AA3070"/>
    <w:rsid w:val="00B87145"/>
    <w:rsid w:val="00C656B4"/>
    <w:rsid w:val="00C9733B"/>
    <w:rsid w:val="00D725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768D9"/>
    <w:pPr>
      <w:ind w:left="720"/>
      <w:contextualSpacing/>
    </w:pPr>
  </w:style>
  <w:style w:type="character" w:styleId="a4">
    <w:name w:val="Hyperlink"/>
    <w:rsid w:val="002768D9"/>
    <w:rPr>
      <w:rFonts w:ascii="Tahoma" w:hAnsi="Tahoma" w:cs="Tahoma" w:hint="default"/>
      <w:color w:val="000000"/>
      <w:sz w:val="22"/>
      <w:szCs w:val="2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768D9"/>
    <w:pPr>
      <w:ind w:left="720"/>
      <w:contextualSpacing/>
    </w:pPr>
  </w:style>
  <w:style w:type="character" w:styleId="a4">
    <w:name w:val="Hyperlink"/>
    <w:rsid w:val="002768D9"/>
    <w:rPr>
      <w:rFonts w:ascii="Tahoma" w:hAnsi="Tahoma" w:cs="Tahoma" w:hint="default"/>
      <w:color w:val="000000"/>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sy.su/feed/2635/"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5</Pages>
  <Words>1225</Words>
  <Characters>6988</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Маргарита</dc:creator>
  <cp:keywords/>
  <dc:description/>
  <cp:lastModifiedBy>Маргарита</cp:lastModifiedBy>
  <cp:revision>2</cp:revision>
  <dcterms:created xsi:type="dcterms:W3CDTF">2021-01-18T21:00:00Z</dcterms:created>
  <dcterms:modified xsi:type="dcterms:W3CDTF">2021-01-18T22:09:00Z</dcterms:modified>
</cp:coreProperties>
</file>