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Сетевое обучение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Матвеева Наталья Владимировна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Преподаватель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ОГБПОУ «Ульяновский колледж культуры и искусства»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г. Ульяновск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202122"/>
          <w:sz w:val="21"/>
          <w:szCs w:val="21"/>
          <w:shd w:fill="FFFFFF" w:val="clear"/>
        </w:rPr>
        <w:t xml:space="preserve">            </w:t>
      </w:r>
      <w:r>
        <w:rPr>
          <w:rFonts w:cs="Times New Roman" w:ascii="Times New Roman" w:hAnsi="Times New Roman"/>
          <w:b/>
          <w:bCs/>
          <w:color w:val="202122"/>
          <w:sz w:val="24"/>
          <w:szCs w:val="24"/>
          <w:shd w:fill="FFFFFF" w:val="clear"/>
        </w:rPr>
        <w:t>Сетевое (взаимное) обучение</w:t>
      </w:r>
      <w:r>
        <w:rPr>
          <w:rFonts w:cs="Times New Roman" w:ascii="Times New Roman" w:hAnsi="Times New Roman"/>
          <w:color w:val="202122"/>
          <w:sz w:val="24"/>
          <w:szCs w:val="24"/>
          <w:shd w:fill="FFFFFF" w:val="clear"/>
        </w:rPr>
        <w:t> (</w:t>
      </w:r>
      <w:r>
        <w:rPr>
          <w:rFonts w:cs="Times New Roman" w:ascii="Times New Roman" w:hAnsi="Times New Roman"/>
          <w:sz w:val="24"/>
          <w:szCs w:val="24"/>
          <w:shd w:fill="FFFFFF" w:val="clear"/>
        </w:rPr>
        <w:t>англ.</w:t>
      </w:r>
      <w:r>
        <w:rPr>
          <w:rFonts w:cs="Times New Roman" w:ascii="Times New Roman" w:hAnsi="Times New Roman"/>
          <w:i/>
          <w:iCs/>
          <w:color w:val="202122"/>
          <w:sz w:val="24"/>
          <w:szCs w:val="24"/>
          <w:shd w:fill="FFFFFF" w:val="clear"/>
        </w:rPr>
        <w:t> networked learning, peer-to-peer learning </w:t>
      </w:r>
      <w:r>
        <w:rPr>
          <w:rFonts w:cs="Times New Roman" w:ascii="Times New Roman" w:hAnsi="Times New Roman"/>
          <w:color w:val="202122"/>
          <w:sz w:val="24"/>
          <w:szCs w:val="24"/>
          <w:shd w:fill="FFFFFF" w:val="clear"/>
        </w:rPr>
        <w:t>) — относительно новая парадигма учебной деятельности, базирующаяся на идее массового сотрудничества, идеологии открытых образовательных ресурсов, в сочетании с сетевой организацией взаимодействия участников.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color w:val="000000"/>
          <w:sz w:val="24"/>
          <w:szCs w:val="24"/>
        </w:rPr>
        <w:t>От дистанционного и смешанного образования мы переходим к применению новых технологий, к коммуникативным методам и коллективным решениям проблем. Один из таких относительно новых подходов в преподавании и обучении — принцип peer-to-peer.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Peer-to-peer (а также P2P, networked learning, peer-to-peer learning, peer-2-peer) — термин, обозначающий так называемое сетевое обучение.</w:t>
        <w:br/>
        <w:t>Сетевым оно называется из-за формирования тесных переплетений и связей во взаимоотношениях всех участников образовательного процесса. Это такое взаимодействие преподавателя и студентов, при котором все они учат друг друга и учатся — тоже друг у друга. </w:t>
        <w:br/>
        <w:t>Разница становится наиболее ощутимой в сравнении с другими знакомыми нам подходами из теории обучения.</w:t>
        <w:br/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Например, </w:t>
      </w:r>
      <w:r>
        <w:rPr>
          <w:rFonts w:eastAsia="Times New Roman" w:cs="Times New Roman" w:ascii="Times New Roman" w:hAnsi="Times New Roman"/>
          <w:i/>
          <w:iCs/>
          <w:color w:val="000000"/>
          <w:sz w:val="24"/>
          <w:szCs w:val="24"/>
          <w:lang w:eastAsia="ru-RU"/>
        </w:rPr>
        <w:t>дидактика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предполагает, что ученики получают знания от педагога, который является локомотивом их обучения: тянет вперед, туда, где брезжит ученья свет. В этом случае преподаватель обладает вдохновляющим и мотивирующим авторитетом.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24"/>
          <w:szCs w:val="24"/>
          <w:lang w:eastAsia="ru-RU"/>
        </w:rPr>
        <w:t>Андрагогика,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чаще находящая применение в ситуации обучения уже взрослых людей: курсы повышения квалификации, переквалификация и пр., — педагогу отводится роль фасилитатора. Часто разницы в возрасте и жизненном опыте между преподавателем и студентами практически нет, а потому педагог воспринимается как равный, только более опытный в отдельной профессиональной сфере. Его задача — упростить получение новых знаний и навыков для своих студентов.</w:t>
      </w:r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Принцип </w:t>
      </w:r>
      <w:r>
        <w:rPr>
          <w:rFonts w:eastAsia="Times New Roman" w:cs="Times New Roman" w:ascii="Times New Roman" w:hAnsi="Times New Roman"/>
          <w:i/>
          <w:iCs/>
          <w:color w:val="000000"/>
          <w:sz w:val="24"/>
          <w:szCs w:val="24"/>
          <w:lang w:eastAsia="ru-RU"/>
        </w:rPr>
        <w:t>peer-to-peer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ставит преподавателя на ту же позицию, на которой находятся его студенты. В таком обучении нет места наставлениям, приказам и мерам наказания, поскольку студенты на равных с преподавателем проверяют работы друг друга, учатся и учат.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Идеи, положенные в основу принципа </w:t>
      </w: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peer-to-peer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 Учение — процесс, который протекает в неопределенной, туманной и меняющейся среде, в которой постоянно случаются изменения и сдвиги основополагающих элементов. Поэтому само учение является неустойчивым и динамичным. Этот процесс не может находиться полностью под контролем одной личности — преподавателя.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 Знание не хранится в голове отдельного человека и не может быть туда передано по каналам передачи (то есть транслировано). Знание находится в сети, и ключевое умение, необходимое для познавательной деятельности в современном мире, — это способность видеть связи, распознавать паттерны и видеть смыслы между областями знаний, концепциями и идеями.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 Познание — это процесс связывания специализированных узлов, источников информации, то есть процесс становления сети, который может поддерживаться извне. Это объединение информационных узлов позволяет нам подниматься на более высокий уровень понимания.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  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Таким образом, принцип «от равного к равному» утверждает, что роль преподавателя, отведенная только одному человеку, недостаточна и неэффективна, а познание, получаемое в процессе коллективного взаимодействия, гораздо более важно.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Strong"/>
          <w:rFonts w:cs="Times New Roman" w:ascii="Times New Roman" w:hAnsi="Times New Roman"/>
          <w:color w:val="000000"/>
          <w:sz w:val="24"/>
          <w:szCs w:val="24"/>
        </w:rPr>
        <w:t xml:space="preserve">      </w:t>
      </w:r>
      <w:r>
        <w:rPr>
          <w:rStyle w:val="Strong"/>
          <w:rFonts w:cs="Times New Roman" w:ascii="Times New Roman" w:hAnsi="Times New Roman"/>
          <w:color w:val="000000"/>
          <w:sz w:val="24"/>
          <w:szCs w:val="24"/>
        </w:rPr>
        <w:t>Применение принципа peer-to-peer.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Принцип «от равного к равному» дает возможность преподавателю расширить формат обучения, распределить учебную нагрузку, сделать процесс обучения эффективным, интересным и все-таки оставить его управляемым.</w:t>
        <w:br/>
        <w:t>Какое применение этот принцип может найти в современных реалиях?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 онлайн-обучении он может быть реализован следующим образом: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преподаватель готовит и размещает на цифровой площадке задание;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студент выполняет это задание;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к работе студента открывается совместный доступ для других участников группы с возможность комментирования;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каждый участник группы оставляет свой отзыв, совет (чаще анонимно);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далее с этой обратной связью работает и сам студент, и преподаватель.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Кроме того, принцип  peer-to-peer реализуется и тогда, когда студенты делятся на группы и объясняют новый материал друг другу. Во-первых, это не только развивает и упрочняет связи в коллективе, но и способствует более эффективному запоминанию.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jc w:val="both"/>
        <w:textAlignment w:val="baseline"/>
        <w:outlineLvl w:val="1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Как использовать P2P на вебинарах?</w:t>
      </w:r>
    </w:p>
    <w:p>
      <w:pPr>
        <w:pStyle w:val="Normal"/>
        <w:numPr>
          <w:ilvl w:val="0"/>
          <w:numId w:val="5"/>
        </w:numPr>
        <w:shd w:val="clear" w:color="auto" w:fill="FFFFFF"/>
        <w:spacing w:lineRule="auto" w:line="240" w:before="0" w:after="0"/>
        <w:ind w:left="-360" w:hanging="360"/>
        <w:jc w:val="both"/>
        <w:textAlignment w:val="baseline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Преподаватель делит студентов на пары и распределяет по сессионным залам.</w:t>
      </w:r>
    </w:p>
    <w:p>
      <w:pPr>
        <w:pStyle w:val="Normal"/>
        <w:numPr>
          <w:ilvl w:val="0"/>
          <w:numId w:val="5"/>
        </w:numPr>
        <w:shd w:val="clear" w:color="auto" w:fill="FFFFFF"/>
        <w:spacing w:lineRule="auto" w:line="240" w:before="0" w:after="0"/>
        <w:ind w:left="-360" w:hanging="360"/>
        <w:jc w:val="both"/>
        <w:textAlignment w:val="baseline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Дает задание, которое студент выполняет индивидуально.</w:t>
      </w:r>
    </w:p>
    <w:p>
      <w:pPr>
        <w:pStyle w:val="Normal"/>
        <w:numPr>
          <w:ilvl w:val="0"/>
          <w:numId w:val="5"/>
        </w:numPr>
        <w:shd w:val="clear" w:color="auto" w:fill="FFFFFF"/>
        <w:spacing w:lineRule="auto" w:line="240" w:before="0" w:after="0"/>
        <w:ind w:left="-360" w:hanging="360"/>
        <w:jc w:val="both"/>
        <w:textAlignment w:val="baseline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Студенты обмениваются ответами на задание, проверяют по критериям оценки и дают друг другу обратную связь на задание.</w:t>
      </w:r>
    </w:p>
    <w:p>
      <w:pPr>
        <w:pStyle w:val="Normal"/>
        <w:shd w:val="clear" w:color="auto" w:fill="FFFFFF"/>
        <w:spacing w:lineRule="auto" w:line="240" w:before="0" w:after="0"/>
        <w:jc w:val="both"/>
        <w:textAlignment w:val="baseline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Иначе в отечественной педагогике этот метод называется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парная работа со взаимопроверкой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. </w:t>
      </w:r>
    </w:p>
    <w:p>
      <w:pPr>
        <w:pStyle w:val="Normal"/>
        <w:shd w:val="clear" w:color="auto" w:fill="FFFFFF"/>
        <w:spacing w:lineRule="auto" w:line="240" w:before="0" w:after="0"/>
        <w:jc w:val="both"/>
        <w:textAlignment w:val="baseline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Взаимная проверка заданий в онлайн-курсах не всегда работает. При добавлении P2P-заданий участники по привычке выбирали более простые механики с быстрой обратной связью. 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jc w:val="both"/>
        <w:textAlignment w:val="baseline"/>
        <w:outlineLvl w:val="1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Три условия, когда P2P работает:</w:t>
      </w:r>
    </w:p>
    <w:p>
      <w:pPr>
        <w:pStyle w:val="Normal"/>
        <w:numPr>
          <w:ilvl w:val="0"/>
          <w:numId w:val="6"/>
        </w:numPr>
        <w:shd w:val="clear" w:color="auto" w:fill="FFFFFF"/>
        <w:spacing w:lineRule="auto" w:line="240" w:before="0" w:after="0"/>
        <w:ind w:left="-360" w:hanging="360"/>
        <w:jc w:val="both"/>
        <w:textAlignment w:val="baseline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Много людей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. Так будет больше шансов, что задание проверят быстро.</w:t>
      </w:r>
    </w:p>
    <w:p>
      <w:pPr>
        <w:pStyle w:val="Normal"/>
        <w:numPr>
          <w:ilvl w:val="0"/>
          <w:numId w:val="6"/>
        </w:numPr>
        <w:shd w:val="clear" w:color="auto" w:fill="FFFFFF"/>
        <w:spacing w:lineRule="auto" w:line="240" w:before="0" w:after="0"/>
        <w:ind w:left="-360" w:hanging="360"/>
        <w:jc w:val="both"/>
        <w:textAlignment w:val="baseline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Мало проверок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. Лучше давать на проверку 1-2, максимум 3 задания. Чем больше — тем дольше ждать ответов.</w:t>
      </w:r>
    </w:p>
    <w:p>
      <w:pPr>
        <w:pStyle w:val="Normal"/>
        <w:numPr>
          <w:ilvl w:val="0"/>
          <w:numId w:val="6"/>
        </w:numPr>
        <w:shd w:val="clear" w:color="auto" w:fill="FFFFFF"/>
        <w:spacing w:lineRule="auto" w:line="240" w:before="0" w:after="0"/>
        <w:ind w:left="-360" w:hanging="360"/>
        <w:jc w:val="both"/>
        <w:textAlignment w:val="baseline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Мотивированные участники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. Задания p2p хорошо подходят, когда нужен обмен опытом, идеями. Например, творческие задания, когда нет правильных ответов, или в задаче есть несколько путей решения.</w:t>
      </w:r>
    </w:p>
    <w:p>
      <w:pPr>
        <w:pStyle w:val="Normal"/>
        <w:shd w:val="clear" w:color="auto" w:fill="FFFFFF"/>
        <w:spacing w:lineRule="auto" w:line="240" w:before="0" w:after="0"/>
        <w:jc w:val="both"/>
        <w:textAlignment w:val="baseline"/>
        <w:rPr/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 итоге объем полученных знаний и навыков у студентов значительно увеличивается в сравнении с классической схемой «один учитель и много студентов». А также оценка в форме комментария (без баллов) принимается студентами как более ценная и полезная.</w:t>
      </w:r>
    </w:p>
    <w:p>
      <w:pPr>
        <w:pStyle w:val="Normal"/>
        <w:shd w:val="clear" w:color="auto" w:fill="FFFFFF"/>
        <w:spacing w:lineRule="auto" w:line="240" w:before="0" w:after="0"/>
        <w:jc w:val="both"/>
        <w:textAlignment w:val="baseline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Liberation Serif" w:hAnsi="Liberation Serif"/>
          <w:b/>
          <w:sz w:val="24"/>
          <w:szCs w:val="24"/>
        </w:rPr>
        <w:t>Список использованной литературы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</w:t>
      </w:r>
      <w:r>
        <w:rPr>
          <w:rFonts w:ascii="Liberation Serif" w:hAnsi="Liberation Serif"/>
          <w:sz w:val="24"/>
          <w:szCs w:val="24"/>
        </w:rPr>
        <w:t xml:space="preserve">Гуреева, Л. В. Коннективистская теория обучения / Л. В. Гуреева, Н. А. Козьмина. — Текст : непосредственный // Молодой ученый. — 2014. — № 6 (65). — С. 695-697.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2.</w:t>
      </w:r>
      <w:r>
        <w:rPr>
          <w:rFonts w:ascii="Liberation Serif" w:hAnsi="Liberation Serif"/>
          <w:sz w:val="24"/>
          <w:szCs w:val="24"/>
        </w:rPr>
        <w:t>Патаракин, Е. Д. Социальные взаимодействия и сетевое обучение 2.0 — М.: НП «Современные технологии в образовании и культуре», 2009. — 176 с. С. 34.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3. Фрейре Паулу Педагогика угнетенных — М:. ООО «</w:t>
      </w:r>
      <w:r>
        <w:rPr>
          <w:rFonts w:ascii="Liberation Serif" w:hAnsi="Liberation Serif"/>
          <w:sz w:val="24"/>
          <w:szCs w:val="24"/>
        </w:rPr>
        <w:t>Издательская Группа «Азбука-Аттикус», 2018.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Liberation Serif" w:hAnsi="Liberation Serif"/>
          <w:sz w:val="24"/>
          <w:szCs w:val="24"/>
        </w:rPr>
        <w:t xml:space="preserve">4. Сакоян, А. </w:t>
      </w:r>
      <w:r>
        <w:rPr>
          <w:rFonts w:ascii="Liberation Serif" w:hAnsi="Liberation Serif"/>
          <w:sz w:val="24"/>
          <w:szCs w:val="24"/>
        </w:rPr>
        <w:t>Пиринговое образование -  https://polit.ru/article/2013/06/04/piring/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lvl w:ilvl="0">
      <w:start w:val="1"/>
      <w:pStyle w:val="Heading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c26b1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Heading"/>
    <w:next w:val="TextBody"/>
    <w:qFormat/>
    <w:pPr>
      <w:spacing w:before="240" w:after="120"/>
      <w:outlineLvl w:val="0"/>
    </w:pPr>
    <w:rPr>
      <w:rFonts w:ascii="Liberation Serif" w:hAnsi="Liberation Serif" w:eastAsia="DejaVu Sans" w:cs="DejaVu Sans"/>
      <w:b/>
      <w:bCs/>
      <w:sz w:val="48"/>
      <w:szCs w:val="48"/>
    </w:rPr>
  </w:style>
  <w:style w:type="paragraph" w:styleId="Heading2">
    <w:name w:val="Heading 2"/>
    <w:basedOn w:val="Normal"/>
    <w:link w:val="20"/>
    <w:uiPriority w:val="9"/>
    <w:qFormat/>
    <w:rsid w:val="00e01890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mphasis">
    <w:name w:val="Emphasis"/>
    <w:basedOn w:val="DefaultParagraphFont"/>
    <w:uiPriority w:val="20"/>
    <w:qFormat/>
    <w:rsid w:val="00e01890"/>
    <w:rPr>
      <w:i/>
      <w:iCs/>
    </w:rPr>
  </w:style>
  <w:style w:type="character" w:styleId="Strong">
    <w:name w:val="Strong"/>
    <w:basedOn w:val="DefaultParagraphFont"/>
    <w:uiPriority w:val="22"/>
    <w:qFormat/>
    <w:rsid w:val="00e01890"/>
    <w:rPr>
      <w:b/>
      <w:bCs/>
    </w:rPr>
  </w:style>
  <w:style w:type="character" w:styleId="2" w:customStyle="1">
    <w:name w:val="Заголовок 2 Знак"/>
    <w:basedOn w:val="DefaultParagraphFont"/>
    <w:link w:val="2"/>
    <w:uiPriority w:val="9"/>
    <w:qFormat/>
    <w:rsid w:val="00e01890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InternetLink">
    <w:name w:val="Internet Link"/>
    <w:basedOn w:val="DefaultParagraphFont"/>
    <w:uiPriority w:val="99"/>
    <w:semiHidden/>
    <w:unhideWhenUsed/>
    <w:rsid w:val="00e01890"/>
    <w:rPr>
      <w:color w:val="0000FF"/>
      <w:u w:val="single"/>
    </w:rPr>
  </w:style>
  <w:style w:type="character" w:styleId="Z" w:customStyle="1">
    <w:name w:val="z-Начало формы Знак"/>
    <w:basedOn w:val="DefaultParagraphFont"/>
    <w:link w:val="z-"/>
    <w:uiPriority w:val="99"/>
    <w:semiHidden/>
    <w:qFormat/>
    <w:rsid w:val="00e01890"/>
    <w:rPr>
      <w:rFonts w:ascii="Arial" w:hAnsi="Arial" w:eastAsia="Times New Roman" w:cs="Arial"/>
      <w:vanish/>
      <w:sz w:val="16"/>
      <w:szCs w:val="16"/>
      <w:lang w:eastAsia="ru-RU"/>
    </w:rPr>
  </w:style>
  <w:style w:type="character" w:styleId="Z1" w:customStyle="1">
    <w:name w:val="z-Конец формы Знак"/>
    <w:basedOn w:val="DefaultParagraphFont"/>
    <w:link w:val="z-1"/>
    <w:uiPriority w:val="99"/>
    <w:semiHidden/>
    <w:qFormat/>
    <w:rsid w:val="00e01890"/>
    <w:rPr>
      <w:rFonts w:ascii="Arial" w:hAnsi="Arial" w:eastAsia="Times New Roman" w:cs="Arial"/>
      <w:vanish/>
      <w:sz w:val="16"/>
      <w:szCs w:val="16"/>
      <w:lang w:eastAsia="ru-RU"/>
    </w:rPr>
  </w:style>
  <w:style w:type="character" w:styleId="ListLabel1">
    <w:name w:val="ListLabel 1"/>
    <w:qFormat/>
    <w:rPr>
      <w:rFonts w:ascii="Times New Roman" w:hAnsi="Times New Roman"/>
      <w:sz w:val="24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character" w:styleId="ListLabel10">
    <w:name w:val="ListLabel 10"/>
    <w:qFormat/>
    <w:rPr>
      <w:rFonts w:ascii="Times New Roman" w:hAnsi="Times New Roman"/>
      <w:sz w:val="24"/>
    </w:rPr>
  </w:style>
  <w:style w:type="character" w:styleId="ListLabel11">
    <w:name w:val="ListLabel 11"/>
    <w:qFormat/>
    <w:rPr>
      <w:sz w:val="20"/>
    </w:rPr>
  </w:style>
  <w:style w:type="character" w:styleId="ListLabel12">
    <w:name w:val="ListLabel 12"/>
    <w:qFormat/>
    <w:rPr>
      <w:sz w:val="20"/>
    </w:rPr>
  </w:style>
  <w:style w:type="character" w:styleId="ListLabel13">
    <w:name w:val="ListLabel 13"/>
    <w:qFormat/>
    <w:rPr>
      <w:sz w:val="20"/>
    </w:rPr>
  </w:style>
  <w:style w:type="character" w:styleId="ListLabel14">
    <w:name w:val="ListLabel 14"/>
    <w:qFormat/>
    <w:rPr>
      <w:sz w:val="20"/>
    </w:rPr>
  </w:style>
  <w:style w:type="character" w:styleId="ListLabel15">
    <w:name w:val="ListLabel 15"/>
    <w:qFormat/>
    <w:rPr>
      <w:sz w:val="20"/>
    </w:rPr>
  </w:style>
  <w:style w:type="character" w:styleId="ListLabel16">
    <w:name w:val="ListLabel 16"/>
    <w:qFormat/>
    <w:rPr>
      <w:sz w:val="20"/>
    </w:rPr>
  </w:style>
  <w:style w:type="character" w:styleId="ListLabel17">
    <w:name w:val="ListLabel 17"/>
    <w:qFormat/>
    <w:rPr>
      <w:sz w:val="20"/>
    </w:rPr>
  </w:style>
  <w:style w:type="character" w:styleId="ListLabel18">
    <w:name w:val="ListLabel 18"/>
    <w:qFormat/>
    <w:rPr>
      <w:sz w:val="20"/>
    </w:rPr>
  </w:style>
  <w:style w:type="character" w:styleId="ListLabel19">
    <w:name w:val="ListLabel 19"/>
    <w:qFormat/>
    <w:rPr>
      <w:rFonts w:ascii="Times New Roman" w:hAnsi="Times New Roman"/>
      <w:sz w:val="24"/>
    </w:rPr>
  </w:style>
  <w:style w:type="character" w:styleId="ListLabel20">
    <w:name w:val="ListLabel 20"/>
    <w:qFormat/>
    <w:rPr>
      <w:sz w:val="20"/>
    </w:rPr>
  </w:style>
  <w:style w:type="character" w:styleId="ListLabel21">
    <w:name w:val="ListLabel 21"/>
    <w:qFormat/>
    <w:rPr>
      <w:sz w:val="20"/>
    </w:rPr>
  </w:style>
  <w:style w:type="character" w:styleId="ListLabel22">
    <w:name w:val="ListLabel 22"/>
    <w:qFormat/>
    <w:rPr>
      <w:sz w:val="20"/>
    </w:rPr>
  </w:style>
  <w:style w:type="character" w:styleId="ListLabel23">
    <w:name w:val="ListLabel 23"/>
    <w:qFormat/>
    <w:rPr>
      <w:sz w:val="20"/>
    </w:rPr>
  </w:style>
  <w:style w:type="character" w:styleId="ListLabel24">
    <w:name w:val="ListLabel 24"/>
    <w:qFormat/>
    <w:rPr>
      <w:sz w:val="20"/>
    </w:rPr>
  </w:style>
  <w:style w:type="character" w:styleId="ListLabel25">
    <w:name w:val="ListLabel 25"/>
    <w:qFormat/>
    <w:rPr>
      <w:sz w:val="20"/>
    </w:rPr>
  </w:style>
  <w:style w:type="character" w:styleId="ListLabel26">
    <w:name w:val="ListLabel 26"/>
    <w:qFormat/>
    <w:rPr>
      <w:sz w:val="20"/>
    </w:rPr>
  </w:style>
  <w:style w:type="character" w:styleId="ListLabel27">
    <w:name w:val="ListLabel 27"/>
    <w:qFormat/>
    <w:rPr>
      <w:sz w:val="20"/>
    </w:rPr>
  </w:style>
  <w:style w:type="character" w:styleId="ListLabel28">
    <w:name w:val="ListLabel 28"/>
    <w:qFormat/>
    <w:rPr>
      <w:sz w:val="20"/>
    </w:rPr>
  </w:style>
  <w:style w:type="character" w:styleId="ListLabel29">
    <w:name w:val="ListLabel 29"/>
    <w:qFormat/>
    <w:rPr>
      <w:sz w:val="20"/>
    </w:rPr>
  </w:style>
  <w:style w:type="character" w:styleId="ListLabel30">
    <w:name w:val="ListLabel 30"/>
    <w:qFormat/>
    <w:rPr>
      <w:sz w:val="20"/>
    </w:rPr>
  </w:style>
  <w:style w:type="character" w:styleId="ListLabel31">
    <w:name w:val="ListLabel 31"/>
    <w:qFormat/>
    <w:rPr>
      <w:sz w:val="20"/>
    </w:rPr>
  </w:style>
  <w:style w:type="character" w:styleId="ListLabel32">
    <w:name w:val="ListLabel 32"/>
    <w:qFormat/>
    <w:rPr>
      <w:sz w:val="20"/>
    </w:rPr>
  </w:style>
  <w:style w:type="character" w:styleId="ListLabel33">
    <w:name w:val="ListLabel 33"/>
    <w:qFormat/>
    <w:rPr>
      <w:sz w:val="20"/>
    </w:rPr>
  </w:style>
  <w:style w:type="character" w:styleId="ListLabel34">
    <w:name w:val="ListLabel 34"/>
    <w:qFormat/>
    <w:rPr>
      <w:sz w:val="20"/>
    </w:rPr>
  </w:style>
  <w:style w:type="character" w:styleId="ListLabel35">
    <w:name w:val="ListLabel 35"/>
    <w:qFormat/>
    <w:rPr>
      <w:sz w:val="20"/>
    </w:rPr>
  </w:style>
  <w:style w:type="character" w:styleId="ListLabel36">
    <w:name w:val="ListLabel 36"/>
    <w:qFormat/>
    <w:rPr>
      <w:sz w:val="20"/>
    </w:rPr>
  </w:style>
  <w:style w:type="character" w:styleId="ListLabel37">
    <w:name w:val="ListLabel 37"/>
    <w:qFormat/>
    <w:rPr>
      <w:sz w:val="20"/>
    </w:rPr>
  </w:style>
  <w:style w:type="character" w:styleId="ListLabel38">
    <w:name w:val="ListLabel 38"/>
    <w:qFormat/>
    <w:rPr>
      <w:sz w:val="20"/>
    </w:rPr>
  </w:style>
  <w:style w:type="character" w:styleId="ListLabel39">
    <w:name w:val="ListLabel 39"/>
    <w:qFormat/>
    <w:rPr>
      <w:sz w:val="20"/>
    </w:rPr>
  </w:style>
  <w:style w:type="character" w:styleId="ListLabel40">
    <w:name w:val="ListLabel 40"/>
    <w:qFormat/>
    <w:rPr>
      <w:sz w:val="20"/>
    </w:rPr>
  </w:style>
  <w:style w:type="character" w:styleId="ListLabel41">
    <w:name w:val="ListLabel 41"/>
    <w:qFormat/>
    <w:rPr>
      <w:sz w:val="20"/>
    </w:rPr>
  </w:style>
  <w:style w:type="character" w:styleId="ListLabel42">
    <w:name w:val="ListLabel 42"/>
    <w:qFormat/>
    <w:rPr>
      <w:sz w:val="20"/>
    </w:rPr>
  </w:style>
  <w:style w:type="character" w:styleId="ListLabel43">
    <w:name w:val="ListLabel 43"/>
    <w:qFormat/>
    <w:rPr>
      <w:sz w:val="20"/>
    </w:rPr>
  </w:style>
  <w:style w:type="character" w:styleId="ListLabel44">
    <w:name w:val="ListLabel 44"/>
    <w:qFormat/>
    <w:rPr>
      <w:sz w:val="20"/>
    </w:rPr>
  </w:style>
  <w:style w:type="character" w:styleId="ListLabel45">
    <w:name w:val="ListLabel 45"/>
    <w:qFormat/>
    <w:rPr>
      <w:sz w:val="20"/>
    </w:rPr>
  </w:style>
  <w:style w:type="character" w:styleId="ListLabel46">
    <w:name w:val="ListLabel 46"/>
    <w:qFormat/>
    <w:rPr>
      <w:sz w:val="20"/>
    </w:rPr>
  </w:style>
  <w:style w:type="character" w:styleId="ListLabel47">
    <w:name w:val="ListLabel 47"/>
    <w:qFormat/>
    <w:rPr>
      <w:sz w:val="20"/>
    </w:rPr>
  </w:style>
  <w:style w:type="character" w:styleId="ListLabel48">
    <w:name w:val="ListLabel 48"/>
    <w:qFormat/>
    <w:rPr>
      <w:sz w:val="20"/>
    </w:rPr>
  </w:style>
  <w:style w:type="character" w:styleId="ListLabel49">
    <w:name w:val="ListLabel 49"/>
    <w:qFormat/>
    <w:rPr>
      <w:sz w:val="20"/>
    </w:rPr>
  </w:style>
  <w:style w:type="character" w:styleId="ListLabel50">
    <w:name w:val="ListLabel 50"/>
    <w:qFormat/>
    <w:rPr>
      <w:sz w:val="20"/>
    </w:rPr>
  </w:style>
  <w:style w:type="character" w:styleId="ListLabel51">
    <w:name w:val="ListLabel 51"/>
    <w:qFormat/>
    <w:rPr>
      <w:sz w:val="20"/>
    </w:rPr>
  </w:style>
  <w:style w:type="character" w:styleId="ListLabel52">
    <w:name w:val="ListLabel 52"/>
    <w:qFormat/>
    <w:rPr>
      <w:sz w:val="20"/>
    </w:rPr>
  </w:style>
  <w:style w:type="character" w:styleId="ListLabel53">
    <w:name w:val="ListLabel 53"/>
    <w:qFormat/>
    <w:rPr>
      <w:sz w:val="20"/>
    </w:rPr>
  </w:style>
  <w:style w:type="character" w:styleId="ListLabel54">
    <w:name w:val="ListLabel 54"/>
    <w:qFormat/>
    <w:rPr>
      <w:sz w:val="20"/>
    </w:rPr>
  </w:style>
  <w:style w:type="character" w:styleId="ListLabel55">
    <w:name w:val="ListLabel 55"/>
    <w:qFormat/>
    <w:rPr>
      <w:rFonts w:ascii="Times New Roman" w:hAnsi="Times New Roman"/>
      <w:sz w:val="24"/>
    </w:rPr>
  </w:style>
  <w:style w:type="character" w:styleId="ListLabel56">
    <w:name w:val="ListLabel 56"/>
    <w:qFormat/>
    <w:rPr>
      <w:sz w:val="20"/>
    </w:rPr>
  </w:style>
  <w:style w:type="character" w:styleId="ListLabel57">
    <w:name w:val="ListLabel 57"/>
    <w:qFormat/>
    <w:rPr>
      <w:sz w:val="20"/>
    </w:rPr>
  </w:style>
  <w:style w:type="character" w:styleId="ListLabel58">
    <w:name w:val="ListLabel 58"/>
    <w:qFormat/>
    <w:rPr>
      <w:sz w:val="20"/>
    </w:rPr>
  </w:style>
  <w:style w:type="character" w:styleId="ListLabel59">
    <w:name w:val="ListLabel 59"/>
    <w:qFormat/>
    <w:rPr>
      <w:sz w:val="20"/>
    </w:rPr>
  </w:style>
  <w:style w:type="character" w:styleId="ListLabel60">
    <w:name w:val="ListLabel 60"/>
    <w:qFormat/>
    <w:rPr>
      <w:sz w:val="20"/>
    </w:rPr>
  </w:style>
  <w:style w:type="character" w:styleId="ListLabel61">
    <w:name w:val="ListLabel 61"/>
    <w:qFormat/>
    <w:rPr>
      <w:sz w:val="20"/>
    </w:rPr>
  </w:style>
  <w:style w:type="character" w:styleId="ListLabel62">
    <w:name w:val="ListLabel 62"/>
    <w:qFormat/>
    <w:rPr>
      <w:sz w:val="20"/>
    </w:rPr>
  </w:style>
  <w:style w:type="character" w:styleId="ListLabel63">
    <w:name w:val="ListLabel 63"/>
    <w:qFormat/>
    <w:rPr>
      <w:sz w:val="20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NormalWeb">
    <w:name w:val="Normal (Web)"/>
    <w:basedOn w:val="Normal"/>
    <w:uiPriority w:val="99"/>
    <w:semiHidden/>
    <w:unhideWhenUsed/>
    <w:qFormat/>
    <w:rsid w:val="00e01890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HTMLTopofForm">
    <w:name w:val="HTML Top of Form"/>
    <w:basedOn w:val="Normal"/>
    <w:link w:val="z-0"/>
    <w:uiPriority w:val="99"/>
    <w:semiHidden/>
    <w:unhideWhenUsed/>
    <w:qFormat/>
    <w:rsid w:val="00e01890"/>
    <w:pPr>
      <w:pBdr>
        <w:bottom w:val="single" w:sz="6" w:space="1" w:color="00000A"/>
      </w:pBdr>
      <w:spacing w:lineRule="auto" w:line="240" w:before="0" w:after="0"/>
      <w:jc w:val="center"/>
    </w:pPr>
    <w:rPr>
      <w:rFonts w:ascii="Arial" w:hAnsi="Arial" w:eastAsia="Times New Roman" w:cs="Arial"/>
      <w:vanish/>
      <w:sz w:val="16"/>
      <w:szCs w:val="16"/>
      <w:lang w:eastAsia="ru-RU"/>
    </w:rPr>
  </w:style>
  <w:style w:type="paragraph" w:styleId="Blogsubscribetitle" w:customStyle="1">
    <w:name w:val="blog-subscribe__title"/>
    <w:basedOn w:val="Normal"/>
    <w:qFormat/>
    <w:rsid w:val="00e01890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HTMLBottomofForm">
    <w:name w:val="HTML Bottom of Form"/>
    <w:basedOn w:val="Normal"/>
    <w:link w:val="z-2"/>
    <w:uiPriority w:val="99"/>
    <w:semiHidden/>
    <w:unhideWhenUsed/>
    <w:qFormat/>
    <w:rsid w:val="00e01890"/>
    <w:pPr>
      <w:pBdr>
        <w:top w:val="single" w:sz="6" w:space="1" w:color="00000A"/>
      </w:pBdr>
      <w:spacing w:lineRule="auto" w:line="240" w:before="0" w:after="0"/>
      <w:jc w:val="center"/>
    </w:pPr>
    <w:rPr>
      <w:rFonts w:ascii="Arial" w:hAnsi="Arial" w:eastAsia="Times New Roman" w:cs="Arial"/>
      <w:vanish/>
      <w:sz w:val="16"/>
      <w:szCs w:val="16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Application>LibreOffice/6.0.3.2$Linux_x86 LibreOffice_project/00m0$Build-2</Application>
  <Pages>2</Pages>
  <Words>779</Words>
  <Characters>5166</Characters>
  <CharactersWithSpaces>5954</CharactersWithSpaces>
  <Paragraphs>40</Paragraphs>
  <Company>Grizli777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2020-12-18T09:23:00Z</dcterms:created>
  <dc:creator>Иван</dc:creator>
  <dc:description/>
  <dc:language>ru-RU</dc:language>
  <cp:lastModifiedBy/>
  <dcterms:modified xsi:type="dcterms:W3CDTF">2020-12-19T20:23:19Z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