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8C" w:rsidRDefault="00A95F86" w:rsidP="008B40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Бродецкая Е.Л.</w:t>
      </w:r>
      <w:r w:rsidR="00E5622D"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C2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русского языка и литератур</w:t>
      </w:r>
      <w:r w:rsidR="00F94D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1956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41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Скрипачева Л.П., учитель информатики</w:t>
      </w:r>
    </w:p>
    <w:p w:rsidR="00A95F86" w:rsidRPr="00570F33" w:rsidRDefault="00A95F86" w:rsidP="008B40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МАОУ Гимназия №2</w:t>
      </w:r>
    </w:p>
    <w:p w:rsidR="00A95F86" w:rsidRPr="00570F33" w:rsidRDefault="00A95F86" w:rsidP="008B40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Красноярск</w:t>
      </w:r>
    </w:p>
    <w:p w:rsidR="00A95F86" w:rsidRPr="00570F33" w:rsidRDefault="00A95F86" w:rsidP="008B40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5F86" w:rsidRPr="00570F33" w:rsidRDefault="00A95F86" w:rsidP="008B40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GoBack"/>
      <w:r w:rsidRPr="00570F3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Использование возможностей </w:t>
      </w:r>
      <w:r w:rsidRPr="00570F33">
        <w:rPr>
          <w:rFonts w:ascii="Times New Roman" w:hAnsi="Times New Roman" w:cs="Times New Roman"/>
          <w:b/>
          <w:sz w:val="28"/>
          <w:szCs w:val="28"/>
        </w:rPr>
        <w:t xml:space="preserve">образовательной онлайн </w:t>
      </w:r>
      <w:r w:rsidRPr="00570F3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платформы ГлобалЛаб для организации проектно-исследовательской деятельности школьников</w:t>
      </w:r>
    </w:p>
    <w:bookmarkEnd w:id="0"/>
    <w:p w:rsidR="00A95F86" w:rsidRPr="00570F33" w:rsidRDefault="00A95F86" w:rsidP="00F9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условиях многообразия современных технологий у педагогов возникает необходимость поиска эффективных способов и инструментов для</w:t>
      </w:r>
      <w:r w:rsidRPr="00570F3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внедрения системно-деятельностного подхода в процесс обучения. И здесь на помощь учителю приходит метод проектов, интегрирующий в себе проблемный подход, исследовательские и поисковые методы обучения. </w:t>
      </w:r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Согласимся с определением исследователя В.В. Копыловой: </w:t>
      </w:r>
      <w:r w:rsidRPr="00570F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«Метод проектов – целенаправленная, в целом самостоятельная деятельность учащихся, осуществляемая под гибким руководством учителя, направленная на решение исследовательской или социально значимой прагматической проблемы и на получение конкретного результата в виде материального и (или) идеального продукта»</w:t>
      </w:r>
      <w:r w:rsidRPr="00570F33">
        <w:rPr>
          <w:rFonts w:ascii="Times New Roman" w:hAnsi="Times New Roman" w:cs="Times New Roman"/>
          <w:sz w:val="24"/>
          <w:szCs w:val="24"/>
        </w:rPr>
        <w:t xml:space="preserve"> [3, с. 50]</w:t>
      </w:r>
      <w:r w:rsidRPr="00570F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Проектно-исследовательская деятельность </w:t>
      </w:r>
      <w:r w:rsidRPr="00570F33">
        <w:rPr>
          <w:rFonts w:ascii="Times New Roman" w:hAnsi="Times New Roman" w:cs="Times New Roman"/>
          <w:sz w:val="24"/>
          <w:szCs w:val="24"/>
        </w:rPr>
        <w:t xml:space="preserve">способствует  развитию креативных и коммуникативных способностей, развитию одаренности [2], мотивирует учащихся на успешное изучение предметов, а также повышает  самооценку [1].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показала успешная практика, такая деятельность позволяет работать над получением предметных, личностных и метапредметных результатов образования и развивать способности детей.</w:t>
      </w:r>
      <w:r w:rsidRPr="00570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86" w:rsidRPr="00570F33" w:rsidRDefault="00A95F86" w:rsidP="00F94D8C">
      <w:pPr>
        <w:spacing w:before="375" w:after="45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Педагогами нашей гимназии апробирована международная платформа «Глобальная школьная лаборатория» (ГлобалЛаб), которая предоставляет контент для организации проектной и исследовательской деятельности школьников по всем предметам школьного курса. На платформе возможна организация индивидуальной</w:t>
      </w:r>
      <w:r w:rsidR="000D30CC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групповой проектной деятельности обучающихся; сетевых дискуссий; тестирования по теме проекта (самоконтроль, взаимоконтроль и контроль со стороны учителя); аналитической деятельности по результатам проекта;  демонстрация и обсуждение результатов проекта с учащимися других школ в разных регионах страны; публикация авторских работ участников проекта (статьи, рисунки, фотографии), учитывая тот факт, что ГлобалЛаб имеет статус сетевого СМИ.</w:t>
      </w:r>
    </w:p>
    <w:p w:rsidR="00A95F86" w:rsidRPr="00570F33" w:rsidRDefault="00A95F86" w:rsidP="00C16677">
      <w:pPr>
        <w:spacing w:before="375" w:after="45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ГлобалЛаб поддерживает новую модель образования, в которой школа должна не только обеспечить информированность обучающихся в различных предметных областях, но и формировать у них научное мышление. Исследовав некоторые возможности ГлобалЛаб, мы увидели потенциал этой среды для использования в образовательном процессе.</w:t>
      </w:r>
    </w:p>
    <w:p w:rsidR="00A95F86" w:rsidRPr="00570F33" w:rsidRDefault="00A95F86" w:rsidP="00C1667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Преимуществом среды ГлобалЛаб, на наш взгляд, является предоставление</w:t>
      </w:r>
      <w:r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учителю всего необходимого для реализации проектной деятельности: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идеи проектов; платформа для их размещения; различные цифровые инструменты для обработки данных; помощь методистов; материалы для эффективной подготовки к занятиям и для проведения уроков; международное сетевое сообщество единомышленников; место для публикации результатов; система оценки общепредметных навыков; портфолио учеников.</w:t>
      </w: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ГлобалЛаб объединяет образовательную урочную и внеурочную деятельность, являясь средством организации самостоятельной работы учащихся на основе выбора. Это повышает мотивацию школьников к познанию, стимулирует их личностное и профессиональное развитие, помогает эффективно выстроить индивидуальную образовательную траекторию. </w:t>
      </w:r>
    </w:p>
    <w:p w:rsidR="00A95F86" w:rsidRPr="00570F33" w:rsidRDefault="00A95F86" w:rsidP="00C16677">
      <w:pPr>
        <w:widowControl w:val="0"/>
        <w:tabs>
          <w:tab w:val="left" w:pos="2162"/>
        </w:tabs>
        <w:autoSpaceDE w:val="0"/>
        <w:autoSpaceDN w:val="0"/>
        <w:spacing w:before="232"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 итогам апробации были сделаны выводы о возможности использования ГлобалЛаб как готового инструмента для организации проектно-исследовательской деятельности в рамках урочной  и внеурочной деятельности. На начальном этапе работы с платформой педагогу необходимо пересмотреть  рабочие программы, календарно-тематическое планирование, чтобы включить проекты Глобаллаб в учебный процесс. Проекты были </w:t>
      </w: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включены в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</w:t>
      </w: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часть, формируемую участниками образовательного процесса (30% -</w:t>
      </w:r>
      <w:r w:rsidRPr="00570F33">
        <w:rPr>
          <w:rFonts w:ascii="Times New Roman" w:hAnsi="Times New Roman" w:cs="Times New Roman"/>
          <w:sz w:val="24"/>
          <w:szCs w:val="24"/>
        </w:rPr>
        <w:t xml:space="preserve"> неурочные формы организации обучения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864DA" w:rsidRPr="00570F33" w:rsidRDefault="00A95F86" w:rsidP="00F94D8C">
      <w:pPr>
        <w:widowControl w:val="0"/>
        <w:tabs>
          <w:tab w:val="left" w:pos="2162"/>
        </w:tabs>
        <w:autoSpaceDE w:val="0"/>
        <w:autoSpaceDN w:val="0"/>
        <w:spacing w:before="232" w:after="0" w:line="240" w:lineRule="auto"/>
        <w:ind w:right="879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Рассмотрим </w:t>
      </w:r>
      <w:r w:rsidR="00F94D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возможности </w:t>
      </w:r>
      <w:r w:rsidRPr="00570F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платформ</w:t>
      </w:r>
      <w:r w:rsidR="00F94D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ы</w:t>
      </w:r>
      <w:r w:rsidRPr="00570F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ГлобалЛаб для организации проектно-исследовательской деятельности по русскому языку и литературе. </w:t>
      </w:r>
    </w:p>
    <w:p w:rsidR="00D864DA" w:rsidRPr="00570F33" w:rsidRDefault="00D864DA" w:rsidP="00DB3735">
      <w:pPr>
        <w:pStyle w:val="a4"/>
        <w:widowControl w:val="0"/>
        <w:numPr>
          <w:ilvl w:val="0"/>
          <w:numId w:val="25"/>
        </w:numPr>
        <w:tabs>
          <w:tab w:val="left" w:pos="2162"/>
        </w:tabs>
        <w:autoSpaceDE w:val="0"/>
        <w:autoSpaceDN w:val="0"/>
        <w:spacing w:before="232" w:after="0" w:line="240" w:lineRule="auto"/>
        <w:ind w:right="87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570F33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Использование готовых проектов </w:t>
      </w:r>
      <w:r w:rsidRPr="00570F3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ГлобалЛаб на уроках и во внеурочной деятельности</w:t>
      </w:r>
    </w:p>
    <w:p w:rsidR="00A95F86" w:rsidRPr="00570F33" w:rsidRDefault="00A95F86" w:rsidP="00C16677">
      <w:pPr>
        <w:widowControl w:val="0"/>
        <w:tabs>
          <w:tab w:val="left" w:pos="2162"/>
        </w:tabs>
        <w:autoSpaceDE w:val="0"/>
        <w:autoSpaceDN w:val="0"/>
        <w:spacing w:before="232" w:after="0" w:line="240" w:lineRule="auto"/>
        <w:ind w:right="87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Формы включения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готовых проектов ГлобалЛаб</w:t>
      </w:r>
      <w:r w:rsidRPr="00570F33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в урок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могут быть различными:</w:t>
      </w:r>
    </w:p>
    <w:p w:rsidR="00A95F86" w:rsidRPr="00570F33" w:rsidRDefault="00A95F86" w:rsidP="008B4082">
      <w:pPr>
        <w:widowControl w:val="0"/>
        <w:tabs>
          <w:tab w:val="left" w:pos="2162"/>
        </w:tabs>
        <w:autoSpaceDE w:val="0"/>
        <w:autoSpaceDN w:val="0"/>
        <w:spacing w:before="232" w:after="0" w:line="240" w:lineRule="auto"/>
        <w:ind w:right="87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урок, построенный вокруг проекта ГлобалЛаб (по материалам проекта без работы на сайте прямо на уроке или с включением работы онлайн непосредственно на уроке);</w:t>
      </w:r>
    </w:p>
    <w:p w:rsidR="00A95F86" w:rsidRPr="00570F33" w:rsidRDefault="00A95F86" w:rsidP="008B4082">
      <w:pPr>
        <w:widowControl w:val="0"/>
        <w:tabs>
          <w:tab w:val="left" w:pos="2162"/>
        </w:tabs>
        <w:autoSpaceDE w:val="0"/>
        <w:autoSpaceDN w:val="0"/>
        <w:spacing w:after="0" w:line="240" w:lineRule="auto"/>
        <w:ind w:right="79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урок, в ходе которого происходит краткое обращение на сайт ГлобалЛаб (заполнение анкеты) или к материалам проекта ГлобалЛаб (просмотр</w:t>
      </w:r>
      <w:r w:rsidRPr="00570F33">
        <w:rPr>
          <w:rFonts w:ascii="Times New Roman" w:eastAsia="Times New Roman" w:hAnsi="Times New Roman" w:cs="Times New Roman"/>
          <w:spacing w:val="-20"/>
          <w:sz w:val="24"/>
          <w:szCs w:val="24"/>
          <w:lang w:eastAsia="ru-RU" w:bidi="ru-RU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результатов);</w:t>
      </w:r>
    </w:p>
    <w:p w:rsidR="00A95F86" w:rsidRPr="00570F33" w:rsidRDefault="00A95F86" w:rsidP="008B4082">
      <w:pPr>
        <w:widowControl w:val="0"/>
        <w:tabs>
          <w:tab w:val="left" w:pos="2162"/>
        </w:tabs>
        <w:autoSpaceDE w:val="0"/>
        <w:autoSpaceDN w:val="0"/>
        <w:spacing w:after="0" w:line="240" w:lineRule="auto"/>
        <w:ind w:right="8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предложение проекта ГлобалЛаб в качестве домашней или самостоятельной работы с обязательным отчетом</w:t>
      </w:r>
      <w:r w:rsidRPr="00570F33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учителю;</w:t>
      </w:r>
    </w:p>
    <w:p w:rsidR="00A95F86" w:rsidRPr="00570F33" w:rsidRDefault="00A95F86" w:rsidP="008B4082">
      <w:pPr>
        <w:widowControl w:val="0"/>
        <w:tabs>
          <w:tab w:val="left" w:pos="2162"/>
        </w:tabs>
        <w:autoSpaceDE w:val="0"/>
        <w:autoSpaceDN w:val="0"/>
        <w:spacing w:after="0" w:line="240" w:lineRule="auto"/>
        <w:ind w:right="14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внеурочное занятие с проектом ГлобалЛаб (проектная деятельность, индивидуальная работа с</w:t>
      </w:r>
      <w:r w:rsidRPr="00570F33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учениками).</w:t>
      </w:r>
    </w:p>
    <w:p w:rsidR="00A95F86" w:rsidRPr="00570F33" w:rsidRDefault="00A95F86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Например, в рамках </w:t>
      </w:r>
      <w:r w:rsidRPr="00570F33">
        <w:rPr>
          <w:rFonts w:ascii="Times New Roman" w:hAnsi="Times New Roman" w:cs="Times New Roman"/>
          <w:i/>
          <w:sz w:val="24"/>
          <w:szCs w:val="24"/>
        </w:rPr>
        <w:t>предметного курса ГлобалЛаб</w:t>
      </w:r>
      <w:r w:rsidRPr="00570F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>«Русский язык (5 класс)» были использованы проекты:</w:t>
      </w:r>
    </w:p>
    <w:tbl>
      <w:tblPr>
        <w:tblStyle w:val="TableNormal"/>
        <w:tblW w:w="9525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6"/>
        <w:gridCol w:w="4819"/>
      </w:tblGrid>
      <w:tr w:rsidR="00570F33" w:rsidRPr="00570F33" w:rsidTr="000D30CC">
        <w:trPr>
          <w:trHeight w:val="281"/>
        </w:trPr>
        <w:tc>
          <w:tcPr>
            <w:tcW w:w="4706" w:type="dxa"/>
          </w:tcPr>
          <w:p w:rsidR="00A95F86" w:rsidRPr="00570F33" w:rsidRDefault="00A95F86" w:rsidP="008B4082">
            <w:pPr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4819" w:type="dxa"/>
          </w:tcPr>
          <w:p w:rsidR="00A95F86" w:rsidRPr="00570F33" w:rsidRDefault="00A95F86" w:rsidP="008B4082">
            <w:pPr>
              <w:ind w:left="106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Проект ГлобалЛаб</w:t>
            </w:r>
          </w:p>
        </w:tc>
      </w:tr>
      <w:tr w:rsidR="00570F33" w:rsidRPr="00570F33" w:rsidTr="000D30CC">
        <w:trPr>
          <w:trHeight w:val="346"/>
        </w:trPr>
        <w:tc>
          <w:tcPr>
            <w:tcW w:w="4706" w:type="dxa"/>
          </w:tcPr>
          <w:p w:rsidR="00A95F86" w:rsidRPr="00570F33" w:rsidRDefault="00A95F86" w:rsidP="008B4082">
            <w:pPr>
              <w:ind w:left="110" w:right="20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Морфемика. Словообразование.</w:t>
            </w:r>
          </w:p>
        </w:tc>
        <w:tc>
          <w:tcPr>
            <w:tcW w:w="4819" w:type="dxa"/>
          </w:tcPr>
          <w:p w:rsidR="00A95F86" w:rsidRPr="00570F33" w:rsidRDefault="00A95F86" w:rsidP="008B4082">
            <w:pPr>
              <w:ind w:left="106" w:right="16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hAnsi="Times New Roman" w:cs="Times New Roman"/>
                <w:i/>
                <w:sz w:val="24"/>
                <w:szCs w:val="24"/>
              </w:rPr>
              <w:t>«Из чего состоит слово?»</w:t>
            </w:r>
          </w:p>
        </w:tc>
      </w:tr>
      <w:tr w:rsidR="00570F33" w:rsidRPr="00570F33" w:rsidTr="000D30CC">
        <w:trPr>
          <w:trHeight w:val="266"/>
        </w:trPr>
        <w:tc>
          <w:tcPr>
            <w:tcW w:w="4706" w:type="dxa"/>
          </w:tcPr>
          <w:p w:rsidR="00A95F86" w:rsidRPr="00570F33" w:rsidRDefault="00A95F86" w:rsidP="008B4082">
            <w:pPr>
              <w:ind w:left="110" w:right="1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Фонетика. Орфоэпия</w:t>
            </w:r>
          </w:p>
        </w:tc>
        <w:tc>
          <w:tcPr>
            <w:tcW w:w="4819" w:type="dxa"/>
          </w:tcPr>
          <w:p w:rsidR="00A95F86" w:rsidRPr="00570F33" w:rsidRDefault="00A95F86" w:rsidP="008B4082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0F33">
              <w:rPr>
                <w:rFonts w:ascii="Times New Roman" w:hAnsi="Times New Roman" w:cs="Times New Roman"/>
                <w:i/>
                <w:sz w:val="24"/>
                <w:szCs w:val="24"/>
              </w:rPr>
              <w:t>«Говорим правильно!»</w:t>
            </w:r>
          </w:p>
        </w:tc>
      </w:tr>
      <w:tr w:rsidR="00570F33" w:rsidRPr="00570F33" w:rsidTr="000D30CC">
        <w:trPr>
          <w:trHeight w:val="281"/>
        </w:trPr>
        <w:tc>
          <w:tcPr>
            <w:tcW w:w="4706" w:type="dxa"/>
          </w:tcPr>
          <w:p w:rsidR="00A95F86" w:rsidRPr="00570F33" w:rsidRDefault="00A95F86" w:rsidP="008B4082">
            <w:pPr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Словосочетание</w:t>
            </w:r>
          </w:p>
        </w:tc>
        <w:tc>
          <w:tcPr>
            <w:tcW w:w="4819" w:type="dxa"/>
          </w:tcPr>
          <w:p w:rsidR="00A95F86" w:rsidRPr="00570F33" w:rsidRDefault="00A95F86" w:rsidP="008B4082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0F33">
              <w:rPr>
                <w:rFonts w:ascii="Times New Roman" w:hAnsi="Times New Roman" w:cs="Times New Roman"/>
                <w:i/>
                <w:sz w:val="24"/>
                <w:szCs w:val="24"/>
              </w:rPr>
              <w:t>«Словосочетание»</w:t>
            </w:r>
          </w:p>
        </w:tc>
      </w:tr>
      <w:tr w:rsidR="00570F33" w:rsidRPr="00570F33" w:rsidTr="000D30CC">
        <w:trPr>
          <w:trHeight w:val="251"/>
        </w:trPr>
        <w:tc>
          <w:tcPr>
            <w:tcW w:w="4706" w:type="dxa"/>
          </w:tcPr>
          <w:p w:rsidR="00A95F86" w:rsidRPr="00570F33" w:rsidRDefault="00A95F86" w:rsidP="008B4082">
            <w:pPr>
              <w:spacing w:before="1"/>
              <w:ind w:left="110" w:righ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Обращение</w:t>
            </w:r>
          </w:p>
        </w:tc>
        <w:tc>
          <w:tcPr>
            <w:tcW w:w="4819" w:type="dxa"/>
          </w:tcPr>
          <w:p w:rsidR="00A95F86" w:rsidRPr="00570F33" w:rsidRDefault="00A95F86" w:rsidP="008B4082">
            <w:pPr>
              <w:ind w:left="106" w:right="406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«Здравствуй!»</w:t>
            </w:r>
          </w:p>
        </w:tc>
      </w:tr>
      <w:tr w:rsidR="00570F33" w:rsidRPr="00570F33" w:rsidTr="000D30CC">
        <w:trPr>
          <w:trHeight w:val="387"/>
        </w:trPr>
        <w:tc>
          <w:tcPr>
            <w:tcW w:w="4706" w:type="dxa"/>
          </w:tcPr>
          <w:p w:rsidR="00A95F86" w:rsidRPr="00570F33" w:rsidRDefault="00A95F86" w:rsidP="008B4082">
            <w:pPr>
              <w:spacing w:before="4"/>
              <w:ind w:left="110" w:right="12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Простое предложение</w:t>
            </w:r>
          </w:p>
        </w:tc>
        <w:tc>
          <w:tcPr>
            <w:tcW w:w="4819" w:type="dxa"/>
          </w:tcPr>
          <w:p w:rsidR="00A95F86" w:rsidRPr="00570F33" w:rsidRDefault="00A95F86" w:rsidP="008B4082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70F3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«Разбор по составу простого предложения»</w:t>
            </w:r>
          </w:p>
        </w:tc>
      </w:tr>
      <w:tr w:rsidR="00570F33" w:rsidRPr="00570F33" w:rsidTr="000D30CC">
        <w:trPr>
          <w:trHeight w:val="387"/>
        </w:trPr>
        <w:tc>
          <w:tcPr>
            <w:tcW w:w="4706" w:type="dxa"/>
          </w:tcPr>
          <w:p w:rsidR="00A95F86" w:rsidRPr="00570F33" w:rsidRDefault="00A95F86" w:rsidP="008B4082">
            <w:pPr>
              <w:spacing w:before="4"/>
              <w:ind w:left="110" w:right="12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Фразеологизмы</w:t>
            </w:r>
          </w:p>
        </w:tc>
        <w:tc>
          <w:tcPr>
            <w:tcW w:w="4819" w:type="dxa"/>
          </w:tcPr>
          <w:p w:rsidR="00A95F86" w:rsidRPr="00570F33" w:rsidRDefault="00A95F86" w:rsidP="008B4082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70F3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«Загадки фразеологизмов, или Почему мы так говорим?»</w:t>
            </w:r>
          </w:p>
        </w:tc>
      </w:tr>
    </w:tbl>
    <w:p w:rsidR="00B72AAD" w:rsidRPr="00570F33" w:rsidRDefault="00A95F86" w:rsidP="00C1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Нужно </w:t>
      </w:r>
      <w:r w:rsidR="00DF38C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подчеркнуть</w:t>
      </w:r>
      <w:r w:rsidRPr="00570F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что на платформе обучающийся сам выбирает слово, предложение для исследования, что является одним из преимуществ платформы, так как предоставляет школьнику самостоятельность.</w:t>
      </w:r>
      <w:r w:rsidRPr="00570F33">
        <w:rPr>
          <w:rFonts w:ascii="Times New Roman" w:hAnsi="Times New Roman" w:cs="Times New Roman"/>
          <w:sz w:val="24"/>
          <w:szCs w:val="24"/>
        </w:rPr>
        <w:t xml:space="preserve"> Но в то же время необходимо отметить, что при самостоятельном определении объекта своего исследования обучающиеся испытывают трудности в определении дефицита знаний. Например, при работе над анкетой проекта «Говорим правильно» обучающиеся должны были </w:t>
      </w:r>
      <w:r w:rsidR="00DF38CE">
        <w:rPr>
          <w:rFonts w:ascii="Times New Roman" w:hAnsi="Times New Roman" w:cs="Times New Roman"/>
          <w:sz w:val="24"/>
          <w:szCs w:val="24"/>
        </w:rPr>
        <w:t xml:space="preserve">сами </w:t>
      </w:r>
      <w:r w:rsidRPr="00570F33">
        <w:rPr>
          <w:rFonts w:ascii="Times New Roman" w:hAnsi="Times New Roman" w:cs="Times New Roman"/>
          <w:sz w:val="24"/>
          <w:szCs w:val="24"/>
        </w:rPr>
        <w:t xml:space="preserve">выбрать для анализа слово, в произношении которого они затрудняются, проанализировать его.  Некоторые выбрали слова, не вызывающие затруднений (ёжик, суббота). Обучающиеся также испытывают затруднения при анализе результатов, в построении письменных высказываний с развернутым ответом. Поэтому после </w:t>
      </w:r>
      <w:r w:rsidR="00B72AAD" w:rsidRPr="00570F33">
        <w:rPr>
          <w:rFonts w:ascii="Times New Roman" w:hAnsi="Times New Roman" w:cs="Times New Roman"/>
          <w:sz w:val="24"/>
          <w:szCs w:val="24"/>
        </w:rPr>
        <w:t>пред</w:t>
      </w:r>
      <w:r w:rsidR="00DF38CE">
        <w:rPr>
          <w:rFonts w:ascii="Times New Roman" w:hAnsi="Times New Roman" w:cs="Times New Roman"/>
          <w:sz w:val="24"/>
          <w:szCs w:val="24"/>
        </w:rPr>
        <w:t>о</w:t>
      </w:r>
      <w:r w:rsidR="00B72AAD" w:rsidRPr="00570F33">
        <w:rPr>
          <w:rFonts w:ascii="Times New Roman" w:hAnsi="Times New Roman" w:cs="Times New Roman"/>
          <w:sz w:val="24"/>
          <w:szCs w:val="24"/>
        </w:rPr>
        <w:t xml:space="preserve">ставления анкеты </w:t>
      </w:r>
      <w:r w:rsidRPr="00570F33">
        <w:rPr>
          <w:rFonts w:ascii="Times New Roman" w:hAnsi="Times New Roman" w:cs="Times New Roman"/>
          <w:sz w:val="24"/>
          <w:szCs w:val="24"/>
        </w:rPr>
        <w:t>проекта учитель обсуждает результаты с детьми, выявл</w:t>
      </w:r>
      <w:r w:rsidR="00B72AAD" w:rsidRPr="00570F33">
        <w:rPr>
          <w:rFonts w:ascii="Times New Roman" w:hAnsi="Times New Roman" w:cs="Times New Roman"/>
          <w:sz w:val="24"/>
          <w:szCs w:val="24"/>
        </w:rPr>
        <w:t>яются причины возникших проблем.</w:t>
      </w:r>
    </w:p>
    <w:p w:rsidR="00A95F86" w:rsidRPr="00570F33" w:rsidRDefault="00A95F86" w:rsidP="00C1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Исследования в рамках предметного курса расширяют рамки школьной программы, повышают мотивацию к изучению предмета. Так, проект по литературе </w:t>
      </w:r>
      <w:r w:rsidRPr="00570F33">
        <w:rPr>
          <w:rFonts w:ascii="Times New Roman" w:hAnsi="Times New Roman" w:cs="Times New Roman"/>
          <w:i/>
          <w:sz w:val="24"/>
          <w:szCs w:val="24"/>
        </w:rPr>
        <w:t>«Мир басен»</w:t>
      </w:r>
      <w:r w:rsidRPr="00570F33">
        <w:rPr>
          <w:rFonts w:ascii="Times New Roman" w:hAnsi="Times New Roman" w:cs="Times New Roman"/>
          <w:sz w:val="24"/>
          <w:szCs w:val="24"/>
        </w:rPr>
        <w:t xml:space="preserve"> (после изучения басен И.А.Крылова в 6 классе) позволил обучающимся выбрать для исследования современную басню для детей;  выяснить, какие пороки обличают герои басни; найти мораль и загрузить в галерею рисунок. Кроме того,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 xml:space="preserve">в разделе «Результаты» обучающиеся на уроке литературы 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>проанализировали данные, представленные на  диаграммах, отражающих результаты анкетирования участников данного проекта.</w:t>
      </w:r>
      <w:r w:rsidRPr="00570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86" w:rsidRPr="00570F33" w:rsidRDefault="00A95F86" w:rsidP="00C1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На уроке русского языка по теме «Этикетные слова» в 5 классе 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обучающимся предлагалось пройти анкетирование  в рамках проекта </w:t>
      </w:r>
      <w:r w:rsidRPr="00570F33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«Здравствуй!»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для выявления этикетных слов приветствия и проанализировать данные: </w:t>
      </w:r>
      <w:r w:rsidRPr="00570F3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Какими словами чаще всего вы приветствуете своих сверстников?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570F3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Является ли ваше приветствие литературной нормой или </w:t>
      </w:r>
      <w:r w:rsidRPr="00570F3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lastRenderedPageBreak/>
        <w:t>жаргонным выражением? Какой смысл вы вкладываете в это приветствие?</w:t>
      </w:r>
      <w:r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>Этот этап занимает небольшой промежуток времени и помогает автоматизировать сбор данных и визуализировать их в виде диаграммы или графика, а также познакомиться с результатами анкетирования участников проекта.</w:t>
      </w:r>
      <w:r w:rsidRPr="00570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4DA" w:rsidRPr="00570F33" w:rsidRDefault="00D864DA" w:rsidP="00C16677">
      <w:pPr>
        <w:spacing w:line="240" w:lineRule="auto"/>
        <w:ind w:left="105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Формы организации учебной деятельности школьников на уроках могут быть различными: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фронтальная (работа с дополнительной информацией, которая находится в разделе «</w:t>
      </w:r>
      <w:r w:rsidR="00934565"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Информация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»), групповая (проведение исследования</w:t>
      </w:r>
      <w:r w:rsidR="00934565"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разделе «Исследование», обсуждение  раздела «Результаты»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), индивидуальная, парная (заполнение анкеты</w:t>
      </w:r>
      <w:r w:rsidR="00934565"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исследования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).</w:t>
      </w:r>
    </w:p>
    <w:p w:rsidR="001C4FC5" w:rsidRPr="00570F33" w:rsidRDefault="00B72AAD" w:rsidP="00C16677">
      <w:pPr>
        <w:widowControl w:val="0"/>
        <w:tabs>
          <w:tab w:val="left" w:pos="2162"/>
        </w:tabs>
        <w:autoSpaceDE w:val="0"/>
        <w:autoSpaceDN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Предложение проекта ГлобалЛаб </w:t>
      </w:r>
      <w:r w:rsidRPr="00570F3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в качестве домашней работы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вызывает большой интерес у обучающихся: здесь они имеют возможность проявить творческую активность и опубликовать свою работу по теме </w:t>
      </w:r>
      <w:r w:rsidR="00D864DA"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проекта в галерее (рисунки, сочинения, творческие работы).</w:t>
      </w:r>
      <w:r w:rsidR="0012423C"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Например, проект </w:t>
      </w:r>
      <w:r w:rsidR="0012423C" w:rsidRPr="00570F33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«Дневник читателя»</w:t>
      </w:r>
      <w:r w:rsidR="0012423C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даёт возможность поделиться своими впечатлениями о прочитанном, найти единомышленников по всему миру, открыть для себя книгу, с которой не захочется расставаться. Можно прочитать анкеты, высказать свои мысли и поделиться впечатлениями о прочитанном. «Дневник читателя» - проект, который выполняется в качестве домашнего задания. Развивает речевые навыки (вопросы анкеты: опишите главных героев, </w:t>
      </w:r>
      <w:r w:rsidR="000D30CC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дайте им краткую характеристику; о</w:t>
      </w:r>
      <w:r w:rsidR="000472B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пишите</w:t>
      </w:r>
      <w:r w:rsidR="000472B6" w:rsidRPr="00570F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самый интересный момент произведения. </w:t>
      </w:r>
      <w:r w:rsidR="000472B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2423C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Если произведение вдохновило вас создать иллюстрацию какого-либо момента или просто рисунок, посвящённый прочитанно</w:t>
      </w:r>
      <w:r w:rsidR="000472B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му, поделитесь им с сообществом). Проект актуален, познавателен. После анализа анкет </w:t>
      </w:r>
      <w:r w:rsidR="00DF38CE"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учитель</w:t>
      </w:r>
      <w:r w:rsidR="000472B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38CE">
        <w:rPr>
          <w:rFonts w:ascii="Times New Roman" w:hAnsi="Times New Roman" w:cs="Times New Roman"/>
          <w:sz w:val="24"/>
          <w:szCs w:val="24"/>
          <w:shd w:val="clear" w:color="auto" w:fill="FFFFFF"/>
        </w:rPr>
        <w:t>оценивает</w:t>
      </w:r>
      <w:r w:rsidR="000472B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работу школьников</w:t>
      </w:r>
      <w:r w:rsidR="007D6967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основании ответов на вопросы анкеты</w:t>
      </w:r>
      <w:r w:rsidR="000472B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95F86" w:rsidRPr="00570F33" w:rsidRDefault="00A95F86" w:rsidP="00C166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>Широкие возможности пред</w:t>
      </w:r>
      <w:r w:rsidR="001C4FC5"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>о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ставляет платформа </w:t>
      </w:r>
      <w:r w:rsidR="007D6967"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ГлобалЛаб  и для </w:t>
      </w:r>
      <w:r w:rsidR="007D6967" w:rsidRPr="00570F33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внеурочной</w:t>
      </w:r>
      <w:r w:rsidRPr="00570F33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 w:rsidR="007D6967" w:rsidRPr="00570F33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деятельности</w:t>
      </w:r>
      <w:r w:rsidR="007D6967"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русскому языку и литературе</w:t>
      </w:r>
      <w:r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  <w:r w:rsidR="007D6967"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Так, проект </w:t>
      </w:r>
      <w:r w:rsidR="007D6967" w:rsidRPr="00570F33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«Энциклопедия одного слова»</w:t>
      </w:r>
      <w:r w:rsidR="007D6967" w:rsidRPr="00570F3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предлагает </w:t>
      </w:r>
      <w:r w:rsidR="007D6967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исследовать самостоятельно выбранное слово с научной точки зрения; привести примеры использования слова в ху</w:t>
      </w:r>
      <w:r w:rsidR="001C4FC5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дожественных произведениях. </w:t>
      </w:r>
      <w:r w:rsidR="007D6967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В ходе</w:t>
      </w:r>
      <w:r w:rsidR="001C4FC5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исследования обучающиеся использ</w:t>
      </w:r>
      <w:r w:rsidR="007D6967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уют</w:t>
      </w:r>
      <w:r w:rsidR="001C4FC5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разные типы словарей, энциклопедий, справочную литературу, советы учителя, родителей, друзей.</w:t>
      </w:r>
    </w:p>
    <w:p w:rsidR="001C4FC5" w:rsidRPr="00570F33" w:rsidRDefault="001C4FC5" w:rsidP="00C166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Большую помощь оказывают проекты ГлобалЛаб и в  работе </w:t>
      </w:r>
      <w:r w:rsidRPr="00570F3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классного руководителя</w:t>
      </w:r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Так, обучающиеся моего класса с большим интересом участвовали в проекте </w:t>
      </w:r>
      <w:r w:rsidRPr="00570F3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«Интернет - наш друг или…».</w:t>
      </w:r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проект позволяет узнать, как относятся к интернету люди разных возрастов, высказать свою позицию, познакомиться с анкетами участников и результатами исследования.</w:t>
      </w:r>
      <w:r w:rsidR="00FE0EDF" w:rsidRPr="00570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23C" w:rsidRPr="00570F33" w:rsidRDefault="001C4FC5" w:rsidP="00C1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Проанализировав опыт использования готовых проектов на уроках русского языка и литературы</w:t>
      </w:r>
      <w:r w:rsidR="00D27D6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, можно сделать вывод, что небольшой процент проектов используется во время уроков</w:t>
      </w:r>
      <w:r w:rsidR="0059574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 качестве элементов или основы урока, проекта или исследования). В</w:t>
      </w:r>
      <w:r w:rsidR="00D27D6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основном -  в качестве домашнего задания</w:t>
      </w:r>
      <w:r w:rsidR="0059574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(краткосрочного, среднесрочного, долгосрочного)</w:t>
      </w:r>
      <w:r w:rsidR="00D27D66"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, так как заполнение анкеты на уроке занимает много времени, нет возможности загрузить творческие задания всем обучающимся.</w:t>
      </w:r>
    </w:p>
    <w:p w:rsidR="00D27D66" w:rsidRPr="00570F33" w:rsidRDefault="00D27D66" w:rsidP="008B4082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i/>
          <w:sz w:val="24"/>
          <w:szCs w:val="24"/>
        </w:rPr>
        <w:t>Разработка ученического (приватного) проекта на ГлобалЛаб</w:t>
      </w:r>
      <w:r w:rsidRPr="00570F33">
        <w:rPr>
          <w:rFonts w:ascii="Times New Roman" w:hAnsi="Times New Roman" w:cs="Times New Roman"/>
          <w:sz w:val="24"/>
          <w:szCs w:val="24"/>
        </w:rPr>
        <w:t xml:space="preserve"> «Ох уж это ударение!»</w:t>
      </w:r>
    </w:p>
    <w:p w:rsidR="005179BB" w:rsidRPr="00570F33" w:rsidRDefault="005179BB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Предметная область: русский язык, </w:t>
      </w:r>
      <w:r w:rsidRPr="00570F33">
        <w:rPr>
          <w:rFonts w:ascii="Times New Roman" w:hAnsi="Times New Roman" w:cs="Times New Roman"/>
          <w:bCs/>
          <w:iCs/>
          <w:sz w:val="24"/>
          <w:szCs w:val="24"/>
        </w:rPr>
        <w:t>технология</w:t>
      </w:r>
    </w:p>
    <w:p w:rsidR="00DB3735" w:rsidRPr="00570F33" w:rsidRDefault="00B8021A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70F3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DA2C50A" wp14:editId="086DD56C">
            <wp:simplePos x="0" y="0"/>
            <wp:positionH relativeFrom="column">
              <wp:posOffset>3080385</wp:posOffset>
            </wp:positionH>
            <wp:positionV relativeFrom="paragraph">
              <wp:posOffset>28575</wp:posOffset>
            </wp:positionV>
            <wp:extent cx="2793365" cy="2095500"/>
            <wp:effectExtent l="0" t="0" r="698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5" cy="209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F3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583A3A8" wp14:editId="062A3E40">
            <wp:simplePos x="0" y="0"/>
            <wp:positionH relativeFrom="column">
              <wp:posOffset>108585</wp:posOffset>
            </wp:positionH>
            <wp:positionV relativeFrom="paragraph">
              <wp:posOffset>4445</wp:posOffset>
            </wp:positionV>
            <wp:extent cx="2749550" cy="2110105"/>
            <wp:effectExtent l="0" t="0" r="0" b="4445"/>
            <wp:wrapNone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2110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3735" w:rsidRPr="00570F33" w:rsidRDefault="00DB3735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B3735" w:rsidRPr="00570F33" w:rsidRDefault="00DB3735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B3735" w:rsidRPr="00570F33" w:rsidRDefault="00DB3735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B3735" w:rsidRPr="00570F33" w:rsidRDefault="00DB3735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735" w:rsidRPr="00570F33" w:rsidRDefault="00DB3735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735" w:rsidRPr="00570F33" w:rsidRDefault="00DB3735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735" w:rsidRPr="00570F33" w:rsidRDefault="00DB3735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735" w:rsidRPr="00570F33" w:rsidRDefault="00DB3735" w:rsidP="008B4082">
      <w:pPr>
        <w:pStyle w:val="a4"/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735" w:rsidRPr="00570F33" w:rsidRDefault="00DB3735" w:rsidP="000D30CC">
      <w:pPr>
        <w:tabs>
          <w:tab w:val="right" w:leader="underscore" w:pos="1460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D66" w:rsidRPr="00570F33" w:rsidRDefault="00D27D66" w:rsidP="008B4082">
      <w:pPr>
        <w:pStyle w:val="a4"/>
        <w:widowControl w:val="0"/>
        <w:autoSpaceDE w:val="0"/>
        <w:autoSpaceDN w:val="0"/>
        <w:spacing w:before="92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70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Визитная карточка проекта</w:t>
      </w:r>
    </w:p>
    <w:p w:rsidR="00D27D66" w:rsidRDefault="00D27D66" w:rsidP="008B4082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Проект создан на платформе ГлобалЛаб </w:t>
      </w:r>
      <w:r w:rsidR="00BD4F41"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обучающимися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 Б класса МАОУ «Гимназия № 2» </w:t>
      </w:r>
      <w:hyperlink r:id="rId10" w:anchor=".X3xhGt8ufcs" w:history="1">
        <w:r w:rsidR="00C16677" w:rsidRPr="00B34B79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https://globallab.org/ru/project/cover/okh_uzh_eto_udarenie.ru.html#.X3xhGt8ufcs</w:t>
        </w:r>
      </w:hyperlink>
    </w:p>
    <w:p w:rsidR="00C16677" w:rsidRPr="00570F33" w:rsidRDefault="00C16677" w:rsidP="008B4082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410"/>
        <w:gridCol w:w="7194"/>
      </w:tblGrid>
      <w:tr w:rsidR="00570F33" w:rsidRPr="00570F33" w:rsidTr="009930B2">
        <w:trPr>
          <w:trHeight w:val="1744"/>
        </w:trPr>
        <w:tc>
          <w:tcPr>
            <w:tcW w:w="2410" w:type="dxa"/>
          </w:tcPr>
          <w:p w:rsidR="00D27D66" w:rsidRPr="00570F33" w:rsidRDefault="00D27D66" w:rsidP="007C2D43">
            <w:pPr>
              <w:widowControl w:val="0"/>
              <w:autoSpaceDE w:val="0"/>
              <w:autoSpaceDN w:val="0"/>
              <w:ind w:righ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Проектная идея</w:t>
            </w:r>
          </w:p>
        </w:tc>
        <w:tc>
          <w:tcPr>
            <w:tcW w:w="7194" w:type="dxa"/>
          </w:tcPr>
          <w:p w:rsidR="00D27D66" w:rsidRPr="00570F33" w:rsidRDefault="00D27D66" w:rsidP="008B4082">
            <w:pPr>
              <w:shd w:val="clear" w:color="auto" w:fill="FFFFFF"/>
              <w:ind w:right="43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0F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Правильно ли вы ставите ударение в словах, которые используете каждый день? Есть ли эффективные приемы запоминания ударения? Давайте их найдем и вместе создадим коллекцию!</w:t>
            </w:r>
            <w:r w:rsidR="000F39DC" w:rsidRPr="00570F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Создание</w:t>
            </w: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39DC"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коллекции эффективных способов запоминания ударения </w:t>
            </w:r>
            <w:r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поможет повысить уровень акцентологической грамотности </w:t>
            </w:r>
            <w:r w:rsidR="000F39DC"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школьников</w:t>
            </w:r>
          </w:p>
        </w:tc>
      </w:tr>
      <w:tr w:rsidR="00570F33" w:rsidRPr="00570F33" w:rsidTr="009930B2">
        <w:tc>
          <w:tcPr>
            <w:tcW w:w="2410" w:type="dxa"/>
          </w:tcPr>
          <w:p w:rsidR="00D27D66" w:rsidRPr="00570F33" w:rsidRDefault="00D27D66" w:rsidP="008B4082">
            <w:pPr>
              <w:widowControl w:val="0"/>
              <w:autoSpaceDE w:val="0"/>
              <w:autoSpaceDN w:val="0"/>
              <w:ind w:right="11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Описание проекта</w:t>
            </w:r>
          </w:p>
        </w:tc>
        <w:tc>
          <w:tcPr>
            <w:tcW w:w="7194" w:type="dxa"/>
          </w:tcPr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Выявление приёмов запоминания правильного ударения среди участников проекта.</w:t>
            </w:r>
          </w:p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коллекции приемов запоминания ударения "Ох уж это ударение!" для облегчения постановки ударения в словах повседневного обихода.</w:t>
            </w:r>
          </w:p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Гипотеза</w:t>
            </w:r>
          </w:p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различных приемов можно облегчить запоминание слов с правильным ударением.</w:t>
            </w:r>
          </w:p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 и материалы</w:t>
            </w:r>
          </w:p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1.«Орфоэпический словарь русского языка: произношение, ударение, грамматические формы» под редакцией Р. И. Аванесова.</w:t>
            </w:r>
          </w:p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Учебник русского языка.</w:t>
            </w:r>
          </w:p>
          <w:p w:rsidR="000F39DC" w:rsidRPr="00570F33" w:rsidRDefault="000F39DC" w:rsidP="008B4082">
            <w:pPr>
              <w:shd w:val="clear" w:color="auto" w:fill="FFFFFF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Зачем в исследовании нужны материалы других участников</w:t>
            </w:r>
          </w:p>
          <w:p w:rsidR="00D27D66" w:rsidRPr="00570F33" w:rsidRDefault="000F39DC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платформы ГлобалЛаб предоставляет возможность собрать материал для исследования, систематизировать его, познакомиться с творческими идеями участников, составить коллекци</w:t>
            </w:r>
            <w:r w:rsidR="008B4082"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приемов запоминания ударения.</w:t>
            </w:r>
          </w:p>
        </w:tc>
      </w:tr>
      <w:tr w:rsidR="00570F33" w:rsidRPr="00570F33" w:rsidTr="009930B2">
        <w:tc>
          <w:tcPr>
            <w:tcW w:w="2410" w:type="dxa"/>
          </w:tcPr>
          <w:p w:rsidR="00D27D66" w:rsidRPr="00570F33" w:rsidRDefault="00D27D66" w:rsidP="007C2D43">
            <w:pPr>
              <w:widowControl w:val="0"/>
              <w:autoSpaceDE w:val="0"/>
              <w:autoSpaceDN w:val="0"/>
              <w:ind w:righ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Создание протокола проведения исследования</w:t>
            </w:r>
          </w:p>
        </w:tc>
        <w:tc>
          <w:tcPr>
            <w:tcW w:w="7194" w:type="dxa"/>
          </w:tcPr>
          <w:p w:rsidR="000F39DC" w:rsidRPr="00570F33" w:rsidRDefault="000F39DC" w:rsidP="008B4082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570F33">
              <w:t>1. Заполните анкету проекта.</w:t>
            </w:r>
          </w:p>
          <w:p w:rsidR="000F39DC" w:rsidRPr="00570F33" w:rsidRDefault="000F39DC" w:rsidP="008B4082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570F33">
              <w:t>2 .Выберите прием запоминания ударения, который вам показался самым интересным и лучше других вам подошёл. Вы можете предложить собственный прием запоминания ударения в словах.</w:t>
            </w:r>
          </w:p>
          <w:p w:rsidR="000F39DC" w:rsidRPr="00570F33" w:rsidRDefault="000F39DC" w:rsidP="008B4082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570F33">
              <w:t>3. Оформите в виде изображения свой материал, который станет частью нашей электронной коллекции «Ох уж это ударение!»: рисунки, фотографии, картинки.</w:t>
            </w:r>
          </w:p>
          <w:p w:rsidR="000F39DC" w:rsidRPr="00570F33" w:rsidRDefault="000F39DC" w:rsidP="008B4082">
            <w:pPr>
              <w:pStyle w:val="a5"/>
              <w:spacing w:before="0" w:beforeAutospacing="0" w:after="0" w:afterAutospacing="0"/>
              <w:contextualSpacing/>
              <w:jc w:val="both"/>
            </w:pPr>
            <w:r w:rsidRPr="00570F33">
              <w:t>4. Познакомьтесь с результатами проекта. Какие приемы запоминания ударения предложили другие участники?</w:t>
            </w:r>
          </w:p>
          <w:p w:rsidR="00D27D66" w:rsidRPr="00570F33" w:rsidRDefault="000F39DC" w:rsidP="00B8021A">
            <w:pPr>
              <w:pStyle w:val="a5"/>
              <w:spacing w:before="0" w:beforeAutospacing="0" w:after="0" w:afterAutospacing="0"/>
              <w:contextualSpacing/>
              <w:jc w:val="both"/>
              <w:rPr>
                <w:lang w:bidi="ru-RU"/>
              </w:rPr>
            </w:pPr>
            <w:r w:rsidRPr="00570F33">
              <w:t>5. Участвуйте в обсуждении результатов проекта.</w:t>
            </w:r>
          </w:p>
        </w:tc>
      </w:tr>
      <w:tr w:rsidR="00570F33" w:rsidRPr="00570F33" w:rsidTr="009930B2">
        <w:tc>
          <w:tcPr>
            <w:tcW w:w="2410" w:type="dxa"/>
          </w:tcPr>
          <w:p w:rsidR="00D27D66" w:rsidRPr="00570F33" w:rsidRDefault="00D27D66" w:rsidP="007C2D43">
            <w:pPr>
              <w:widowControl w:val="0"/>
              <w:autoSpaceDE w:val="0"/>
              <w:autoSpaceDN w:val="0"/>
              <w:ind w:right="7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Разработка анкеты</w:t>
            </w:r>
          </w:p>
        </w:tc>
        <w:tc>
          <w:tcPr>
            <w:tcW w:w="7194" w:type="dxa"/>
          </w:tcPr>
          <w:p w:rsidR="009930B2" w:rsidRPr="00570F33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1.Делаете ли вы ошибки в ударении слов? 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Иногда</w:t>
            </w:r>
          </w:p>
          <w:p w:rsidR="00B8021A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2.Выберите вариант постановки ударения в словах: </w:t>
            </w:r>
            <w:r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ВКЛЮЧИТ,</w:t>
            </w:r>
            <w:r w:rsidR="00B8021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ТОРТЫ,  ИСЧЕРПАТЬ, </w:t>
            </w:r>
            <w:r w:rsidR="00B8021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БАЛОВАТЬ, НАЧАЛСЯ, </w:t>
            </w:r>
          </w:p>
          <w:p w:rsidR="009930B2" w:rsidRPr="00570F33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СРЕДСТВА, ЩАВЕЛЬ, ПРИНЯЛА, ОБЛЕГЧИТЬ, КРОВОТОЧИТ,СЛИВОВЫЙ, ПРИБЫЛА, ЗВОНИТ, ВКЛЮЧЕН,</w:t>
            </w: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КЛАЛА.</w:t>
            </w: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9930B2" w:rsidRPr="00570F33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3.Трудно ли вам запоминать слова с правильным ударением? 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Затрудняюсь ответить</w:t>
            </w:r>
          </w:p>
          <w:p w:rsidR="009930B2" w:rsidRPr="00570F33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4. Используете ли вы способы запоминания ударения в словах? 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я использую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использую</w:t>
            </w:r>
          </w:p>
          <w:p w:rsidR="009930B2" w:rsidRPr="00570F33" w:rsidRDefault="009930B2" w:rsidP="008B4082">
            <w:pPr>
              <w:shd w:val="clear" w:color="auto" w:fill="FFFFFF"/>
              <w:ind w:left="90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930B2" w:rsidRPr="00570F33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5.Хотели бы вы узнать способы запоминания ударения в словах?  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Затрудняюсь ответить</w:t>
            </w:r>
          </w:p>
          <w:p w:rsidR="009930B2" w:rsidRDefault="009930B2" w:rsidP="008B4082">
            <w:pPr>
              <w:shd w:val="clear" w:color="auto" w:fill="FFFFFF"/>
              <w:ind w:left="90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Этот вопрос не является обязательным.</w:t>
            </w:r>
          </w:p>
          <w:p w:rsidR="00B8021A" w:rsidRPr="00570F33" w:rsidRDefault="00B8021A" w:rsidP="008B4082">
            <w:pPr>
              <w:shd w:val="clear" w:color="auto" w:fill="FFFFFF"/>
              <w:ind w:left="90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30B2" w:rsidRPr="00570F33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6.Укажите, пожалуйста, способ(ы), с помощью которого вы запоминаете ударение в словах. 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"запоминалки" (короткие стихотворные тексты с рифмовкой слов с ударением(например, долго ели торты - не налезли шОрты).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образные ассоциации: слово с правильным ударением связывается с другим по цвету, форме, назначению, месту, материалу, действию и т.д. Например: по месту- стоматолог – кровоточАщий, опломбировАть;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графические ассоциации: с помощью рисунка обыгрывается запоминаемая буква в слове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распределение ударений по группам. Например, цепОчка для сынОчка, договор-разговОр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другое. Напиши свой способ запоминания ударения в словах</w:t>
            </w:r>
          </w:p>
          <w:p w:rsidR="009930B2" w:rsidRPr="00570F33" w:rsidRDefault="009930B2" w:rsidP="008B4082">
            <w:pPr>
              <w:shd w:val="clear" w:color="auto" w:fill="FFFFFF"/>
              <w:ind w:left="90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930B2" w:rsidRPr="00570F33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7.В каком словаре можно узнать правильное ударение? 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Этимологический словарь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антонимов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синонимов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Орфоэпический словарь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Фразеологический словарь</w:t>
            </w:r>
          </w:p>
          <w:p w:rsidR="009930B2" w:rsidRPr="00570F33" w:rsidRDefault="009930B2" w:rsidP="008B4082">
            <w:pPr>
              <w:numPr>
                <w:ilvl w:val="1"/>
                <w:numId w:val="27"/>
              </w:numPr>
              <w:shd w:val="clear" w:color="auto" w:fill="FFFFFF"/>
              <w:ind w:left="90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Другое (укажите свой вариант)</w:t>
            </w:r>
          </w:p>
          <w:p w:rsidR="009930B2" w:rsidRPr="00570F33" w:rsidRDefault="009930B2" w:rsidP="008B4082">
            <w:pPr>
              <w:shd w:val="clear" w:color="auto" w:fill="FFFFFF"/>
              <w:ind w:left="90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D27D66" w:rsidRPr="00570F33" w:rsidRDefault="009930B2" w:rsidP="008B40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8.Мы хотим создать коллекцию ассоциаций, «запоминалок» для облегчения постановки ударения в словах. ВЫБЕРИТЕ СЛОВО ИЗ СПИСКА. Разместите, пожалуйста, свой материал. </w:t>
            </w:r>
          </w:p>
        </w:tc>
      </w:tr>
      <w:tr w:rsidR="00570F33" w:rsidRPr="00570F33" w:rsidTr="009930B2">
        <w:tc>
          <w:tcPr>
            <w:tcW w:w="2410" w:type="dxa"/>
          </w:tcPr>
          <w:p w:rsidR="00D27D66" w:rsidRPr="00570F33" w:rsidRDefault="00D27D66" w:rsidP="007C2D43">
            <w:pPr>
              <w:widowControl w:val="0"/>
              <w:autoSpaceDE w:val="0"/>
              <w:autoSpaceDN w:val="0"/>
              <w:ind w:righ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Отображение результатов</w:t>
            </w:r>
          </w:p>
        </w:tc>
        <w:tc>
          <w:tcPr>
            <w:tcW w:w="7194" w:type="dxa"/>
          </w:tcPr>
          <w:p w:rsidR="009930B2" w:rsidRPr="00570F33" w:rsidRDefault="009930B2" w:rsidP="008B4082">
            <w:pPr>
              <w:pStyle w:val="a4"/>
              <w:widowControl w:val="0"/>
              <w:numPr>
                <w:ilvl w:val="0"/>
                <w:numId w:val="28"/>
              </w:numPr>
              <w:autoSpaceDE w:val="0"/>
              <w:autoSpaceDN w:val="0"/>
              <w:ind w:right="1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Графики с результатами ответов на вопросы анкеты.</w:t>
            </w:r>
          </w:p>
          <w:p w:rsidR="009930B2" w:rsidRPr="00570F33" w:rsidRDefault="009930B2" w:rsidP="008B4082">
            <w:pPr>
              <w:pStyle w:val="a4"/>
              <w:widowControl w:val="0"/>
              <w:numPr>
                <w:ilvl w:val="0"/>
                <w:numId w:val="28"/>
              </w:numPr>
              <w:autoSpaceDE w:val="0"/>
              <w:autoSpaceDN w:val="0"/>
              <w:ind w:right="1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График «Способы запоминания ударения в словах»</w:t>
            </w:r>
          </w:p>
          <w:p w:rsidR="00D27D66" w:rsidRPr="00570F33" w:rsidRDefault="009930B2" w:rsidP="008B4082">
            <w:pPr>
              <w:widowControl w:val="0"/>
              <w:autoSpaceDE w:val="0"/>
              <w:autoSpaceDN w:val="0"/>
              <w:ind w:right="11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3.Галерея </w:t>
            </w:r>
            <w:r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ассоциаций, «запоминалок»</w:t>
            </w:r>
            <w:r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BD4F41" w:rsidRPr="00570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BD4F41"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 других способов </w:t>
            </w:r>
            <w:r w:rsidR="00BD4F41"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облегчения</w:t>
            </w:r>
            <w:r w:rsidR="00BD4F41" w:rsidRPr="00570F3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постановки ударения в словах</w:t>
            </w:r>
          </w:p>
        </w:tc>
      </w:tr>
      <w:tr w:rsidR="00D27D66" w:rsidRPr="00570F33" w:rsidTr="009930B2">
        <w:tc>
          <w:tcPr>
            <w:tcW w:w="2410" w:type="dxa"/>
          </w:tcPr>
          <w:p w:rsidR="00D27D66" w:rsidRPr="00570F33" w:rsidRDefault="00D27D66" w:rsidP="007C2D43">
            <w:pPr>
              <w:widowControl w:val="0"/>
              <w:autoSpaceDE w:val="0"/>
              <w:autoSpaceDN w:val="0"/>
              <w:ind w:righ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Осуществление доступа</w:t>
            </w:r>
          </w:p>
        </w:tc>
        <w:tc>
          <w:tcPr>
            <w:tcW w:w="7194" w:type="dxa"/>
          </w:tcPr>
          <w:p w:rsidR="00D27D66" w:rsidRPr="00570F33" w:rsidRDefault="00BD4F41" w:rsidP="008B4082">
            <w:pPr>
              <w:widowControl w:val="0"/>
              <w:autoSpaceDE w:val="0"/>
              <w:autoSpaceDN w:val="0"/>
              <w:ind w:right="11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 сегодняшний день участие в проекте приняли участие </w:t>
            </w:r>
            <w:r w:rsidRPr="0057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135 человек</w:t>
            </w:r>
            <w:r w:rsidRPr="00570F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Проект открыт для зарегистрированных на платформе ГлобалЛаб пользователей группы «МАОУ Гимназия № 2 г. Красноярска»</w:t>
            </w:r>
          </w:p>
        </w:tc>
      </w:tr>
    </w:tbl>
    <w:p w:rsidR="00E5622D" w:rsidRPr="00570F33" w:rsidRDefault="00E5622D" w:rsidP="008B4082">
      <w:pPr>
        <w:tabs>
          <w:tab w:val="right" w:leader="underscore" w:pos="14601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1D25" w:rsidRPr="00570F33" w:rsidRDefault="00DC1D25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lastRenderedPageBreak/>
        <w:t>Результаты использования ресурса:</w:t>
      </w:r>
      <w:r w:rsidRPr="00570F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F33">
        <w:rPr>
          <w:rFonts w:ascii="Times New Roman" w:eastAsia="Microsoft JhengHei Light" w:hAnsi="Times New Roman" w:cs="Times New Roman"/>
          <w:kern w:val="24"/>
          <w:sz w:val="24"/>
          <w:szCs w:val="24"/>
          <w:lang w:eastAsia="ru-RU"/>
        </w:rPr>
        <w:t>у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анализировать данные; способность обосновывать правильность полученного результата; умение применять на практике полученные знания; умение выполнять исследования, направленные на получение ответов на собственные вопросы; способность выявлять проблемы, ставить задачи и искать пути их решения; компьютерная грамотность и коммуникативная и исследовательская компетентность.</w:t>
      </w:r>
      <w:r w:rsidRPr="00570F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самостоятельно на уроках и в виде домашнего задания изучали проект и отвечали на вопросы исследования  в виде анкеты. Выполняли творческое задание (в виде стихотворения-запоминалки, рифмы, рисунка – находили способ запоминания ударения в словах). Результат можно увидеть на карте.</w:t>
      </w:r>
    </w:p>
    <w:p w:rsidR="000D30CC" w:rsidRPr="00570F33" w:rsidRDefault="00DC1D25" w:rsidP="00C1667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Положительным моментом является тот факт, что проект вызвал большой интерес у обучающихся основной школы. Были представлены интересные творческие задания, развивающие креативность</w:t>
      </w:r>
      <w:r w:rsidR="000D30CC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(сочинить рифмы</w:t>
      </w:r>
      <w:r w:rsidR="00570F33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слоганы</w:t>
      </w:r>
      <w:r w:rsidR="000D30CC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запоминания ударения, «запоминалки» и др.): </w:t>
      </w:r>
      <w:r w:rsidR="00570F33"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КЛАва кЛАла баЛАклаву (Г. Шамрин);</w:t>
      </w:r>
      <w:r w:rsidR="000D30CC"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70F33"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0D30CC"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ачалсЯ учебный год, завтра все идем в поход! СрЕдства нужно собирать, чтоб продукты покупать! (Летягина А.)</w:t>
      </w:r>
      <w:r w:rsidR="00570F33"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 Ребёнка надо защищАть, иногда и баловАть (К.Горбунова).</w:t>
      </w:r>
    </w:p>
    <w:p w:rsidR="005179BB" w:rsidRPr="00570F33" w:rsidRDefault="00E5622D" w:rsidP="00C1667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Из таблицы видно, что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исследовательская задача осуществляется через анкетирование участников проекта, сбор и проведение анализа информации. Проведение исследования на платформе ГлобалЛаб помогло </w:t>
      </w:r>
      <w:r w:rsidR="00570F33" w:rsidRPr="00570F33"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5 Б  класса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реализовать проект </w:t>
      </w:r>
      <w:r w:rsidR="005179BB" w:rsidRPr="00570F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«Ох уж это ударение!»</w:t>
      </w:r>
      <w:r w:rsidR="005179BB" w:rsidRPr="00570F33">
        <w:rPr>
          <w:rFonts w:ascii="Times New Roman" w:hAnsi="Times New Roman" w:cs="Times New Roman"/>
          <w:sz w:val="24"/>
          <w:szCs w:val="24"/>
        </w:rPr>
        <w:t xml:space="preserve"> </w:t>
      </w:r>
      <w:r w:rsidR="00570F33" w:rsidRPr="00570F33">
        <w:rPr>
          <w:rFonts w:ascii="Times New Roman" w:eastAsia="Times New Roman" w:hAnsi="Times New Roman" w:cs="Times New Roman"/>
          <w:sz w:val="24"/>
          <w:szCs w:val="24"/>
        </w:rPr>
        <w:t xml:space="preserve">в урочное и внеурочное время. </w:t>
      </w:r>
      <w:r w:rsidR="00595746" w:rsidRPr="00570F33">
        <w:rPr>
          <w:rFonts w:ascii="Times New Roman" w:eastAsia="Times New Roman" w:hAnsi="Times New Roman" w:cs="Times New Roman"/>
          <w:sz w:val="24"/>
          <w:szCs w:val="24"/>
        </w:rPr>
        <w:t xml:space="preserve">Особенность данного проекта в том, что этапы были осуществлены обучающимися </w:t>
      </w:r>
      <w:r w:rsidR="00595746" w:rsidRPr="00570F33">
        <w:rPr>
          <w:rFonts w:ascii="Times New Roman" w:eastAsia="Times New Roman" w:hAnsi="Times New Roman" w:cs="Times New Roman"/>
          <w:i/>
          <w:sz w:val="24"/>
          <w:szCs w:val="24"/>
        </w:rPr>
        <w:t>всего</w:t>
      </w:r>
      <w:r w:rsidR="00595746" w:rsidRPr="00570F33">
        <w:rPr>
          <w:rFonts w:ascii="Times New Roman" w:eastAsia="Times New Roman" w:hAnsi="Times New Roman" w:cs="Times New Roman"/>
          <w:sz w:val="24"/>
          <w:szCs w:val="24"/>
        </w:rPr>
        <w:t xml:space="preserve"> класса (27 человек) в соответствии с требованиями ФГОС к проектной деятельности.</w:t>
      </w:r>
    </w:p>
    <w:p w:rsidR="005179BB" w:rsidRPr="00570F33" w:rsidRDefault="005179BB" w:rsidP="00C1667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Работа над проектом занимает 7 уроков (4 урока русского языка и 3 урока технологии). Самостоятельная работа по группам осуществляется во внеурочное время.  </w:t>
      </w:r>
    </w:p>
    <w:p w:rsidR="005179BB" w:rsidRPr="00570F33" w:rsidRDefault="005179BB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70F33">
        <w:rPr>
          <w:rFonts w:ascii="Times New Roman" w:eastAsia="Times New Roman" w:hAnsi="Times New Roman" w:cs="Times New Roman"/>
          <w:sz w:val="24"/>
          <w:szCs w:val="24"/>
        </w:rPr>
        <w:t>Рассмотрим</w:t>
      </w:r>
      <w:r w:rsidRPr="00570F33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 </w:t>
      </w:r>
      <w:r w:rsidRPr="00570F33">
        <w:rPr>
          <w:rFonts w:ascii="Times New Roman" w:hAnsi="Times New Roman" w:cs="Times New Roman"/>
          <w:bCs/>
          <w:iCs/>
          <w:sz w:val="24"/>
          <w:szCs w:val="24"/>
        </w:rPr>
        <w:t>логику разворачивания работы над проектом.</w:t>
      </w:r>
    </w:p>
    <w:p w:rsidR="005179BB" w:rsidRPr="00570F33" w:rsidRDefault="005179BB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70F33">
        <w:rPr>
          <w:rFonts w:ascii="Times New Roman" w:hAnsi="Times New Roman" w:cs="Times New Roman"/>
          <w:i/>
          <w:sz w:val="24"/>
          <w:szCs w:val="24"/>
        </w:rPr>
        <w:t>На первом уроке русского языка</w:t>
      </w:r>
      <w:r w:rsidRPr="00570F33">
        <w:rPr>
          <w:rFonts w:ascii="Times New Roman" w:hAnsi="Times New Roman" w:cs="Times New Roman"/>
          <w:sz w:val="24"/>
          <w:szCs w:val="24"/>
        </w:rPr>
        <w:t>: при изучении темы «Орфоэпия» в 5 классе в разделе «Орфоэпический словарь» в конце учебника учащиеся обнаруживают дефицит знаний в правильной постановке ударения (проблему). Проблема приводит к запуску проекта. В качестве домашнего задания учащимся предлагается:</w:t>
      </w:r>
      <w:r w:rsidRPr="00570F3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>выбрать  слова повседневного обихода  из орфоэпического словаря учебника 5 класса, из орфоэпического словника ЕГЭ;</w:t>
      </w:r>
      <w:r w:rsidRPr="00570F3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>понаблюдать за речью одноклассников и школьников с параллели 5-х классов, учителей, родителей с целью определения слов–лидеров повседневного обихода, в которых наиболее часто допускают ошибки в ударении.</w:t>
      </w:r>
    </w:p>
    <w:p w:rsidR="005179BB" w:rsidRPr="00570F33" w:rsidRDefault="005179BB" w:rsidP="00C16677">
      <w:pPr>
        <w:tabs>
          <w:tab w:val="right" w:leader="underscore" w:pos="921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i/>
          <w:sz w:val="24"/>
          <w:szCs w:val="24"/>
        </w:rPr>
        <w:t>На втором уроке русского языка</w:t>
      </w:r>
      <w:r w:rsidRPr="00570F33">
        <w:rPr>
          <w:rFonts w:ascii="Times New Roman" w:hAnsi="Times New Roman" w:cs="Times New Roman"/>
          <w:sz w:val="24"/>
          <w:szCs w:val="24"/>
        </w:rPr>
        <w:t xml:space="preserve"> учащиеся по результатам наблюдения составляют </w:t>
      </w:r>
    </w:p>
    <w:p w:rsidR="005179BB" w:rsidRPr="00570F33" w:rsidRDefault="005179BB" w:rsidP="00C16677">
      <w:pPr>
        <w:tabs>
          <w:tab w:val="right" w:leader="underscore" w:pos="921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картотеку со словами,  в которых чаще всего нарушаются акцентологические нормы. Далее проводится «мозговой штурм» с целью нахождения способов повышения акцентологической грамотности, среди которых дети выявляют наиболее эффективные.  </w:t>
      </w:r>
    </w:p>
    <w:p w:rsidR="00214093" w:rsidRPr="00570F33" w:rsidRDefault="005179BB" w:rsidP="00C16677">
      <w:pPr>
        <w:tabs>
          <w:tab w:val="right" w:leader="underscore" w:pos="921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Класс делится  на </w:t>
      </w:r>
      <w:r w:rsidR="00214093" w:rsidRPr="00570F33">
        <w:rPr>
          <w:rFonts w:ascii="Times New Roman" w:hAnsi="Times New Roman" w:cs="Times New Roman"/>
          <w:sz w:val="24"/>
          <w:szCs w:val="24"/>
        </w:rPr>
        <w:t xml:space="preserve">6  групп (по желанию): </w:t>
      </w:r>
    </w:p>
    <w:p w:rsidR="0054525B" w:rsidRPr="00570F33" w:rsidRDefault="0054525B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i/>
          <w:sz w:val="24"/>
          <w:szCs w:val="24"/>
        </w:rPr>
        <w:t>1 группа.</w:t>
      </w:r>
      <w:r w:rsidRPr="00570F33">
        <w:rPr>
          <w:rFonts w:ascii="Times New Roman" w:hAnsi="Times New Roman" w:cs="Times New Roman"/>
          <w:sz w:val="24"/>
          <w:szCs w:val="24"/>
        </w:rPr>
        <w:t xml:space="preserve">  Создание анкеты в </w:t>
      </w:r>
      <w:r w:rsidRPr="00570F33">
        <w:rPr>
          <w:rFonts w:ascii="Times New Roman" w:hAnsi="Times New Roman" w:cs="Times New Roman"/>
          <w:sz w:val="24"/>
          <w:szCs w:val="24"/>
          <w:lang w:val="en-US"/>
        </w:rPr>
        <w:t>GL</w:t>
      </w:r>
      <w:r w:rsidRPr="00570F33">
        <w:rPr>
          <w:rFonts w:ascii="Times New Roman" w:hAnsi="Times New Roman" w:cs="Times New Roman"/>
          <w:sz w:val="24"/>
          <w:szCs w:val="24"/>
        </w:rPr>
        <w:t xml:space="preserve"> в сотрудничестве с учителем и проведение исследования с помощью платформы с целью выявления слов-лидеров с ошибками. </w:t>
      </w:r>
    </w:p>
    <w:p w:rsidR="00214093" w:rsidRPr="00570F33" w:rsidRDefault="0054525B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i/>
          <w:sz w:val="24"/>
          <w:szCs w:val="24"/>
        </w:rPr>
        <w:t xml:space="preserve">2-5 </w:t>
      </w:r>
      <w:r w:rsidR="005179BB" w:rsidRPr="00570F33">
        <w:rPr>
          <w:rFonts w:ascii="Times New Roman" w:hAnsi="Times New Roman" w:cs="Times New Roman"/>
          <w:i/>
          <w:sz w:val="24"/>
          <w:szCs w:val="24"/>
        </w:rPr>
        <w:t>группы</w:t>
      </w:r>
      <w:r w:rsidR="005179BB" w:rsidRPr="00570F33">
        <w:rPr>
          <w:rFonts w:ascii="Times New Roman" w:hAnsi="Times New Roman" w:cs="Times New Roman"/>
          <w:sz w:val="24"/>
          <w:szCs w:val="24"/>
        </w:rPr>
        <w:t xml:space="preserve"> работают над  предложенными эффективными способами</w:t>
      </w:r>
      <w:r w:rsidR="00214093" w:rsidRPr="00570F3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14093" w:rsidRPr="00570F33" w:rsidRDefault="0054525B" w:rsidP="00C166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2. </w:t>
      </w:r>
      <w:r w:rsidR="00214093" w:rsidRPr="00570F33">
        <w:rPr>
          <w:rFonts w:ascii="Times New Roman" w:hAnsi="Times New Roman" w:cs="Times New Roman"/>
          <w:sz w:val="24"/>
          <w:szCs w:val="24"/>
        </w:rPr>
        <w:t>Создание листовок, плакатов со словами повседневного обихода</w:t>
      </w:r>
      <w:r w:rsidR="00214093" w:rsidRPr="00570F33">
        <w:rPr>
          <w:rFonts w:ascii="Times New Roman" w:hAnsi="Times New Roman" w:cs="Times New Roman"/>
          <w:spacing w:val="-10"/>
          <w:sz w:val="24"/>
          <w:szCs w:val="24"/>
        </w:rPr>
        <w:t xml:space="preserve">, чтобы визуально привлечь внимание к соблюдению акцентологических норм: например, деление слов на тематические группы, создание сюжетов  со словами («На кухне», </w:t>
      </w:r>
      <w:r w:rsidR="00214093" w:rsidRPr="00570F33">
        <w:rPr>
          <w:rFonts w:ascii="Times New Roman" w:hAnsi="Times New Roman" w:cs="Times New Roman"/>
          <w:bCs/>
          <w:caps/>
          <w:kern w:val="24"/>
          <w:sz w:val="24"/>
          <w:szCs w:val="24"/>
        </w:rPr>
        <w:t xml:space="preserve"> «</w:t>
      </w:r>
      <w:r w:rsidR="00214093" w:rsidRPr="00570F33">
        <w:rPr>
          <w:rFonts w:ascii="Times New Roman" w:hAnsi="Times New Roman" w:cs="Times New Roman"/>
          <w:bCs/>
          <w:kern w:val="24"/>
          <w:sz w:val="24"/>
          <w:szCs w:val="24"/>
        </w:rPr>
        <w:t xml:space="preserve">У стоматолога», «Собираемся в школу», «Ремонт» и др). </w:t>
      </w:r>
    </w:p>
    <w:p w:rsidR="00214093" w:rsidRPr="00570F33" w:rsidRDefault="0054525B" w:rsidP="00C166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3.</w:t>
      </w:r>
      <w:r w:rsidR="00214093" w:rsidRPr="00570F33">
        <w:rPr>
          <w:rFonts w:ascii="Times New Roman" w:hAnsi="Times New Roman" w:cs="Times New Roman"/>
          <w:sz w:val="24"/>
          <w:szCs w:val="24"/>
        </w:rPr>
        <w:t>Поиск и создание авторских  «Запоминалок»</w:t>
      </w:r>
      <w:r w:rsidRPr="00570F33">
        <w:rPr>
          <w:rFonts w:ascii="Times New Roman" w:hAnsi="Times New Roman" w:cs="Times New Roman"/>
          <w:sz w:val="24"/>
          <w:szCs w:val="24"/>
        </w:rPr>
        <w:t xml:space="preserve"> и других способов запоминания</w:t>
      </w:r>
      <w:r w:rsidR="00214093" w:rsidRPr="00570F33">
        <w:rPr>
          <w:rFonts w:ascii="Times New Roman" w:hAnsi="Times New Roman" w:cs="Times New Roman"/>
          <w:sz w:val="24"/>
          <w:szCs w:val="24"/>
        </w:rPr>
        <w:t xml:space="preserve"> на платформе Глобаллаб в рамках проекта «Ох уж это ударение</w:t>
      </w:r>
      <w:r w:rsidR="00DF38CE">
        <w:rPr>
          <w:rFonts w:ascii="Times New Roman" w:hAnsi="Times New Roman" w:cs="Times New Roman"/>
          <w:sz w:val="24"/>
          <w:szCs w:val="24"/>
        </w:rPr>
        <w:t>!</w:t>
      </w:r>
      <w:r w:rsidR="00214093" w:rsidRPr="00570F33">
        <w:rPr>
          <w:rFonts w:ascii="Times New Roman" w:hAnsi="Times New Roman" w:cs="Times New Roman"/>
          <w:sz w:val="24"/>
          <w:szCs w:val="24"/>
        </w:rPr>
        <w:t>» для облегчения запоминания постановки ударения в словах повседневного обихода.</w:t>
      </w:r>
    </w:p>
    <w:p w:rsidR="00214093" w:rsidRPr="00570F33" w:rsidRDefault="0054525B" w:rsidP="00C166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4.</w:t>
      </w:r>
      <w:r w:rsidR="00214093" w:rsidRPr="00570F33">
        <w:rPr>
          <w:rFonts w:ascii="Times New Roman" w:hAnsi="Times New Roman" w:cs="Times New Roman"/>
          <w:sz w:val="24"/>
          <w:szCs w:val="24"/>
        </w:rPr>
        <w:t>Создание тестов с целью отработки умения постановки правильного ударения.</w:t>
      </w:r>
    </w:p>
    <w:p w:rsidR="00214093" w:rsidRPr="00570F33" w:rsidRDefault="0054525B" w:rsidP="00C166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5.</w:t>
      </w:r>
      <w:r w:rsidR="00214093" w:rsidRPr="00570F33">
        <w:rPr>
          <w:rFonts w:ascii="Times New Roman" w:hAnsi="Times New Roman" w:cs="Times New Roman"/>
          <w:sz w:val="24"/>
          <w:szCs w:val="24"/>
        </w:rPr>
        <w:t xml:space="preserve">Создание Книжки – малышки «Давайте говорить правильно» с разделами: «Мини - словарик пятиклассника», «Запоминалки» с картинками, «Основные орфоэпические словари» (электронные и бумажные). </w:t>
      </w:r>
    </w:p>
    <w:p w:rsidR="00214093" w:rsidRPr="00570F33" w:rsidRDefault="00214093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i/>
          <w:sz w:val="24"/>
          <w:szCs w:val="24"/>
        </w:rPr>
        <w:lastRenderedPageBreak/>
        <w:t>6 группа</w:t>
      </w:r>
      <w:r w:rsidRPr="00570F33">
        <w:rPr>
          <w:rFonts w:ascii="Times New Roman" w:hAnsi="Times New Roman" w:cs="Times New Roman"/>
          <w:sz w:val="24"/>
          <w:szCs w:val="24"/>
        </w:rPr>
        <w:t>. Разработка сценария мероприятия для 5-х классов «День ударения» с использ</w:t>
      </w:r>
      <w:r w:rsidR="0054525B" w:rsidRPr="00570F33">
        <w:rPr>
          <w:rFonts w:ascii="Times New Roman" w:hAnsi="Times New Roman" w:cs="Times New Roman"/>
          <w:sz w:val="24"/>
          <w:szCs w:val="24"/>
        </w:rPr>
        <w:t xml:space="preserve">ованием продуктов  групп.      </w:t>
      </w:r>
    </w:p>
    <w:p w:rsidR="00214093" w:rsidRPr="00570F33" w:rsidRDefault="0054525B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Р</w:t>
      </w:r>
      <w:r w:rsidR="00214093" w:rsidRPr="00570F33">
        <w:rPr>
          <w:rFonts w:ascii="Times New Roman" w:hAnsi="Times New Roman" w:cs="Times New Roman"/>
          <w:sz w:val="24"/>
          <w:szCs w:val="24"/>
        </w:rPr>
        <w:t xml:space="preserve">аспределение ролей в группах, обсуждение заданий каждого. Знакомство с «Советами по работе над проектом». Заполнение «Листа планирования и продвижения по проекту». </w:t>
      </w:r>
    </w:p>
    <w:p w:rsidR="005179BB" w:rsidRPr="00570F33" w:rsidRDefault="005179BB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Выбор творческого названия проекта. Обсуждение. Распределение ролей в группе. Знакомство с «Советами по выполнению проекта». Самостоятельная работа по обсуждению задания каждого в группе. Заполнение группой «Листа планирования и продвижения по заданию».</w:t>
      </w:r>
    </w:p>
    <w:p w:rsidR="005179BB" w:rsidRPr="00570F33" w:rsidRDefault="005179BB" w:rsidP="00C1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Далее в рамках </w:t>
      </w:r>
      <w:r w:rsidRPr="00570F33">
        <w:rPr>
          <w:rFonts w:ascii="Times New Roman" w:hAnsi="Times New Roman" w:cs="Times New Roman"/>
          <w:i/>
          <w:sz w:val="24"/>
          <w:szCs w:val="24"/>
        </w:rPr>
        <w:t>урока технологии</w:t>
      </w:r>
      <w:r w:rsidRPr="00570F33">
        <w:rPr>
          <w:rFonts w:ascii="Times New Roman" w:hAnsi="Times New Roman" w:cs="Times New Roman"/>
          <w:sz w:val="24"/>
          <w:szCs w:val="24"/>
        </w:rPr>
        <w:t xml:space="preserve"> в 5-х классах группа проводит  исследование с помощью платформы GL с целью выявления слов-лидеров с ошибками. </w:t>
      </w:r>
      <w:r w:rsidR="006F5EF4" w:rsidRPr="00570F33">
        <w:rPr>
          <w:rFonts w:ascii="Times New Roman" w:hAnsi="Times New Roman" w:cs="Times New Roman"/>
          <w:bCs/>
          <w:sz w:val="24"/>
          <w:szCs w:val="24"/>
        </w:rPr>
        <w:t>В исследовании приняли участие  135 уч-ся 5-9 классов гимназии. Исследование показало недостаточно высокий уровень знаний акцентологических норм в предложенных вариантах слов.</w:t>
      </w:r>
    </w:p>
    <w:p w:rsidR="005179BB" w:rsidRPr="00570F33" w:rsidRDefault="005179BB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После этого </w:t>
      </w:r>
      <w:r w:rsidRPr="00570F33">
        <w:rPr>
          <w:rFonts w:ascii="Times New Roman" w:hAnsi="Times New Roman" w:cs="Times New Roman"/>
          <w:i/>
          <w:sz w:val="24"/>
          <w:szCs w:val="24"/>
        </w:rPr>
        <w:t>на уроке русского языка</w:t>
      </w:r>
      <w:r w:rsidRPr="00570F33">
        <w:rPr>
          <w:rFonts w:ascii="Times New Roman" w:hAnsi="Times New Roman" w:cs="Times New Roman"/>
          <w:sz w:val="24"/>
          <w:szCs w:val="24"/>
        </w:rPr>
        <w:t xml:space="preserve">  проходит корректировка идей после выявления слов-лидеров в результате проведенного исследования.  В процессе совместного обсуждения происходит выбор единых критериев оценивания проекта.  Самостоятельная работа в группах  по систематизации материала, создание  макетов.  </w:t>
      </w:r>
    </w:p>
    <w:p w:rsidR="005179BB" w:rsidRPr="00570F33" w:rsidRDefault="005179BB" w:rsidP="00C166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570F33">
        <w:rPr>
          <w:rFonts w:ascii="Times New Roman" w:hAnsi="Times New Roman" w:cs="Times New Roman"/>
          <w:i/>
          <w:sz w:val="24"/>
          <w:szCs w:val="24"/>
        </w:rPr>
        <w:t>урока технологии (2 урока)</w:t>
      </w:r>
      <w:r w:rsidRPr="00570F33">
        <w:rPr>
          <w:rFonts w:ascii="Times New Roman" w:hAnsi="Times New Roman" w:cs="Times New Roman"/>
          <w:sz w:val="24"/>
          <w:szCs w:val="24"/>
        </w:rPr>
        <w:t xml:space="preserve"> группы  создают продукт. Во внеурочное время группы оформляют  результаты работы в виде презентации. </w:t>
      </w:r>
    </w:p>
    <w:p w:rsidR="005179BB" w:rsidRPr="00570F33" w:rsidRDefault="005179BB" w:rsidP="00C166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По результатам данного этапа </w:t>
      </w:r>
      <w:r w:rsidRPr="00570F33">
        <w:rPr>
          <w:rFonts w:ascii="Times New Roman" w:hAnsi="Times New Roman" w:cs="Times New Roman"/>
          <w:i/>
          <w:sz w:val="24"/>
          <w:szCs w:val="24"/>
        </w:rPr>
        <w:t>на уроке русского языка</w:t>
      </w:r>
      <w:r w:rsidRPr="00570F33">
        <w:rPr>
          <w:rFonts w:ascii="Times New Roman" w:hAnsi="Times New Roman" w:cs="Times New Roman"/>
          <w:sz w:val="24"/>
          <w:szCs w:val="24"/>
        </w:rPr>
        <w:t xml:space="preserve"> каждая группы публично представляют результаты работы. Осуществляется обсуждение/рефлексия проделанной работы и ее результатов (самооценка группы и каждого участника, взаимооценка по заданным критериям).</w:t>
      </w:r>
    </w:p>
    <w:p w:rsidR="005179BB" w:rsidRPr="00570F33" w:rsidRDefault="005179BB" w:rsidP="00C166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Возможна корректировка сценария мероприятия. Утверждение сценария. Распределение обязанностей для проведения мероприятия. </w:t>
      </w:r>
    </w:p>
    <w:p w:rsidR="005179BB" w:rsidRPr="00570F33" w:rsidRDefault="005179BB" w:rsidP="00C166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i/>
          <w:sz w:val="24"/>
          <w:szCs w:val="24"/>
        </w:rPr>
        <w:t>Во внеурочное время</w:t>
      </w:r>
      <w:r w:rsidRPr="00570F33">
        <w:rPr>
          <w:rFonts w:ascii="Times New Roman" w:hAnsi="Times New Roman" w:cs="Times New Roman"/>
          <w:sz w:val="24"/>
          <w:szCs w:val="24"/>
        </w:rPr>
        <w:t xml:space="preserve"> – проведение акции «Давайте говорить правильно!» и итогового мероприятия «День ударения» среди учащихся 5 классов.</w:t>
      </w:r>
    </w:p>
    <w:p w:rsidR="006F5EF4" w:rsidRPr="00570F33" w:rsidRDefault="006F5EF4" w:rsidP="00DC1D2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3">
        <w:rPr>
          <w:rFonts w:ascii="Times New Roman" w:hAnsi="Times New Roman" w:cs="Times New Roman"/>
          <w:bCs/>
          <w:sz w:val="24"/>
          <w:szCs w:val="24"/>
        </w:rPr>
        <w:t xml:space="preserve">После проведенных мероприятий в рамках проекта </w:t>
      </w:r>
      <w:r w:rsidR="00DF38CE">
        <w:rPr>
          <w:rFonts w:ascii="Times New Roman" w:hAnsi="Times New Roman" w:cs="Times New Roman"/>
          <w:bCs/>
          <w:sz w:val="24"/>
          <w:szCs w:val="24"/>
        </w:rPr>
        <w:t xml:space="preserve">обучающиеся 5 Б класса </w:t>
      </w:r>
      <w:r w:rsidRPr="00570F33">
        <w:rPr>
          <w:rFonts w:ascii="Times New Roman" w:hAnsi="Times New Roman" w:cs="Times New Roman"/>
          <w:bCs/>
          <w:sz w:val="24"/>
          <w:szCs w:val="24"/>
        </w:rPr>
        <w:t>вновь провели тест-опрос, используя задания, разработанные ранее для платформы ГлобалЛаб. Анализ полученных данны</w:t>
      </w:r>
      <w:r w:rsidR="00DC1D25" w:rsidRPr="00570F33">
        <w:rPr>
          <w:rFonts w:ascii="Times New Roman" w:hAnsi="Times New Roman" w:cs="Times New Roman"/>
          <w:bCs/>
          <w:sz w:val="24"/>
          <w:szCs w:val="24"/>
        </w:rPr>
        <w:t>х (в результате повторного теста</w:t>
      </w:r>
      <w:r w:rsidRPr="00570F33">
        <w:rPr>
          <w:rFonts w:ascii="Times New Roman" w:hAnsi="Times New Roman" w:cs="Times New Roman"/>
          <w:bCs/>
          <w:sz w:val="24"/>
          <w:szCs w:val="24"/>
        </w:rPr>
        <w:t>) позволяет сделать вывод о том, что у большинства опрошенных  увеличилось количество правильных ответов в постановке правильного ударения:  в среднем на 22% -  у учащихся 9 классов, на 2</w:t>
      </w:r>
      <w:r w:rsidR="00DC1D25" w:rsidRPr="00570F33">
        <w:rPr>
          <w:rFonts w:ascii="Times New Roman" w:hAnsi="Times New Roman" w:cs="Times New Roman"/>
          <w:bCs/>
          <w:sz w:val="24"/>
          <w:szCs w:val="24"/>
        </w:rPr>
        <w:t>0% - у учащихся 5 классов.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 (продукт</w:t>
      </w:r>
      <w:r w:rsidR="00DC1D25" w:rsidRPr="00570F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ы</w:t>
      </w:r>
      <w:r w:rsidRPr="00570F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 проекта: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Созданы учебные материалы: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акцентологических знаний учащихся 5-9 классов гимназии №2 с использованием платформы ГлобалЛаб; 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данных анкет исследования (графики на ГлобалЛаб); </w:t>
      </w:r>
    </w:p>
    <w:p w:rsidR="008B4082" w:rsidRPr="00570F33" w:rsidRDefault="008B4082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коллекция способов запоминания ударения в словах повседневного обихода на ГлобалЛаб;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презентация «Особенности русского ударения»; 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мини-словарик «Акцентологический минимум пятиклассника»; 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 «банк» тестов по орфоэпии в программе </w:t>
      </w:r>
      <w:r w:rsidRPr="00570F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Pover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Point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тестов) 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570F3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создана книжка-малышка «Давайте говорить правильно»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создано 4 презентации «Запоминалок»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70F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40 текстов «запоминалок», из них 15 авторские). </w:t>
      </w:r>
    </w:p>
    <w:p w:rsidR="0054525B" w:rsidRPr="00570F33" w:rsidRDefault="0054525B" w:rsidP="008B4082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проведена акция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«Давайте говорить правильно»: создано 5 листовок формата А3 и 10 плакатов с тематическими группами слов, составлены сюжеты и</w:t>
      </w:r>
      <w:r w:rsidR="006F5EF4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з слов для быстрого запоминания:</w:t>
      </w:r>
    </w:p>
    <w:p w:rsidR="006F5EF4" w:rsidRPr="002F4BB5" w:rsidRDefault="006F5EF4" w:rsidP="002F4BB5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4B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проведено итоговое мероприятие «День удар</w:t>
      </w:r>
      <w:r w:rsidR="001536B1" w:rsidRPr="002F4B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ения» среди учащихся 5 классов.</w:t>
      </w:r>
    </w:p>
    <w:p w:rsidR="0054525B" w:rsidRPr="00570F33" w:rsidRDefault="0054525B" w:rsidP="00C16677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Практическая значимость проекта: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проекта можно использовать на уроках русского языка не только в 5 классах, но и при подготовке к экзаменам в 9 и 11 классах; при проведении классных часов по культуре речи.</w:t>
      </w:r>
    </w:p>
    <w:p w:rsidR="0054525B" w:rsidRPr="00570F33" w:rsidRDefault="0054525B" w:rsidP="00C1667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проекта обучающиеся пришли к следующим выводам: как же научиться говорить правильно?</w:t>
      </w:r>
    </w:p>
    <w:p w:rsidR="0054525B" w:rsidRPr="00570F33" w:rsidRDefault="0054525B" w:rsidP="008B408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чаще обращаться к орфоэпическим словарям </w:t>
      </w:r>
    </w:p>
    <w:p w:rsidR="008B4082" w:rsidRPr="00570F33" w:rsidRDefault="0054525B" w:rsidP="00F61039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использовать различные способы для более быстрого запоминания ударения: «запоминалки», </w:t>
      </w:r>
      <w:r w:rsidR="008B4082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образные ассоциации; </w:t>
      </w:r>
      <w:r w:rsidR="00F61039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графические ассоциации; </w:t>
      </w:r>
      <w:r w:rsidR="008B4082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="00F61039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пределение ударений по группам и др.</w:t>
      </w:r>
    </w:p>
    <w:p w:rsidR="0054525B" w:rsidRPr="00570F33" w:rsidRDefault="0054525B" w:rsidP="00F6103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мини-словарик из слов повседневного обихода «Акцентологический минимум пятиклассника».</w:t>
      </w:r>
    </w:p>
    <w:p w:rsidR="00CE547F" w:rsidRPr="00570F33" w:rsidRDefault="001536B1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отметить, что</w:t>
      </w:r>
      <w:r w:rsidRPr="00570F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в ходе работы над проектом «Ох уж это ударение!» приобретают знания, умения, опыт. В области знаний: </w:t>
      </w:r>
      <w:r w:rsidRPr="00570F33">
        <w:rPr>
          <w:rFonts w:ascii="Times New Roman" w:hAnsi="Times New Roman" w:cs="Times New Roman"/>
          <w:sz w:val="24"/>
          <w:szCs w:val="24"/>
        </w:rPr>
        <w:t>расширение знаний по теме «Орфоэпия»: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>правильное ударение в словах повседневного обихода;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>правила постановки ударения (в личных окончаниях глаголов, иноязычных словах).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умений: </w:t>
      </w:r>
      <w:r w:rsidRPr="00570F33">
        <w:rPr>
          <w:rFonts w:ascii="Times New Roman" w:hAnsi="Times New Roman" w:cs="Times New Roman"/>
          <w:sz w:val="24"/>
          <w:szCs w:val="24"/>
        </w:rPr>
        <w:t>работа со словарями; работа с текстом;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>совершенствование навыка осмысленного чтения; поиск и классификация информации;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>построение коммуникации;  полное и точное выражение  своих мыслей; владение монологической и диалогической формами речи.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опыта: опыт </w:t>
      </w:r>
      <w:r w:rsidRPr="00570F33">
        <w:rPr>
          <w:rFonts w:ascii="Times New Roman" w:hAnsi="Times New Roman" w:cs="Times New Roman"/>
          <w:sz w:val="24"/>
          <w:szCs w:val="24"/>
        </w:rPr>
        <w:t>групповой, проектной исследовательской деятельности;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</w:t>
      </w:r>
      <w:r w:rsidRPr="00570F33">
        <w:rPr>
          <w:rFonts w:ascii="Times New Roman" w:hAnsi="Times New Roman" w:cs="Times New Roman"/>
          <w:sz w:val="24"/>
          <w:szCs w:val="24"/>
        </w:rPr>
        <w:t>публичных выступлений;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</w:t>
      </w:r>
      <w:r w:rsidRPr="00570F33">
        <w:rPr>
          <w:rFonts w:ascii="Times New Roman" w:hAnsi="Times New Roman" w:cs="Times New Roman"/>
          <w:sz w:val="24"/>
          <w:szCs w:val="24"/>
        </w:rPr>
        <w:t>использования ИКТ.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C40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енности: </w:t>
      </w:r>
      <w:r w:rsidRPr="00570F33">
        <w:rPr>
          <w:rFonts w:ascii="Times New Roman" w:hAnsi="Times New Roman" w:cs="Times New Roman"/>
          <w:sz w:val="24"/>
          <w:szCs w:val="24"/>
        </w:rPr>
        <w:t>осознание того, что владение акцентологическими нормами русского языка – это показатель уровня культуры, образованности современного человека</w:t>
      </w:r>
      <w:r w:rsidR="001865C9" w:rsidRPr="00570F33">
        <w:rPr>
          <w:rFonts w:ascii="Times New Roman" w:hAnsi="Times New Roman" w:cs="Times New Roman"/>
          <w:sz w:val="24"/>
          <w:szCs w:val="24"/>
        </w:rPr>
        <w:t>.</w:t>
      </w:r>
      <w:r w:rsidR="00CE547F" w:rsidRPr="00570F3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A2EEF" w:rsidRPr="00570F33" w:rsidRDefault="00CE547F" w:rsidP="00C16677">
      <w:pPr>
        <w:tabs>
          <w:tab w:val="right" w:leader="underscore" w:pos="921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Использование ГлобалЛаб привело к повышению интереса к русскому языку и литературе. Результаты проектно-исследовательской деятельности</w:t>
      </w:r>
      <w:r w:rsidR="001865C9" w:rsidRPr="00570F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представляют на </w:t>
      </w:r>
      <w:r w:rsidR="00DF38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уровнях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0F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65C9"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- победитель </w:t>
      </w:r>
      <w:r w:rsidR="001865C9" w:rsidRPr="00570F33">
        <w:rPr>
          <w:rFonts w:ascii="Times New Roman" w:hAnsi="Times New Roman" w:cs="Times New Roman"/>
          <w:sz w:val="24"/>
          <w:szCs w:val="24"/>
        </w:rPr>
        <w:t>всероссийского конкурса для детей и молодежи «Творческий поиск» (2020), победитель, международного педагогического конкурса «Успешные практики в образовании» (2020)</w:t>
      </w:r>
      <w:r w:rsidRPr="00570F33">
        <w:rPr>
          <w:rFonts w:ascii="Times New Roman" w:hAnsi="Times New Roman" w:cs="Times New Roman"/>
          <w:sz w:val="24"/>
          <w:szCs w:val="24"/>
        </w:rPr>
        <w:t>; о</w:t>
      </w:r>
      <w:r w:rsidR="001865C9" w:rsidRPr="00570F33">
        <w:rPr>
          <w:rFonts w:ascii="Times New Roman" w:hAnsi="Times New Roman" w:cs="Times New Roman"/>
          <w:sz w:val="24"/>
          <w:szCs w:val="24"/>
        </w:rPr>
        <w:t>публикован на всероссийском образовательном портале «Продленка» (2020).</w:t>
      </w:r>
      <w:r w:rsidRPr="00570F33">
        <w:rPr>
          <w:rFonts w:ascii="Times New Roman" w:hAnsi="Times New Roman" w:cs="Times New Roman"/>
          <w:sz w:val="24"/>
          <w:szCs w:val="24"/>
        </w:rPr>
        <w:t xml:space="preserve"> Исследование на ГлобалЛаб позволило обучающимся создать исследовательскую работу для </w:t>
      </w:r>
      <w:r w:rsidR="00CD0250" w:rsidRPr="00570F33">
        <w:rPr>
          <w:rFonts w:ascii="Times New Roman" w:hAnsi="Times New Roman" w:cs="Times New Roman"/>
          <w:sz w:val="24"/>
          <w:szCs w:val="24"/>
        </w:rPr>
        <w:t>представления</w:t>
      </w:r>
      <w:r w:rsidRPr="00570F33">
        <w:rPr>
          <w:rFonts w:ascii="Times New Roman" w:hAnsi="Times New Roman" w:cs="Times New Roman"/>
          <w:sz w:val="24"/>
          <w:szCs w:val="24"/>
        </w:rPr>
        <w:t xml:space="preserve"> на </w:t>
      </w:r>
      <w:r w:rsidR="00DF38CE">
        <w:rPr>
          <w:rFonts w:ascii="Times New Roman" w:hAnsi="Times New Roman" w:cs="Times New Roman"/>
          <w:sz w:val="24"/>
          <w:szCs w:val="24"/>
        </w:rPr>
        <w:t xml:space="preserve">районной </w:t>
      </w:r>
      <w:r w:rsidRPr="00570F33">
        <w:rPr>
          <w:rFonts w:ascii="Times New Roman" w:hAnsi="Times New Roman" w:cs="Times New Roman"/>
          <w:sz w:val="24"/>
          <w:szCs w:val="24"/>
        </w:rPr>
        <w:t>НПК «Нарушение акцентологических норм в речи современных школьников».</w:t>
      </w:r>
    </w:p>
    <w:p w:rsidR="00782F7E" w:rsidRPr="00570F33" w:rsidRDefault="00CD0250" w:rsidP="00C1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Опыт апробации</w:t>
      </w:r>
      <w:r w:rsidR="00782F7E" w:rsidRPr="00570F33">
        <w:rPr>
          <w:rFonts w:ascii="Times New Roman" w:hAnsi="Times New Roman" w:cs="Times New Roman"/>
          <w:sz w:val="24"/>
          <w:szCs w:val="24"/>
        </w:rPr>
        <w:t xml:space="preserve"> ГлобалЛаб позволил оценить достоинства платформы: в освоении обучающимися исследовательской и проектной деятельности; в создании ситуации успеха для ребенка;  в возможности организации как индивидуальной, так и групповой работы, что способствует формированию коммуникативных умений; в системности, ориентированности на развитие личности ребенка; в его индивидуальном продвижении (Портфолио); в повышении мотивации к предмету; в развитии навыка самостоятельного поиска информации; в умении систематизировать и делать выводы; большой процент вовлеченных в проектную, исследовательскую деятельность; методическая поддержка педагогов (вебинары, рекомендации, помощь тьюторов).</w:t>
      </w:r>
    </w:p>
    <w:p w:rsidR="00CD0250" w:rsidRPr="00570F33" w:rsidRDefault="00782F7E" w:rsidP="00C16677">
      <w:pPr>
        <w:spacing w:before="375" w:after="45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 xml:space="preserve">Конечно, </w:t>
      </w:r>
      <w:r w:rsidR="0008641B" w:rsidRPr="00570F33">
        <w:rPr>
          <w:rFonts w:ascii="Times New Roman" w:hAnsi="Times New Roman" w:cs="Times New Roman"/>
          <w:sz w:val="24"/>
          <w:szCs w:val="24"/>
        </w:rPr>
        <w:t xml:space="preserve">опыт апробации данной платформы еще небольшой, </w:t>
      </w:r>
      <w:r w:rsidR="001865C9" w:rsidRPr="00570F33">
        <w:rPr>
          <w:rFonts w:ascii="Times New Roman" w:hAnsi="Times New Roman" w:cs="Times New Roman"/>
          <w:sz w:val="24"/>
          <w:szCs w:val="24"/>
        </w:rPr>
        <w:t xml:space="preserve">но </w:t>
      </w:r>
      <w:r w:rsidRPr="00570F33">
        <w:rPr>
          <w:rFonts w:ascii="Times New Roman" w:hAnsi="Times New Roman" w:cs="Times New Roman"/>
          <w:sz w:val="24"/>
          <w:szCs w:val="24"/>
        </w:rPr>
        <w:t xml:space="preserve">впереди – изучение </w:t>
      </w:r>
      <w:r w:rsidR="00DF38CE">
        <w:rPr>
          <w:rFonts w:ascii="Times New Roman" w:hAnsi="Times New Roman" w:cs="Times New Roman"/>
          <w:sz w:val="24"/>
          <w:szCs w:val="24"/>
        </w:rPr>
        <w:t>новых</w:t>
      </w:r>
      <w:r w:rsidRPr="00570F33">
        <w:rPr>
          <w:rFonts w:ascii="Times New Roman" w:hAnsi="Times New Roman" w:cs="Times New Roman"/>
          <w:sz w:val="24"/>
          <w:szCs w:val="24"/>
        </w:rPr>
        <w:t xml:space="preserve"> возможностей этой платформы.</w:t>
      </w:r>
      <w:r w:rsidR="0008641B" w:rsidRPr="00570F33">
        <w:rPr>
          <w:rFonts w:ascii="Times New Roman" w:hAnsi="Times New Roman" w:cs="Times New Roman"/>
          <w:sz w:val="24"/>
          <w:szCs w:val="24"/>
        </w:rPr>
        <w:t xml:space="preserve"> </w:t>
      </w:r>
      <w:r w:rsidRPr="00570F33">
        <w:rPr>
          <w:rFonts w:ascii="Times New Roman" w:hAnsi="Times New Roman" w:cs="Times New Roman"/>
          <w:sz w:val="24"/>
          <w:szCs w:val="24"/>
        </w:rPr>
        <w:t xml:space="preserve">Не на все вопросы найдены ответы:  </w:t>
      </w: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Как часто</w:t>
      </w:r>
      <w:r w:rsidR="0008641B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нужно использовать проекты на уроках</w:t>
      </w: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? Как оценивать результаты? </w:t>
      </w:r>
      <w:r w:rsidR="0008641B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 какими</w:t>
      </w:r>
      <w:r w:rsidR="001865C9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современными технологиями может</w:t>
      </w:r>
      <w:r w:rsidR="0008641B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сочетать</w:t>
      </w:r>
      <w:r w:rsidR="001865C9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ся проектно-исследовательская</w:t>
      </w:r>
      <w:r w:rsidR="0008641B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деятельность на ГлобалЛаб? </w:t>
      </w:r>
      <w:r w:rsidR="001865C9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Пришло понимание того, что </w:t>
      </w:r>
      <w:r w:rsidR="001865C9" w:rsidRPr="005E5BF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</w:t>
      </w:r>
      <w:r w:rsidR="0008641B" w:rsidRPr="005E5BF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</w:t>
      </w:r>
      <w:r w:rsidR="001865C9" w:rsidRPr="005E5BF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обходим систем</w:t>
      </w:r>
      <w:r w:rsidR="005E5BF7" w:rsidRPr="005E5BF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ный</w:t>
      </w:r>
      <w:r w:rsidR="001865C9" w:rsidRPr="005E5BF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подход в использовании</w:t>
      </w:r>
      <w:r w:rsidR="0008641B" w:rsidRPr="005E5BF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платформы</w:t>
      </w:r>
      <w:r w:rsidR="005E5BF7" w:rsidRPr="005E5BF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r w:rsidR="0008641B" w:rsidRPr="005E5BF7">
        <w:rPr>
          <w:rFonts w:ascii="Times New Roman" w:hAnsi="Times New Roman" w:cs="Times New Roman"/>
          <w:sz w:val="24"/>
          <w:szCs w:val="24"/>
        </w:rPr>
        <w:t xml:space="preserve">К трудностям апробации можно отнести тот факт, что  </w:t>
      </w:r>
      <w:r w:rsidR="005E5BF7" w:rsidRPr="005E5BF7">
        <w:rPr>
          <w:rFonts w:ascii="Times New Roman" w:hAnsi="Times New Roman" w:cs="Times New Roman"/>
          <w:sz w:val="24"/>
          <w:szCs w:val="24"/>
        </w:rPr>
        <w:t xml:space="preserve">исследование в рамках </w:t>
      </w:r>
      <w:r w:rsidR="0008641B" w:rsidRPr="005E5BF7">
        <w:rPr>
          <w:rFonts w:ascii="Times New Roman" w:hAnsi="Times New Roman" w:cs="Times New Roman"/>
          <w:sz w:val="24"/>
          <w:szCs w:val="24"/>
        </w:rPr>
        <w:t>проект</w:t>
      </w:r>
      <w:r w:rsidR="005E5BF7" w:rsidRPr="005E5BF7">
        <w:rPr>
          <w:rFonts w:ascii="Times New Roman" w:hAnsi="Times New Roman" w:cs="Times New Roman"/>
          <w:sz w:val="24"/>
          <w:szCs w:val="24"/>
        </w:rPr>
        <w:t xml:space="preserve">а занимает много времени и  в течение  одного  урока его сложно провести, поэтому   исследование </w:t>
      </w:r>
      <w:r w:rsidR="0008641B" w:rsidRPr="005E5BF7">
        <w:rPr>
          <w:rFonts w:ascii="Times New Roman" w:hAnsi="Times New Roman" w:cs="Times New Roman"/>
          <w:sz w:val="24"/>
          <w:szCs w:val="24"/>
        </w:rPr>
        <w:t xml:space="preserve"> </w:t>
      </w:r>
      <w:r w:rsidR="005E5BF7" w:rsidRPr="005E5BF7">
        <w:rPr>
          <w:rFonts w:ascii="Times New Roman" w:hAnsi="Times New Roman" w:cs="Times New Roman"/>
          <w:sz w:val="24"/>
          <w:szCs w:val="24"/>
        </w:rPr>
        <w:t xml:space="preserve">часто выполнялось </w:t>
      </w:r>
      <w:r w:rsidRPr="005E5BF7">
        <w:rPr>
          <w:rFonts w:ascii="Times New Roman" w:hAnsi="Times New Roman" w:cs="Times New Roman"/>
          <w:sz w:val="24"/>
          <w:szCs w:val="24"/>
        </w:rPr>
        <w:t>в качестве домашнего задания</w:t>
      </w:r>
      <w:r w:rsidR="005E5BF7" w:rsidRPr="005E5BF7">
        <w:rPr>
          <w:rFonts w:ascii="Times New Roman" w:hAnsi="Times New Roman" w:cs="Times New Roman"/>
          <w:sz w:val="24"/>
          <w:szCs w:val="24"/>
        </w:rPr>
        <w:t xml:space="preserve">. </w:t>
      </w:r>
      <w:r w:rsidRPr="005E5BF7">
        <w:rPr>
          <w:rFonts w:ascii="Times New Roman" w:hAnsi="Times New Roman" w:cs="Times New Roman"/>
          <w:sz w:val="24"/>
          <w:szCs w:val="24"/>
        </w:rPr>
        <w:t xml:space="preserve"> </w:t>
      </w:r>
      <w:r w:rsidR="005E5BF7">
        <w:rPr>
          <w:rFonts w:ascii="Times New Roman" w:hAnsi="Times New Roman" w:cs="Times New Roman"/>
          <w:sz w:val="24"/>
          <w:szCs w:val="24"/>
        </w:rPr>
        <w:t xml:space="preserve">Кроме того, было проблемно </w:t>
      </w:r>
      <w:r w:rsidRPr="00570F33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08641B" w:rsidRPr="00570F33">
        <w:rPr>
          <w:rFonts w:ascii="Times New Roman" w:hAnsi="Times New Roman" w:cs="Times New Roman"/>
          <w:sz w:val="24"/>
          <w:szCs w:val="24"/>
        </w:rPr>
        <w:t>изовать на урок</w:t>
      </w:r>
      <w:r w:rsidR="005E5BF7">
        <w:rPr>
          <w:rFonts w:ascii="Times New Roman" w:hAnsi="Times New Roman" w:cs="Times New Roman"/>
          <w:sz w:val="24"/>
          <w:szCs w:val="24"/>
        </w:rPr>
        <w:t>ах</w:t>
      </w:r>
      <w:r w:rsidR="0008641B" w:rsidRPr="00570F33">
        <w:rPr>
          <w:rFonts w:ascii="Times New Roman" w:hAnsi="Times New Roman" w:cs="Times New Roman"/>
          <w:sz w:val="24"/>
          <w:szCs w:val="24"/>
        </w:rPr>
        <w:t xml:space="preserve"> русского языка и </w:t>
      </w:r>
      <w:r w:rsidRPr="00570F33">
        <w:rPr>
          <w:rFonts w:ascii="Times New Roman" w:hAnsi="Times New Roman" w:cs="Times New Roman"/>
          <w:sz w:val="24"/>
          <w:szCs w:val="24"/>
        </w:rPr>
        <w:t>литературы одновременную работу на компьютерах обучающихся всего класса</w:t>
      </w:r>
      <w:r w:rsidR="0008641B"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; </w:t>
      </w:r>
      <w:r w:rsidRPr="00570F33">
        <w:rPr>
          <w:rFonts w:ascii="Times New Roman" w:hAnsi="Times New Roman" w:cs="Times New Roman"/>
          <w:sz w:val="24"/>
          <w:szCs w:val="24"/>
        </w:rPr>
        <w:t>много времени занима</w:t>
      </w:r>
      <w:r w:rsidR="005E5BF7">
        <w:rPr>
          <w:rFonts w:ascii="Times New Roman" w:hAnsi="Times New Roman" w:cs="Times New Roman"/>
          <w:sz w:val="24"/>
          <w:szCs w:val="24"/>
        </w:rPr>
        <w:t>ла</w:t>
      </w:r>
      <w:r w:rsidRPr="00570F33">
        <w:rPr>
          <w:rFonts w:ascii="Times New Roman" w:hAnsi="Times New Roman" w:cs="Times New Roman"/>
          <w:sz w:val="24"/>
          <w:szCs w:val="24"/>
        </w:rPr>
        <w:t xml:space="preserve"> индивидуальная работа с каждым обучающимся по результатам выполнения проекта.</w:t>
      </w:r>
      <w:r w:rsidR="00CE547F" w:rsidRPr="00570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250" w:rsidRPr="00570F33" w:rsidRDefault="00CD0250" w:rsidP="00C16677">
      <w:pPr>
        <w:spacing w:before="375" w:after="45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Подводя итог, хочется подчеркнуть, что возможности платформы ГлобалЛаб</w:t>
      </w:r>
      <w:r w:rsidRPr="00570F3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позволяют изменить образовательное пространство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обучающиеся становятся </w:t>
      </w:r>
      <w:r w:rsidRPr="00570F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непосредственными участниками конструирования знания. Развивается их познавательная самостоятельность и формируется опыт индивидуального выбора самостоятельной работы. В ГлобалЛаб проектно-исследовательская деятельность органично сочетается с традиционными формами обучения, обогащая их. Большинство проектов носят междисциплинарный характер и посвящены исследованию событий и явлений реальной жизни, что является необходимым условием успешной социализации школьника.</w:t>
      </w:r>
      <w:r w:rsidRPr="00570F33">
        <w:rPr>
          <w:rFonts w:ascii="Times New Roman" w:hAnsi="Times New Roman" w:cs="Times New Roman"/>
          <w:sz w:val="24"/>
          <w:szCs w:val="24"/>
        </w:rPr>
        <w:t xml:space="preserve"> Главным смыслом исследования является развитие личности учащегося, а не получение объективно нового результата, как в настоящей науке, ведь в учебном исследовании главное - приобрести сам навык исследовательской деятельности, который является универсальным способом освоения действительности. В этом главное назначение современной образовательной площадки ГлобалЛаб.</w:t>
      </w:r>
    </w:p>
    <w:p w:rsidR="00CD0250" w:rsidRPr="00570F33" w:rsidRDefault="00CD0250" w:rsidP="00CD0250">
      <w:pPr>
        <w:spacing w:before="375" w:after="45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CD0250" w:rsidRPr="00570F33" w:rsidRDefault="00CD0250" w:rsidP="00CD0250">
      <w:pPr>
        <w:spacing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F33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</w:p>
    <w:p w:rsidR="00CD0250" w:rsidRPr="00570F33" w:rsidRDefault="00CD0250" w:rsidP="00CD0250">
      <w:pPr>
        <w:numPr>
          <w:ilvl w:val="0"/>
          <w:numId w:val="1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70F33">
        <w:rPr>
          <w:rFonts w:ascii="Times New Roman" w:hAnsi="Times New Roman" w:cs="Times New Roman"/>
          <w:sz w:val="24"/>
          <w:szCs w:val="24"/>
        </w:rPr>
        <w:t>Айсмонтас Б.Б. Общая психология: Схемы. - М.: ВЛАДОС-ПРЕСС, 2002.-231 с.</w:t>
      </w:r>
    </w:p>
    <w:p w:rsidR="00CD0250" w:rsidRPr="00570F33" w:rsidRDefault="00CD0250" w:rsidP="00CD0250">
      <w:pPr>
        <w:numPr>
          <w:ilvl w:val="0"/>
          <w:numId w:val="1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</w:rPr>
        <w:t>Доровский А.И. 100 советов по развитию одаренности детей. Родителям, воспитателям, учителям. - М.: Рос. пед. агентство, 1997. – 145 с.</w:t>
      </w:r>
    </w:p>
    <w:p w:rsidR="00CD0250" w:rsidRPr="00570F33" w:rsidRDefault="00CD0250" w:rsidP="00CD0250">
      <w:pPr>
        <w:numPr>
          <w:ilvl w:val="0"/>
          <w:numId w:val="1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Копылова В.В. Методика проектной работы на уроках английского языка : метод. пособие / В.В. Копылова. - 2-е изд., стер. - М. : Дрофа, 2004. - 93 с.</w:t>
      </w:r>
    </w:p>
    <w:p w:rsidR="00FE0EDF" w:rsidRPr="00570F33" w:rsidRDefault="00FE0EDF" w:rsidP="006A2EEF">
      <w:pPr>
        <w:pStyle w:val="Default"/>
        <w:rPr>
          <w:rFonts w:ascii="Times New Roman" w:hAnsi="Times New Roman" w:cs="Times New Roman"/>
          <w:color w:val="auto"/>
        </w:rPr>
      </w:pPr>
    </w:p>
    <w:p w:rsidR="00782F7E" w:rsidRPr="00570F33" w:rsidRDefault="00782F7E" w:rsidP="006A2EEF">
      <w:pPr>
        <w:pStyle w:val="Default"/>
        <w:rPr>
          <w:rFonts w:ascii="Times New Roman" w:hAnsi="Times New Roman" w:cs="Times New Roman"/>
          <w:color w:val="auto"/>
        </w:rPr>
      </w:pPr>
    </w:p>
    <w:p w:rsidR="00EB6255" w:rsidRPr="00570F33" w:rsidRDefault="00EB6255" w:rsidP="008B408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B6255" w:rsidRPr="00570F33" w:rsidSect="00A95F86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B4" w:rsidRDefault="006229B4" w:rsidP="00A95F86">
      <w:pPr>
        <w:spacing w:after="0" w:line="240" w:lineRule="auto"/>
      </w:pPr>
      <w:r>
        <w:separator/>
      </w:r>
    </w:p>
  </w:endnote>
  <w:endnote w:type="continuationSeparator" w:id="0">
    <w:p w:rsidR="006229B4" w:rsidRDefault="006229B4" w:rsidP="00A9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JhengHei Light">
    <w:altName w:val="Times New Roman"/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854110"/>
      <w:docPartObj>
        <w:docPartGallery w:val="Page Numbers (Bottom of Page)"/>
        <w:docPartUnique/>
      </w:docPartObj>
    </w:sdtPr>
    <w:sdtEndPr/>
    <w:sdtContent>
      <w:p w:rsidR="00DB3735" w:rsidRDefault="00DB373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164">
          <w:rPr>
            <w:noProof/>
          </w:rPr>
          <w:t>2</w:t>
        </w:r>
        <w:r>
          <w:fldChar w:fldCharType="end"/>
        </w:r>
      </w:p>
    </w:sdtContent>
  </w:sdt>
  <w:p w:rsidR="00DB3735" w:rsidRDefault="00DB373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B4" w:rsidRDefault="006229B4" w:rsidP="00A95F86">
      <w:pPr>
        <w:spacing w:after="0" w:line="240" w:lineRule="auto"/>
      </w:pPr>
      <w:r>
        <w:separator/>
      </w:r>
    </w:p>
  </w:footnote>
  <w:footnote w:type="continuationSeparator" w:id="0">
    <w:p w:rsidR="006229B4" w:rsidRDefault="006229B4" w:rsidP="00A95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B64275"/>
    <w:multiLevelType w:val="hybridMultilevel"/>
    <w:tmpl w:val="50CEB36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81848"/>
    <w:multiLevelType w:val="multilevel"/>
    <w:tmpl w:val="5986C63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8607FA"/>
    <w:multiLevelType w:val="hybridMultilevel"/>
    <w:tmpl w:val="EB1AC378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922A3"/>
    <w:multiLevelType w:val="hybridMultilevel"/>
    <w:tmpl w:val="F42CC8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">
    <w:nsid w:val="177E6A10"/>
    <w:multiLevelType w:val="multilevel"/>
    <w:tmpl w:val="4E68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3D248F"/>
    <w:multiLevelType w:val="hybridMultilevel"/>
    <w:tmpl w:val="E228B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42EF5"/>
    <w:multiLevelType w:val="hybridMultilevel"/>
    <w:tmpl w:val="24CC14F0"/>
    <w:lvl w:ilvl="0" w:tplc="DF0ED3E2">
      <w:start w:val="1"/>
      <w:numFmt w:val="decimal"/>
      <w:lvlText w:val="%1)"/>
      <w:lvlJc w:val="left"/>
      <w:pPr>
        <w:ind w:left="37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8E2268"/>
    <w:multiLevelType w:val="hybridMultilevel"/>
    <w:tmpl w:val="33F0F232"/>
    <w:lvl w:ilvl="0" w:tplc="2D36D588">
      <w:start w:val="1"/>
      <w:numFmt w:val="decimal"/>
      <w:lvlText w:val="%1."/>
      <w:lvlJc w:val="left"/>
      <w:pPr>
        <w:ind w:left="148" w:hanging="24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77021276">
      <w:numFmt w:val="bullet"/>
      <w:lvlText w:val="•"/>
      <w:lvlJc w:val="left"/>
      <w:pPr>
        <w:ind w:left="738" w:hanging="242"/>
      </w:pPr>
      <w:rPr>
        <w:rFonts w:hint="default"/>
        <w:lang w:val="ru-RU" w:eastAsia="ru-RU" w:bidi="ru-RU"/>
      </w:rPr>
    </w:lvl>
    <w:lvl w:ilvl="2" w:tplc="96BC2DF4">
      <w:numFmt w:val="bullet"/>
      <w:lvlText w:val="•"/>
      <w:lvlJc w:val="left"/>
      <w:pPr>
        <w:ind w:left="1336" w:hanging="242"/>
      </w:pPr>
      <w:rPr>
        <w:rFonts w:hint="default"/>
        <w:lang w:val="ru-RU" w:eastAsia="ru-RU" w:bidi="ru-RU"/>
      </w:rPr>
    </w:lvl>
    <w:lvl w:ilvl="3" w:tplc="7A082496">
      <w:numFmt w:val="bullet"/>
      <w:lvlText w:val="•"/>
      <w:lvlJc w:val="left"/>
      <w:pPr>
        <w:ind w:left="1934" w:hanging="242"/>
      </w:pPr>
      <w:rPr>
        <w:rFonts w:hint="default"/>
        <w:lang w:val="ru-RU" w:eastAsia="ru-RU" w:bidi="ru-RU"/>
      </w:rPr>
    </w:lvl>
    <w:lvl w:ilvl="4" w:tplc="DA72F228">
      <w:numFmt w:val="bullet"/>
      <w:lvlText w:val="•"/>
      <w:lvlJc w:val="left"/>
      <w:pPr>
        <w:ind w:left="2532" w:hanging="242"/>
      </w:pPr>
      <w:rPr>
        <w:rFonts w:hint="default"/>
        <w:lang w:val="ru-RU" w:eastAsia="ru-RU" w:bidi="ru-RU"/>
      </w:rPr>
    </w:lvl>
    <w:lvl w:ilvl="5" w:tplc="9216E4C2">
      <w:numFmt w:val="bullet"/>
      <w:lvlText w:val="•"/>
      <w:lvlJc w:val="left"/>
      <w:pPr>
        <w:ind w:left="3130" w:hanging="242"/>
      </w:pPr>
      <w:rPr>
        <w:rFonts w:hint="default"/>
        <w:lang w:val="ru-RU" w:eastAsia="ru-RU" w:bidi="ru-RU"/>
      </w:rPr>
    </w:lvl>
    <w:lvl w:ilvl="6" w:tplc="98125B40">
      <w:numFmt w:val="bullet"/>
      <w:lvlText w:val="•"/>
      <w:lvlJc w:val="left"/>
      <w:pPr>
        <w:ind w:left="3728" w:hanging="242"/>
      </w:pPr>
      <w:rPr>
        <w:rFonts w:hint="default"/>
        <w:lang w:val="ru-RU" w:eastAsia="ru-RU" w:bidi="ru-RU"/>
      </w:rPr>
    </w:lvl>
    <w:lvl w:ilvl="7" w:tplc="F8127944">
      <w:numFmt w:val="bullet"/>
      <w:lvlText w:val="•"/>
      <w:lvlJc w:val="left"/>
      <w:pPr>
        <w:ind w:left="4326" w:hanging="242"/>
      </w:pPr>
      <w:rPr>
        <w:rFonts w:hint="default"/>
        <w:lang w:val="ru-RU" w:eastAsia="ru-RU" w:bidi="ru-RU"/>
      </w:rPr>
    </w:lvl>
    <w:lvl w:ilvl="8" w:tplc="90F6A0D0">
      <w:numFmt w:val="bullet"/>
      <w:lvlText w:val="•"/>
      <w:lvlJc w:val="left"/>
      <w:pPr>
        <w:ind w:left="4924" w:hanging="242"/>
      </w:pPr>
      <w:rPr>
        <w:rFonts w:hint="default"/>
        <w:lang w:val="ru-RU" w:eastAsia="ru-RU" w:bidi="ru-RU"/>
      </w:rPr>
    </w:lvl>
  </w:abstractNum>
  <w:abstractNum w:abstractNumId="8">
    <w:nsid w:val="2F10451D"/>
    <w:multiLevelType w:val="hybridMultilevel"/>
    <w:tmpl w:val="7D0E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806C2"/>
    <w:multiLevelType w:val="hybridMultilevel"/>
    <w:tmpl w:val="B470C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4158D"/>
    <w:multiLevelType w:val="multilevel"/>
    <w:tmpl w:val="ED5A1CD8"/>
    <w:lvl w:ilvl="0">
      <w:start w:val="2"/>
      <w:numFmt w:val="decimal"/>
      <w:lvlText w:val="%1"/>
      <w:lvlJc w:val="left"/>
      <w:pPr>
        <w:ind w:left="3286" w:hanging="42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39" w:hanging="42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4196" w:hanging="4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112" w:hanging="4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028" w:hanging="4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44" w:hanging="4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60" w:hanging="4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76" w:hanging="4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93" w:hanging="421"/>
      </w:pPr>
      <w:rPr>
        <w:rFonts w:hint="default"/>
        <w:lang w:val="ru-RU" w:eastAsia="ru-RU" w:bidi="ru-RU"/>
      </w:rPr>
    </w:lvl>
  </w:abstractNum>
  <w:abstractNum w:abstractNumId="11">
    <w:nsid w:val="45FA3ADE"/>
    <w:multiLevelType w:val="multilevel"/>
    <w:tmpl w:val="ED5A1CD8"/>
    <w:lvl w:ilvl="0">
      <w:start w:val="2"/>
      <w:numFmt w:val="decimal"/>
      <w:lvlText w:val="%1"/>
      <w:lvlJc w:val="left"/>
      <w:pPr>
        <w:ind w:left="3286" w:hanging="42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39" w:hanging="42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4196" w:hanging="4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112" w:hanging="4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028" w:hanging="4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44" w:hanging="4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60" w:hanging="4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76" w:hanging="4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93" w:hanging="421"/>
      </w:pPr>
      <w:rPr>
        <w:rFonts w:hint="default"/>
        <w:lang w:val="ru-RU" w:eastAsia="ru-RU" w:bidi="ru-RU"/>
      </w:rPr>
    </w:lvl>
  </w:abstractNum>
  <w:abstractNum w:abstractNumId="12">
    <w:nsid w:val="466607E5"/>
    <w:multiLevelType w:val="multilevel"/>
    <w:tmpl w:val="095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C86C06"/>
    <w:multiLevelType w:val="multilevel"/>
    <w:tmpl w:val="BE123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914243"/>
    <w:multiLevelType w:val="hybridMultilevel"/>
    <w:tmpl w:val="FDCC3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D3638"/>
    <w:multiLevelType w:val="multilevel"/>
    <w:tmpl w:val="9092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D636FD"/>
    <w:multiLevelType w:val="multilevel"/>
    <w:tmpl w:val="75DC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0A773B"/>
    <w:multiLevelType w:val="multilevel"/>
    <w:tmpl w:val="B66CC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2E47BE"/>
    <w:multiLevelType w:val="hybridMultilevel"/>
    <w:tmpl w:val="AEBC0A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20EC6"/>
    <w:multiLevelType w:val="hybridMultilevel"/>
    <w:tmpl w:val="0BF035EE"/>
    <w:lvl w:ilvl="0" w:tplc="BA58355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ED5E82"/>
    <w:multiLevelType w:val="hybridMultilevel"/>
    <w:tmpl w:val="C34E2EB8"/>
    <w:lvl w:ilvl="0" w:tplc="A4A26D9E">
      <w:start w:val="5"/>
      <w:numFmt w:val="decimal"/>
      <w:lvlText w:val="%1."/>
      <w:lvlJc w:val="left"/>
      <w:pPr>
        <w:ind w:left="389" w:hanging="24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BBEE31CC">
      <w:numFmt w:val="bullet"/>
      <w:lvlText w:val="•"/>
      <w:lvlJc w:val="left"/>
      <w:pPr>
        <w:ind w:left="954" w:hanging="242"/>
      </w:pPr>
      <w:rPr>
        <w:rFonts w:hint="default"/>
        <w:lang w:val="ru-RU" w:eastAsia="ru-RU" w:bidi="ru-RU"/>
      </w:rPr>
    </w:lvl>
    <w:lvl w:ilvl="2" w:tplc="ABFEC9E2">
      <w:numFmt w:val="bullet"/>
      <w:lvlText w:val="•"/>
      <w:lvlJc w:val="left"/>
      <w:pPr>
        <w:ind w:left="1528" w:hanging="242"/>
      </w:pPr>
      <w:rPr>
        <w:rFonts w:hint="default"/>
        <w:lang w:val="ru-RU" w:eastAsia="ru-RU" w:bidi="ru-RU"/>
      </w:rPr>
    </w:lvl>
    <w:lvl w:ilvl="3" w:tplc="80BAE0CA">
      <w:numFmt w:val="bullet"/>
      <w:lvlText w:val="•"/>
      <w:lvlJc w:val="left"/>
      <w:pPr>
        <w:ind w:left="2102" w:hanging="242"/>
      </w:pPr>
      <w:rPr>
        <w:rFonts w:hint="default"/>
        <w:lang w:val="ru-RU" w:eastAsia="ru-RU" w:bidi="ru-RU"/>
      </w:rPr>
    </w:lvl>
    <w:lvl w:ilvl="4" w:tplc="4F40C85A">
      <w:numFmt w:val="bullet"/>
      <w:lvlText w:val="•"/>
      <w:lvlJc w:val="left"/>
      <w:pPr>
        <w:ind w:left="2676" w:hanging="242"/>
      </w:pPr>
      <w:rPr>
        <w:rFonts w:hint="default"/>
        <w:lang w:val="ru-RU" w:eastAsia="ru-RU" w:bidi="ru-RU"/>
      </w:rPr>
    </w:lvl>
    <w:lvl w:ilvl="5" w:tplc="DCD093E0">
      <w:numFmt w:val="bullet"/>
      <w:lvlText w:val="•"/>
      <w:lvlJc w:val="left"/>
      <w:pPr>
        <w:ind w:left="3250" w:hanging="242"/>
      </w:pPr>
      <w:rPr>
        <w:rFonts w:hint="default"/>
        <w:lang w:val="ru-RU" w:eastAsia="ru-RU" w:bidi="ru-RU"/>
      </w:rPr>
    </w:lvl>
    <w:lvl w:ilvl="6" w:tplc="5FE8B57A">
      <w:numFmt w:val="bullet"/>
      <w:lvlText w:val="•"/>
      <w:lvlJc w:val="left"/>
      <w:pPr>
        <w:ind w:left="3824" w:hanging="242"/>
      </w:pPr>
      <w:rPr>
        <w:rFonts w:hint="default"/>
        <w:lang w:val="ru-RU" w:eastAsia="ru-RU" w:bidi="ru-RU"/>
      </w:rPr>
    </w:lvl>
    <w:lvl w:ilvl="7" w:tplc="9DAC3CEA">
      <w:numFmt w:val="bullet"/>
      <w:lvlText w:val="•"/>
      <w:lvlJc w:val="left"/>
      <w:pPr>
        <w:ind w:left="4398" w:hanging="242"/>
      </w:pPr>
      <w:rPr>
        <w:rFonts w:hint="default"/>
        <w:lang w:val="ru-RU" w:eastAsia="ru-RU" w:bidi="ru-RU"/>
      </w:rPr>
    </w:lvl>
    <w:lvl w:ilvl="8" w:tplc="5CCED3E0">
      <w:numFmt w:val="bullet"/>
      <w:lvlText w:val="•"/>
      <w:lvlJc w:val="left"/>
      <w:pPr>
        <w:ind w:left="4972" w:hanging="242"/>
      </w:pPr>
      <w:rPr>
        <w:rFonts w:hint="default"/>
        <w:lang w:val="ru-RU" w:eastAsia="ru-RU" w:bidi="ru-RU"/>
      </w:rPr>
    </w:lvl>
  </w:abstractNum>
  <w:abstractNum w:abstractNumId="21">
    <w:nsid w:val="60626595"/>
    <w:multiLevelType w:val="hybridMultilevel"/>
    <w:tmpl w:val="C2B63E58"/>
    <w:lvl w:ilvl="0" w:tplc="131453B8">
      <w:numFmt w:val="bullet"/>
      <w:lvlText w:val="-"/>
      <w:lvlJc w:val="left"/>
      <w:pPr>
        <w:ind w:left="1439" w:hanging="1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A982C9C">
      <w:numFmt w:val="bullet"/>
      <w:lvlText w:val=""/>
      <w:lvlJc w:val="left"/>
      <w:pPr>
        <w:ind w:left="2161" w:hanging="362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AB381414">
      <w:numFmt w:val="bullet"/>
      <w:lvlText w:val="•"/>
      <w:lvlJc w:val="left"/>
      <w:pPr>
        <w:ind w:left="3200" w:hanging="362"/>
      </w:pPr>
      <w:rPr>
        <w:rFonts w:hint="default"/>
        <w:lang w:val="ru-RU" w:eastAsia="ru-RU" w:bidi="ru-RU"/>
      </w:rPr>
    </w:lvl>
    <w:lvl w:ilvl="3" w:tplc="C11020BC">
      <w:numFmt w:val="bullet"/>
      <w:lvlText w:val="•"/>
      <w:lvlJc w:val="left"/>
      <w:pPr>
        <w:ind w:left="4241" w:hanging="362"/>
      </w:pPr>
      <w:rPr>
        <w:rFonts w:hint="default"/>
        <w:lang w:val="ru-RU" w:eastAsia="ru-RU" w:bidi="ru-RU"/>
      </w:rPr>
    </w:lvl>
    <w:lvl w:ilvl="4" w:tplc="2E00FFAC">
      <w:numFmt w:val="bullet"/>
      <w:lvlText w:val="•"/>
      <w:lvlJc w:val="left"/>
      <w:pPr>
        <w:ind w:left="5281" w:hanging="362"/>
      </w:pPr>
      <w:rPr>
        <w:rFonts w:hint="default"/>
        <w:lang w:val="ru-RU" w:eastAsia="ru-RU" w:bidi="ru-RU"/>
      </w:rPr>
    </w:lvl>
    <w:lvl w:ilvl="5" w:tplc="30C8E036">
      <w:numFmt w:val="bullet"/>
      <w:lvlText w:val="•"/>
      <w:lvlJc w:val="left"/>
      <w:pPr>
        <w:ind w:left="6322" w:hanging="362"/>
      </w:pPr>
      <w:rPr>
        <w:rFonts w:hint="default"/>
        <w:lang w:val="ru-RU" w:eastAsia="ru-RU" w:bidi="ru-RU"/>
      </w:rPr>
    </w:lvl>
    <w:lvl w:ilvl="6" w:tplc="35545476">
      <w:numFmt w:val="bullet"/>
      <w:lvlText w:val="•"/>
      <w:lvlJc w:val="left"/>
      <w:pPr>
        <w:ind w:left="7363" w:hanging="362"/>
      </w:pPr>
      <w:rPr>
        <w:rFonts w:hint="default"/>
        <w:lang w:val="ru-RU" w:eastAsia="ru-RU" w:bidi="ru-RU"/>
      </w:rPr>
    </w:lvl>
    <w:lvl w:ilvl="7" w:tplc="94806696">
      <w:numFmt w:val="bullet"/>
      <w:lvlText w:val="•"/>
      <w:lvlJc w:val="left"/>
      <w:pPr>
        <w:ind w:left="8403" w:hanging="362"/>
      </w:pPr>
      <w:rPr>
        <w:rFonts w:hint="default"/>
        <w:lang w:val="ru-RU" w:eastAsia="ru-RU" w:bidi="ru-RU"/>
      </w:rPr>
    </w:lvl>
    <w:lvl w:ilvl="8" w:tplc="12CA4C36">
      <w:numFmt w:val="bullet"/>
      <w:lvlText w:val="•"/>
      <w:lvlJc w:val="left"/>
      <w:pPr>
        <w:ind w:left="9444" w:hanging="362"/>
      </w:pPr>
      <w:rPr>
        <w:rFonts w:hint="default"/>
        <w:lang w:val="ru-RU" w:eastAsia="ru-RU" w:bidi="ru-RU"/>
      </w:rPr>
    </w:lvl>
  </w:abstractNum>
  <w:abstractNum w:abstractNumId="22">
    <w:nsid w:val="649F0714"/>
    <w:multiLevelType w:val="hybridMultilevel"/>
    <w:tmpl w:val="6B76EAB8"/>
    <w:lvl w:ilvl="0" w:tplc="3330FE58">
      <w:start w:val="4"/>
      <w:numFmt w:val="decimal"/>
      <w:lvlText w:val="%1."/>
      <w:lvlJc w:val="left"/>
      <w:pPr>
        <w:ind w:left="148" w:hanging="24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0FF69410">
      <w:numFmt w:val="bullet"/>
      <w:lvlText w:val="•"/>
      <w:lvlJc w:val="left"/>
      <w:pPr>
        <w:ind w:left="738" w:hanging="242"/>
      </w:pPr>
      <w:rPr>
        <w:rFonts w:hint="default"/>
        <w:lang w:val="ru-RU" w:eastAsia="ru-RU" w:bidi="ru-RU"/>
      </w:rPr>
    </w:lvl>
    <w:lvl w:ilvl="2" w:tplc="A19EA5C4">
      <w:numFmt w:val="bullet"/>
      <w:lvlText w:val="•"/>
      <w:lvlJc w:val="left"/>
      <w:pPr>
        <w:ind w:left="1336" w:hanging="242"/>
      </w:pPr>
      <w:rPr>
        <w:rFonts w:hint="default"/>
        <w:lang w:val="ru-RU" w:eastAsia="ru-RU" w:bidi="ru-RU"/>
      </w:rPr>
    </w:lvl>
    <w:lvl w:ilvl="3" w:tplc="D78C8DFE">
      <w:numFmt w:val="bullet"/>
      <w:lvlText w:val="•"/>
      <w:lvlJc w:val="left"/>
      <w:pPr>
        <w:ind w:left="1934" w:hanging="242"/>
      </w:pPr>
      <w:rPr>
        <w:rFonts w:hint="default"/>
        <w:lang w:val="ru-RU" w:eastAsia="ru-RU" w:bidi="ru-RU"/>
      </w:rPr>
    </w:lvl>
    <w:lvl w:ilvl="4" w:tplc="C2A84F38">
      <w:numFmt w:val="bullet"/>
      <w:lvlText w:val="•"/>
      <w:lvlJc w:val="left"/>
      <w:pPr>
        <w:ind w:left="2532" w:hanging="242"/>
      </w:pPr>
      <w:rPr>
        <w:rFonts w:hint="default"/>
        <w:lang w:val="ru-RU" w:eastAsia="ru-RU" w:bidi="ru-RU"/>
      </w:rPr>
    </w:lvl>
    <w:lvl w:ilvl="5" w:tplc="88E08ADE">
      <w:numFmt w:val="bullet"/>
      <w:lvlText w:val="•"/>
      <w:lvlJc w:val="left"/>
      <w:pPr>
        <w:ind w:left="3130" w:hanging="242"/>
      </w:pPr>
      <w:rPr>
        <w:rFonts w:hint="default"/>
        <w:lang w:val="ru-RU" w:eastAsia="ru-RU" w:bidi="ru-RU"/>
      </w:rPr>
    </w:lvl>
    <w:lvl w:ilvl="6" w:tplc="CF6CF0EA">
      <w:numFmt w:val="bullet"/>
      <w:lvlText w:val="•"/>
      <w:lvlJc w:val="left"/>
      <w:pPr>
        <w:ind w:left="3728" w:hanging="242"/>
      </w:pPr>
      <w:rPr>
        <w:rFonts w:hint="default"/>
        <w:lang w:val="ru-RU" w:eastAsia="ru-RU" w:bidi="ru-RU"/>
      </w:rPr>
    </w:lvl>
    <w:lvl w:ilvl="7" w:tplc="DBF4ACC4">
      <w:numFmt w:val="bullet"/>
      <w:lvlText w:val="•"/>
      <w:lvlJc w:val="left"/>
      <w:pPr>
        <w:ind w:left="4326" w:hanging="242"/>
      </w:pPr>
      <w:rPr>
        <w:rFonts w:hint="default"/>
        <w:lang w:val="ru-RU" w:eastAsia="ru-RU" w:bidi="ru-RU"/>
      </w:rPr>
    </w:lvl>
    <w:lvl w:ilvl="8" w:tplc="4B72E610">
      <w:numFmt w:val="bullet"/>
      <w:lvlText w:val="•"/>
      <w:lvlJc w:val="left"/>
      <w:pPr>
        <w:ind w:left="4924" w:hanging="242"/>
      </w:pPr>
      <w:rPr>
        <w:rFonts w:hint="default"/>
        <w:lang w:val="ru-RU" w:eastAsia="ru-RU" w:bidi="ru-RU"/>
      </w:rPr>
    </w:lvl>
  </w:abstractNum>
  <w:abstractNum w:abstractNumId="23">
    <w:nsid w:val="6D6467F9"/>
    <w:multiLevelType w:val="hybridMultilevel"/>
    <w:tmpl w:val="AB767F02"/>
    <w:lvl w:ilvl="0" w:tplc="BBA05E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64F50"/>
    <w:multiLevelType w:val="hybridMultilevel"/>
    <w:tmpl w:val="6BFA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206283"/>
    <w:multiLevelType w:val="hybridMultilevel"/>
    <w:tmpl w:val="B8D41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936F1B"/>
    <w:multiLevelType w:val="hybridMultilevel"/>
    <w:tmpl w:val="30B29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12"/>
  </w:num>
  <w:num w:numId="5">
    <w:abstractNumId w:val="16"/>
  </w:num>
  <w:num w:numId="6">
    <w:abstractNumId w:val="15"/>
  </w:num>
  <w:num w:numId="7">
    <w:abstractNumId w:val="2"/>
  </w:num>
  <w:num w:numId="8">
    <w:abstractNumId w:val="6"/>
  </w:num>
  <w:num w:numId="9">
    <w:abstractNumId w:val="19"/>
  </w:num>
  <w:num w:numId="10">
    <w:abstractNumId w:val="8"/>
  </w:num>
  <w:num w:numId="11">
    <w:abstractNumId w:val="18"/>
  </w:num>
  <w:num w:numId="12">
    <w:abstractNumId w:val="23"/>
  </w:num>
  <w:num w:numId="13">
    <w:abstractNumId w:val="10"/>
  </w:num>
  <w:num w:numId="14">
    <w:abstractNumId w:val="21"/>
  </w:num>
  <w:num w:numId="15">
    <w:abstractNumId w:val="11"/>
  </w:num>
  <w:num w:numId="16">
    <w:abstractNumId w:val="7"/>
  </w:num>
  <w:num w:numId="17">
    <w:abstractNumId w:val="20"/>
  </w:num>
  <w:num w:numId="18">
    <w:abstractNumId w:val="22"/>
  </w:num>
  <w:num w:numId="19">
    <w:abstractNumId w:val="25"/>
  </w:num>
  <w:num w:numId="20">
    <w:abstractNumId w:val="14"/>
  </w:num>
  <w:num w:numId="21">
    <w:abstractNumId w:val="5"/>
  </w:num>
  <w:num w:numId="22">
    <w:abstractNumId w:val="24"/>
  </w:num>
  <w:num w:numId="23">
    <w:abstractNumId w:val="13"/>
  </w:num>
  <w:num w:numId="24">
    <w:abstractNumId w:val="1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>
    <w:abstractNumId w:val="9"/>
  </w:num>
  <w:num w:numId="26">
    <w:abstractNumId w:val="4"/>
  </w:num>
  <w:num w:numId="27">
    <w:abstractNumId w:val="1"/>
  </w:num>
  <w:num w:numId="28">
    <w:abstractNumId w:val="2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86"/>
    <w:rsid w:val="000472B6"/>
    <w:rsid w:val="0008641B"/>
    <w:rsid w:val="00094F69"/>
    <w:rsid w:val="000D30CC"/>
    <w:rsid w:val="000F39DC"/>
    <w:rsid w:val="0012423C"/>
    <w:rsid w:val="001536B1"/>
    <w:rsid w:val="00156245"/>
    <w:rsid w:val="001865C9"/>
    <w:rsid w:val="00195659"/>
    <w:rsid w:val="001C4FC5"/>
    <w:rsid w:val="00214093"/>
    <w:rsid w:val="00231C40"/>
    <w:rsid w:val="002320B6"/>
    <w:rsid w:val="002F4BB5"/>
    <w:rsid w:val="005179BB"/>
    <w:rsid w:val="0054525B"/>
    <w:rsid w:val="00570F33"/>
    <w:rsid w:val="00595746"/>
    <w:rsid w:val="005E5BF7"/>
    <w:rsid w:val="006229B4"/>
    <w:rsid w:val="006A2EEF"/>
    <w:rsid w:val="006F5EF4"/>
    <w:rsid w:val="00782F7E"/>
    <w:rsid w:val="007C2D43"/>
    <w:rsid w:val="007D6967"/>
    <w:rsid w:val="008B4082"/>
    <w:rsid w:val="00934565"/>
    <w:rsid w:val="009930B2"/>
    <w:rsid w:val="00A71197"/>
    <w:rsid w:val="00A95F86"/>
    <w:rsid w:val="00B72AAD"/>
    <w:rsid w:val="00B8021A"/>
    <w:rsid w:val="00BD4F41"/>
    <w:rsid w:val="00C16677"/>
    <w:rsid w:val="00C41164"/>
    <w:rsid w:val="00CB0C62"/>
    <w:rsid w:val="00CD0250"/>
    <w:rsid w:val="00CE547F"/>
    <w:rsid w:val="00D27D66"/>
    <w:rsid w:val="00D864DA"/>
    <w:rsid w:val="00DB3735"/>
    <w:rsid w:val="00DC1D25"/>
    <w:rsid w:val="00DF38CE"/>
    <w:rsid w:val="00E045DD"/>
    <w:rsid w:val="00E5622D"/>
    <w:rsid w:val="00E64742"/>
    <w:rsid w:val="00EB6255"/>
    <w:rsid w:val="00F61039"/>
    <w:rsid w:val="00F94D8C"/>
    <w:rsid w:val="00F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5F86"/>
  </w:style>
  <w:style w:type="character" w:styleId="a3">
    <w:name w:val="Hyperlink"/>
    <w:basedOn w:val="a0"/>
    <w:uiPriority w:val="99"/>
    <w:unhideWhenUsed/>
    <w:rsid w:val="00A95F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95F8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5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aliases w:val="F1"/>
    <w:basedOn w:val="a"/>
    <w:link w:val="a7"/>
    <w:uiPriority w:val="99"/>
    <w:unhideWhenUsed/>
    <w:rsid w:val="00A95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aliases w:val="F1 Знак"/>
    <w:basedOn w:val="a0"/>
    <w:link w:val="a6"/>
    <w:uiPriority w:val="99"/>
    <w:rsid w:val="00A95F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A95F86"/>
    <w:rPr>
      <w:vertAlign w:val="superscript"/>
    </w:rPr>
  </w:style>
  <w:style w:type="character" w:customStyle="1" w:styleId="FontStyle27">
    <w:name w:val="Font Style27"/>
    <w:basedOn w:val="a0"/>
    <w:uiPriority w:val="99"/>
    <w:rsid w:val="00A95F86"/>
    <w:rPr>
      <w:rFonts w:ascii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95F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95F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39"/>
    <w:rsid w:val="00A9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9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5F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2E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B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B3735"/>
  </w:style>
  <w:style w:type="paragraph" w:styleId="ae">
    <w:name w:val="footer"/>
    <w:basedOn w:val="a"/>
    <w:link w:val="af"/>
    <w:uiPriority w:val="99"/>
    <w:unhideWhenUsed/>
    <w:rsid w:val="00DB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3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5F86"/>
  </w:style>
  <w:style w:type="character" w:styleId="a3">
    <w:name w:val="Hyperlink"/>
    <w:basedOn w:val="a0"/>
    <w:uiPriority w:val="99"/>
    <w:unhideWhenUsed/>
    <w:rsid w:val="00A95F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95F8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5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aliases w:val="F1"/>
    <w:basedOn w:val="a"/>
    <w:link w:val="a7"/>
    <w:uiPriority w:val="99"/>
    <w:unhideWhenUsed/>
    <w:rsid w:val="00A95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aliases w:val="F1 Знак"/>
    <w:basedOn w:val="a0"/>
    <w:link w:val="a6"/>
    <w:uiPriority w:val="99"/>
    <w:rsid w:val="00A95F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A95F86"/>
    <w:rPr>
      <w:vertAlign w:val="superscript"/>
    </w:rPr>
  </w:style>
  <w:style w:type="character" w:customStyle="1" w:styleId="FontStyle27">
    <w:name w:val="Font Style27"/>
    <w:basedOn w:val="a0"/>
    <w:uiPriority w:val="99"/>
    <w:rsid w:val="00A95F86"/>
    <w:rPr>
      <w:rFonts w:ascii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95F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95F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39"/>
    <w:rsid w:val="00A9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9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5F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2E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B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B3735"/>
  </w:style>
  <w:style w:type="paragraph" w:styleId="ae">
    <w:name w:val="footer"/>
    <w:basedOn w:val="a"/>
    <w:link w:val="af"/>
    <w:uiPriority w:val="99"/>
    <w:unhideWhenUsed/>
    <w:rsid w:val="00DB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0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97084">
          <w:marLeft w:val="75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globallab.org/ru/project/cover/okh_uzh_eto_udarenie.ru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3817</Words>
  <Characters>21760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acer11-2019-02</cp:lastModifiedBy>
  <cp:revision>2</cp:revision>
  <cp:lastPrinted>2020-10-07T15:52:00Z</cp:lastPrinted>
  <dcterms:created xsi:type="dcterms:W3CDTF">2020-10-09T06:55:00Z</dcterms:created>
  <dcterms:modified xsi:type="dcterms:W3CDTF">2020-10-09T06:55:00Z</dcterms:modified>
</cp:coreProperties>
</file>