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84F" w:rsidRPr="009C584F" w:rsidRDefault="009C584F" w:rsidP="009C584F">
      <w:pPr>
        <w:ind w:firstLine="0"/>
        <w:jc w:val="right"/>
        <w:rPr>
          <w:szCs w:val="28"/>
        </w:rPr>
      </w:pPr>
      <w:r w:rsidRPr="009C584F">
        <w:rPr>
          <w:szCs w:val="28"/>
        </w:rPr>
        <w:t xml:space="preserve">И.В. </w:t>
      </w:r>
      <w:proofErr w:type="spellStart"/>
      <w:r w:rsidRPr="009C584F">
        <w:rPr>
          <w:szCs w:val="28"/>
        </w:rPr>
        <w:t>Небылицына</w:t>
      </w:r>
      <w:proofErr w:type="spellEnd"/>
      <w:r w:rsidRPr="009C584F">
        <w:rPr>
          <w:szCs w:val="28"/>
        </w:rPr>
        <w:t>,</w:t>
      </w:r>
    </w:p>
    <w:p w:rsidR="009C584F" w:rsidRPr="009C584F" w:rsidRDefault="009C584F" w:rsidP="009C584F">
      <w:pPr>
        <w:ind w:firstLine="0"/>
        <w:jc w:val="right"/>
        <w:rPr>
          <w:szCs w:val="28"/>
        </w:rPr>
      </w:pPr>
      <w:r w:rsidRPr="009C584F">
        <w:rPr>
          <w:szCs w:val="28"/>
        </w:rPr>
        <w:t xml:space="preserve">заместитель директора </w:t>
      </w:r>
    </w:p>
    <w:p w:rsidR="009C584F" w:rsidRDefault="009C584F" w:rsidP="009C584F">
      <w:pPr>
        <w:ind w:firstLine="0"/>
        <w:jc w:val="right"/>
        <w:rPr>
          <w:b/>
          <w:sz w:val="32"/>
          <w:szCs w:val="32"/>
        </w:rPr>
      </w:pPr>
      <w:r w:rsidRPr="009C584F">
        <w:rPr>
          <w:szCs w:val="28"/>
        </w:rPr>
        <w:t>МБОУ « СШ №2» г. Смоленска</w:t>
      </w:r>
    </w:p>
    <w:p w:rsidR="009C584F" w:rsidRDefault="009C584F">
      <w:pPr>
        <w:rPr>
          <w:b/>
          <w:sz w:val="32"/>
          <w:szCs w:val="32"/>
        </w:rPr>
      </w:pPr>
    </w:p>
    <w:p w:rsidR="00411190" w:rsidRDefault="006336F4" w:rsidP="00411190">
      <w:pPr>
        <w:jc w:val="center"/>
        <w:rPr>
          <w:b/>
          <w:sz w:val="32"/>
          <w:szCs w:val="32"/>
        </w:rPr>
      </w:pPr>
      <w:r w:rsidRPr="00A82094">
        <w:rPr>
          <w:b/>
          <w:sz w:val="32"/>
          <w:szCs w:val="32"/>
        </w:rPr>
        <w:t>Семинар – практикум</w:t>
      </w:r>
    </w:p>
    <w:p w:rsidR="00754864" w:rsidRPr="00A82094" w:rsidRDefault="006336F4" w:rsidP="00411190">
      <w:pPr>
        <w:ind w:firstLine="0"/>
        <w:jc w:val="center"/>
        <w:rPr>
          <w:b/>
          <w:sz w:val="32"/>
          <w:szCs w:val="32"/>
        </w:rPr>
      </w:pPr>
      <w:r w:rsidRPr="00A82094">
        <w:rPr>
          <w:b/>
          <w:sz w:val="32"/>
          <w:szCs w:val="32"/>
        </w:rPr>
        <w:t xml:space="preserve">«Формирование функциональной грамотности </w:t>
      </w:r>
      <w:proofErr w:type="gramStart"/>
      <w:r w:rsidRPr="00A82094">
        <w:rPr>
          <w:b/>
          <w:sz w:val="32"/>
          <w:szCs w:val="32"/>
        </w:rPr>
        <w:t>обучающихся</w:t>
      </w:r>
      <w:proofErr w:type="gramEnd"/>
      <w:r w:rsidRPr="00A82094">
        <w:rPr>
          <w:b/>
          <w:sz w:val="32"/>
          <w:szCs w:val="32"/>
        </w:rPr>
        <w:t>»</w:t>
      </w:r>
    </w:p>
    <w:p w:rsidR="00BE60A4" w:rsidRPr="009C584F" w:rsidRDefault="00BE60A4" w:rsidP="00BE60A4">
      <w:pPr>
        <w:pStyle w:val="a3"/>
        <w:spacing w:before="0" w:beforeAutospacing="0" w:after="0" w:afterAutospacing="0"/>
        <w:jc w:val="right"/>
        <w:textAlignment w:val="baseline"/>
        <w:rPr>
          <w:color w:val="000000"/>
          <w:sz w:val="28"/>
          <w:szCs w:val="28"/>
        </w:rPr>
      </w:pPr>
      <w:r w:rsidRPr="009C584F">
        <w:rPr>
          <w:i/>
          <w:iCs/>
          <w:color w:val="000000"/>
          <w:sz w:val="28"/>
          <w:szCs w:val="28"/>
          <w:bdr w:val="none" w:sz="0" w:space="0" w:color="auto" w:frame="1"/>
        </w:rPr>
        <w:t>Учитель живет до тех пор, пока учится;</w:t>
      </w:r>
      <w:r w:rsidRPr="009C584F">
        <w:rPr>
          <w:color w:val="000000"/>
          <w:sz w:val="28"/>
          <w:szCs w:val="28"/>
        </w:rPr>
        <w:br/>
      </w:r>
      <w:r w:rsidRPr="009C584F">
        <w:rPr>
          <w:i/>
          <w:iCs/>
          <w:color w:val="000000"/>
          <w:sz w:val="28"/>
          <w:szCs w:val="28"/>
          <w:bdr w:val="none" w:sz="0" w:space="0" w:color="auto" w:frame="1"/>
        </w:rPr>
        <w:t>как только он перестает</w:t>
      </w:r>
      <w:r w:rsidR="00323DD3" w:rsidRPr="009C584F">
        <w:rPr>
          <w:i/>
          <w:iCs/>
          <w:color w:val="000000"/>
          <w:sz w:val="28"/>
          <w:szCs w:val="28"/>
          <w:bdr w:val="none" w:sz="0" w:space="0" w:color="auto" w:frame="1"/>
        </w:rPr>
        <w:t xml:space="preserve"> учиться, в нем умирает учитель.</w:t>
      </w:r>
      <w:r w:rsidRPr="009C584F">
        <w:rPr>
          <w:color w:val="000000"/>
          <w:sz w:val="28"/>
          <w:szCs w:val="28"/>
        </w:rPr>
        <w:br/>
      </w:r>
      <w:r w:rsidRPr="009C584F">
        <w:rPr>
          <w:b/>
          <w:bCs/>
          <w:i/>
          <w:iCs/>
          <w:color w:val="000000"/>
          <w:sz w:val="28"/>
          <w:szCs w:val="28"/>
          <w:bdr w:val="none" w:sz="0" w:space="0" w:color="auto" w:frame="1"/>
        </w:rPr>
        <w:t>К.Д. Ушинский</w:t>
      </w:r>
    </w:p>
    <w:p w:rsidR="00BE60A4" w:rsidRDefault="00BE60A4" w:rsidP="00BE60A4">
      <w:pPr>
        <w:pStyle w:val="a3"/>
        <w:spacing w:before="0" w:beforeAutospacing="0" w:after="0" w:afterAutospacing="0"/>
        <w:jc w:val="both"/>
        <w:textAlignment w:val="baseline"/>
        <w:rPr>
          <w:rFonts w:ascii="inherit" w:hAnsi="inherit"/>
          <w:color w:val="000000"/>
        </w:rPr>
      </w:pPr>
    </w:p>
    <w:p w:rsidR="00BE60A4" w:rsidRPr="00A82094" w:rsidRDefault="006657D5" w:rsidP="00A82094">
      <w:pPr>
        <w:pStyle w:val="a3"/>
        <w:spacing w:before="0" w:beforeAutospacing="0" w:after="0" w:afterAutospacing="0" w:line="360" w:lineRule="auto"/>
        <w:ind w:firstLine="709"/>
        <w:jc w:val="both"/>
        <w:textAlignment w:val="baseline"/>
        <w:rPr>
          <w:color w:val="000000"/>
          <w:sz w:val="28"/>
          <w:szCs w:val="28"/>
        </w:rPr>
      </w:pPr>
      <w:r w:rsidRPr="00A82094">
        <w:rPr>
          <w:color w:val="000000"/>
          <w:sz w:val="28"/>
          <w:szCs w:val="28"/>
        </w:rPr>
        <w:t>Современное образование требует от педагогов постоянного</w:t>
      </w:r>
      <w:r w:rsidR="00BE60A4" w:rsidRPr="00A82094">
        <w:rPr>
          <w:color w:val="000000"/>
          <w:sz w:val="28"/>
          <w:szCs w:val="28"/>
        </w:rPr>
        <w:t xml:space="preserve"> </w:t>
      </w:r>
      <w:r w:rsidRPr="00A82094">
        <w:rPr>
          <w:color w:val="000000"/>
          <w:sz w:val="28"/>
          <w:szCs w:val="28"/>
        </w:rPr>
        <w:t xml:space="preserve">пополнения знаний, </w:t>
      </w:r>
      <w:r w:rsidR="00BE60A4" w:rsidRPr="00A82094">
        <w:rPr>
          <w:color w:val="000000"/>
          <w:sz w:val="28"/>
          <w:szCs w:val="28"/>
        </w:rPr>
        <w:t>осмысления практических результатов, решения комплекса проблем, возникающих в процессе организационной и педагогической деятельности.</w:t>
      </w:r>
      <w:r w:rsidR="00323DD3" w:rsidRPr="00A82094">
        <w:rPr>
          <w:color w:val="000000"/>
          <w:sz w:val="28"/>
          <w:szCs w:val="28"/>
        </w:rPr>
        <w:t xml:space="preserve"> </w:t>
      </w:r>
    </w:p>
    <w:p w:rsidR="00BE60A4" w:rsidRPr="00A82094" w:rsidRDefault="00BE60A4" w:rsidP="00A82094">
      <w:pPr>
        <w:pStyle w:val="a3"/>
        <w:spacing w:before="0" w:beforeAutospacing="0" w:after="0" w:afterAutospacing="0" w:line="360" w:lineRule="auto"/>
        <w:ind w:firstLine="709"/>
        <w:jc w:val="both"/>
        <w:textAlignment w:val="baseline"/>
        <w:rPr>
          <w:color w:val="000000"/>
          <w:sz w:val="28"/>
          <w:szCs w:val="28"/>
        </w:rPr>
      </w:pPr>
      <w:r w:rsidRPr="00A82094">
        <w:rPr>
          <w:color w:val="000000"/>
          <w:sz w:val="28"/>
          <w:szCs w:val="28"/>
        </w:rPr>
        <w:t xml:space="preserve">Семинар (лат. </w:t>
      </w:r>
      <w:proofErr w:type="spellStart"/>
      <w:r w:rsidRPr="00A82094">
        <w:rPr>
          <w:color w:val="000000"/>
          <w:sz w:val="28"/>
          <w:szCs w:val="28"/>
        </w:rPr>
        <w:t>seminarium</w:t>
      </w:r>
      <w:proofErr w:type="spellEnd"/>
      <w:r w:rsidRPr="00A82094">
        <w:rPr>
          <w:color w:val="000000"/>
          <w:sz w:val="28"/>
          <w:szCs w:val="28"/>
        </w:rPr>
        <w:t xml:space="preserve"> – рассадник) - одна из наиболее часто используемых форм организации обучения педагогов, призвана решать проблемы методологического и обучающего характера в практической работе педагога в опоре на научные знания, достижения в области педагогики.</w:t>
      </w:r>
    </w:p>
    <w:p w:rsidR="006E54E3" w:rsidRDefault="004D4FD5" w:rsidP="00A82094">
      <w:pPr>
        <w:pStyle w:val="a3"/>
        <w:shd w:val="clear" w:color="auto" w:fill="FFFFFF"/>
        <w:spacing w:before="0" w:beforeAutospacing="0" w:after="0" w:afterAutospacing="0" w:line="360" w:lineRule="auto"/>
        <w:ind w:firstLine="709"/>
        <w:jc w:val="both"/>
        <w:rPr>
          <w:sz w:val="28"/>
          <w:szCs w:val="28"/>
        </w:rPr>
      </w:pPr>
      <w:r w:rsidRPr="00242B03">
        <w:rPr>
          <w:b/>
          <w:sz w:val="28"/>
          <w:szCs w:val="28"/>
        </w:rPr>
        <w:t>Цель с</w:t>
      </w:r>
      <w:r w:rsidR="00323DD3" w:rsidRPr="00242B03">
        <w:rPr>
          <w:b/>
          <w:sz w:val="28"/>
          <w:szCs w:val="28"/>
        </w:rPr>
        <w:t>еминар</w:t>
      </w:r>
      <w:r w:rsidRPr="00242B03">
        <w:rPr>
          <w:b/>
          <w:sz w:val="28"/>
          <w:szCs w:val="28"/>
        </w:rPr>
        <w:t>а</w:t>
      </w:r>
      <w:r w:rsidR="00323DD3" w:rsidRPr="00242B03">
        <w:rPr>
          <w:b/>
          <w:sz w:val="28"/>
          <w:szCs w:val="28"/>
        </w:rPr>
        <w:t xml:space="preserve"> – практикум</w:t>
      </w:r>
      <w:r w:rsidRPr="00242B03">
        <w:rPr>
          <w:b/>
          <w:sz w:val="28"/>
          <w:szCs w:val="28"/>
        </w:rPr>
        <w:t>а</w:t>
      </w:r>
      <w:r w:rsidR="006E54E3" w:rsidRPr="00242B03">
        <w:rPr>
          <w:b/>
          <w:sz w:val="28"/>
          <w:szCs w:val="28"/>
        </w:rPr>
        <w:t>:</w:t>
      </w:r>
      <w:r w:rsidR="009C5973">
        <w:rPr>
          <w:sz w:val="28"/>
          <w:szCs w:val="28"/>
        </w:rPr>
        <w:t xml:space="preserve"> рассмотрение сущностных характеристик функциональной</w:t>
      </w:r>
      <w:r w:rsidR="00242B03">
        <w:rPr>
          <w:sz w:val="28"/>
          <w:szCs w:val="28"/>
        </w:rPr>
        <w:t xml:space="preserve"> грамотности и представление некоторых форм по формированию читательской грамотности.</w:t>
      </w:r>
    </w:p>
    <w:p w:rsidR="009C5973" w:rsidRPr="009C5973" w:rsidRDefault="009C5973" w:rsidP="00A82094">
      <w:pPr>
        <w:pStyle w:val="a3"/>
        <w:shd w:val="clear" w:color="auto" w:fill="FFFFFF"/>
        <w:spacing w:before="0" w:beforeAutospacing="0" w:after="0" w:afterAutospacing="0" w:line="360" w:lineRule="auto"/>
        <w:ind w:firstLine="709"/>
        <w:jc w:val="both"/>
        <w:rPr>
          <w:b/>
          <w:sz w:val="28"/>
          <w:szCs w:val="28"/>
        </w:rPr>
      </w:pPr>
      <w:r w:rsidRPr="009C5973">
        <w:rPr>
          <w:b/>
          <w:sz w:val="28"/>
          <w:szCs w:val="28"/>
        </w:rPr>
        <w:t>Задачи:</w:t>
      </w:r>
    </w:p>
    <w:p w:rsidR="006545CF" w:rsidRDefault="006E54E3" w:rsidP="00793B88">
      <w:pPr>
        <w:pStyle w:val="a3"/>
        <w:numPr>
          <w:ilvl w:val="0"/>
          <w:numId w:val="6"/>
        </w:numPr>
        <w:shd w:val="clear" w:color="auto" w:fill="FFFFFF"/>
        <w:spacing w:before="0" w:beforeAutospacing="0" w:after="0" w:afterAutospacing="0" w:line="360" w:lineRule="auto"/>
        <w:jc w:val="both"/>
        <w:rPr>
          <w:sz w:val="28"/>
          <w:szCs w:val="28"/>
        </w:rPr>
      </w:pPr>
      <w:r w:rsidRPr="006E54E3">
        <w:rPr>
          <w:sz w:val="28"/>
          <w:szCs w:val="28"/>
        </w:rPr>
        <w:t>углубить знания</w:t>
      </w:r>
      <w:r w:rsidR="006545CF" w:rsidRPr="006E54E3">
        <w:rPr>
          <w:sz w:val="28"/>
          <w:szCs w:val="28"/>
        </w:rPr>
        <w:t xml:space="preserve"> </w:t>
      </w:r>
      <w:r w:rsidRPr="006E54E3">
        <w:rPr>
          <w:sz w:val="28"/>
          <w:szCs w:val="28"/>
        </w:rPr>
        <w:t>о понятии</w:t>
      </w:r>
      <w:r w:rsidR="006545CF" w:rsidRPr="006E54E3">
        <w:rPr>
          <w:sz w:val="28"/>
          <w:szCs w:val="28"/>
        </w:rPr>
        <w:t xml:space="preserve"> «функциональная грамотность»;</w:t>
      </w:r>
    </w:p>
    <w:p w:rsidR="00793B88" w:rsidRPr="006E54E3" w:rsidRDefault="00793B88" w:rsidP="00793B88">
      <w:pPr>
        <w:pStyle w:val="a3"/>
        <w:numPr>
          <w:ilvl w:val="0"/>
          <w:numId w:val="6"/>
        </w:numPr>
        <w:shd w:val="clear" w:color="auto" w:fill="FFFFFF"/>
        <w:spacing w:before="0" w:beforeAutospacing="0" w:after="0" w:afterAutospacing="0" w:line="360" w:lineRule="auto"/>
        <w:jc w:val="both"/>
        <w:rPr>
          <w:sz w:val="28"/>
          <w:szCs w:val="28"/>
        </w:rPr>
      </w:pPr>
      <w:r>
        <w:rPr>
          <w:sz w:val="28"/>
          <w:szCs w:val="28"/>
        </w:rPr>
        <w:t xml:space="preserve">познакомить </w:t>
      </w:r>
      <w:r w:rsidR="00274C46">
        <w:rPr>
          <w:sz w:val="28"/>
          <w:szCs w:val="28"/>
        </w:rPr>
        <w:t>с</w:t>
      </w:r>
      <w:r w:rsidR="00274C46" w:rsidRPr="00274C46">
        <w:rPr>
          <w:rFonts w:eastAsiaTheme="minorEastAsia"/>
          <w:kern w:val="24"/>
          <w:sz w:val="28"/>
          <w:szCs w:val="28"/>
        </w:rPr>
        <w:t xml:space="preserve"> </w:t>
      </w:r>
      <w:r w:rsidR="00274C46">
        <w:rPr>
          <w:rFonts w:eastAsiaTheme="minorEastAsia"/>
          <w:kern w:val="24"/>
          <w:sz w:val="28"/>
          <w:szCs w:val="28"/>
        </w:rPr>
        <w:t>Международной программой</w:t>
      </w:r>
      <w:r w:rsidR="00274C46" w:rsidRPr="00397444">
        <w:rPr>
          <w:rFonts w:eastAsiaTheme="minorEastAsia"/>
          <w:kern w:val="24"/>
          <w:sz w:val="28"/>
          <w:szCs w:val="28"/>
        </w:rPr>
        <w:t xml:space="preserve"> по оценке образовательных достижений учеников</w:t>
      </w:r>
      <w:r w:rsidR="00274C46">
        <w:rPr>
          <w:sz w:val="28"/>
          <w:szCs w:val="28"/>
        </w:rPr>
        <w:t xml:space="preserve"> – </w:t>
      </w:r>
      <w:r w:rsidR="00274C46" w:rsidRPr="00397444">
        <w:rPr>
          <w:rFonts w:eastAsiaTheme="minorEastAsia"/>
          <w:kern w:val="24"/>
          <w:sz w:val="28"/>
          <w:szCs w:val="28"/>
        </w:rPr>
        <w:t>PISA</w:t>
      </w:r>
      <w:r w:rsidR="00274C46">
        <w:rPr>
          <w:rFonts w:eastAsiaTheme="minorEastAsia"/>
          <w:kern w:val="24"/>
          <w:sz w:val="28"/>
          <w:szCs w:val="28"/>
        </w:rPr>
        <w:t>.</w:t>
      </w:r>
    </w:p>
    <w:p w:rsidR="001327D4" w:rsidRPr="009C5973" w:rsidRDefault="001327D4" w:rsidP="009C5973">
      <w:pPr>
        <w:pStyle w:val="a4"/>
        <w:numPr>
          <w:ilvl w:val="0"/>
          <w:numId w:val="6"/>
        </w:numPr>
        <w:shd w:val="clear" w:color="auto" w:fill="FFFFFF"/>
        <w:spacing w:line="360" w:lineRule="auto"/>
        <w:rPr>
          <w:rFonts w:eastAsia="Times New Roman" w:cs="Times New Roman"/>
          <w:szCs w:val="28"/>
        </w:rPr>
      </w:pPr>
      <w:r w:rsidRPr="009C5973">
        <w:rPr>
          <w:rFonts w:eastAsia="Times New Roman" w:cs="Times New Roman"/>
          <w:szCs w:val="28"/>
        </w:rPr>
        <w:t>показать необходимость использова</w:t>
      </w:r>
      <w:r w:rsidR="006E54E3" w:rsidRPr="009C5973">
        <w:rPr>
          <w:rFonts w:eastAsia="Times New Roman" w:cs="Times New Roman"/>
          <w:szCs w:val="28"/>
        </w:rPr>
        <w:t>ния</w:t>
      </w:r>
      <w:r w:rsidRPr="009C5973">
        <w:rPr>
          <w:rFonts w:eastAsia="Times New Roman" w:cs="Times New Roman"/>
          <w:szCs w:val="28"/>
        </w:rPr>
        <w:t xml:space="preserve"> на уроках задания по формированию функциональной грамотности учащихся, способствовать повышению педагогической практики учителя.</w:t>
      </w:r>
    </w:p>
    <w:p w:rsidR="00793B88" w:rsidRPr="00793B88" w:rsidRDefault="00793B88" w:rsidP="006E54E3">
      <w:pPr>
        <w:shd w:val="clear" w:color="auto" w:fill="FFFFFF"/>
        <w:spacing w:line="360" w:lineRule="auto"/>
        <w:rPr>
          <w:rFonts w:eastAsia="Times New Roman" w:cs="Times New Roman"/>
          <w:b/>
          <w:i/>
          <w:szCs w:val="28"/>
        </w:rPr>
      </w:pPr>
      <w:r w:rsidRPr="00793B88">
        <w:rPr>
          <w:rFonts w:eastAsia="Times New Roman" w:cs="Times New Roman"/>
          <w:b/>
          <w:i/>
          <w:szCs w:val="28"/>
        </w:rPr>
        <w:t>До начала семинара педагоги, входя в кабинет, выбирают себе цветок (5 видов) и занимают места за столами так, чтобы составит</w:t>
      </w:r>
      <w:r>
        <w:rPr>
          <w:rFonts w:eastAsia="Times New Roman" w:cs="Times New Roman"/>
          <w:b/>
          <w:i/>
          <w:szCs w:val="28"/>
        </w:rPr>
        <w:t>ь</w:t>
      </w:r>
      <w:r w:rsidRPr="00793B88">
        <w:rPr>
          <w:rFonts w:eastAsia="Times New Roman" w:cs="Times New Roman"/>
          <w:b/>
          <w:i/>
          <w:szCs w:val="28"/>
        </w:rPr>
        <w:t xml:space="preserve"> «букет» из цветов одного вида.</w:t>
      </w:r>
    </w:p>
    <w:p w:rsidR="004D4FD5" w:rsidRPr="006E54E3" w:rsidRDefault="006E54E3" w:rsidP="006E54E3">
      <w:pPr>
        <w:pStyle w:val="a3"/>
        <w:shd w:val="clear" w:color="auto" w:fill="FFFFFF"/>
        <w:spacing w:before="0" w:beforeAutospacing="0" w:after="0" w:afterAutospacing="0" w:line="360" w:lineRule="auto"/>
        <w:ind w:firstLine="709"/>
        <w:jc w:val="center"/>
        <w:rPr>
          <w:b/>
          <w:sz w:val="28"/>
          <w:szCs w:val="28"/>
        </w:rPr>
      </w:pPr>
      <w:r w:rsidRPr="006E54E3">
        <w:rPr>
          <w:b/>
          <w:sz w:val="28"/>
          <w:szCs w:val="28"/>
        </w:rPr>
        <w:t>ХОД СЕМИНАРА</w:t>
      </w:r>
    </w:p>
    <w:p w:rsidR="006E54E3" w:rsidRPr="00242B03" w:rsidRDefault="00B41583" w:rsidP="00E50964">
      <w:pPr>
        <w:pStyle w:val="a4"/>
        <w:numPr>
          <w:ilvl w:val="0"/>
          <w:numId w:val="3"/>
        </w:numPr>
        <w:spacing w:line="360" w:lineRule="auto"/>
        <w:ind w:left="0" w:firstLine="709"/>
        <w:rPr>
          <w:rFonts w:eastAsia="Times New Roman" w:cs="Times New Roman"/>
          <w:b/>
          <w:szCs w:val="28"/>
          <w:lang w:eastAsia="ru-RU"/>
        </w:rPr>
      </w:pPr>
      <w:r w:rsidRPr="00242B03">
        <w:rPr>
          <w:rFonts w:eastAsia="Times New Roman" w:cs="Times New Roman"/>
          <w:b/>
          <w:szCs w:val="28"/>
          <w:lang w:eastAsia="ru-RU"/>
        </w:rPr>
        <w:t>Теоретическая часть</w:t>
      </w:r>
    </w:p>
    <w:p w:rsidR="00E50964" w:rsidRPr="006E54E3" w:rsidRDefault="00986034" w:rsidP="006E54E3">
      <w:pPr>
        <w:spacing w:line="360" w:lineRule="auto"/>
        <w:ind w:firstLine="0"/>
        <w:rPr>
          <w:rFonts w:eastAsia="Times New Roman" w:cs="Times New Roman"/>
          <w:color w:val="333333"/>
          <w:szCs w:val="28"/>
          <w:lang w:eastAsia="ru-RU"/>
        </w:rPr>
      </w:pPr>
      <w:r w:rsidRPr="009C584F">
        <w:rPr>
          <w:rFonts w:eastAsia="Times New Roman" w:cs="Times New Roman"/>
          <w:szCs w:val="28"/>
          <w:lang w:eastAsia="ru-RU"/>
        </w:rPr>
        <w:t xml:space="preserve">Добрый день, уважаемые коллеги. Сегодня мы </w:t>
      </w:r>
      <w:r w:rsidR="00793B88" w:rsidRPr="009C584F">
        <w:rPr>
          <w:rFonts w:eastAsia="Times New Roman" w:cs="Times New Roman"/>
          <w:szCs w:val="28"/>
          <w:lang w:eastAsia="ru-RU"/>
        </w:rPr>
        <w:t>поговорим</w:t>
      </w:r>
      <w:r w:rsidRPr="009C584F">
        <w:rPr>
          <w:rFonts w:eastAsia="Times New Roman" w:cs="Times New Roman"/>
          <w:szCs w:val="28"/>
          <w:lang w:eastAsia="ru-RU"/>
        </w:rPr>
        <w:t xml:space="preserve"> </w:t>
      </w:r>
      <w:r w:rsidR="00793B88" w:rsidRPr="009C584F">
        <w:rPr>
          <w:rFonts w:eastAsia="Times New Roman" w:cs="Times New Roman"/>
          <w:szCs w:val="28"/>
          <w:lang w:eastAsia="ru-RU"/>
        </w:rPr>
        <w:t>об актуальной проблеме современного образования</w:t>
      </w:r>
      <w:r w:rsidRPr="009C584F">
        <w:rPr>
          <w:rFonts w:eastAsia="Times New Roman" w:cs="Times New Roman"/>
          <w:szCs w:val="28"/>
          <w:lang w:eastAsia="ru-RU"/>
        </w:rPr>
        <w:t>.</w:t>
      </w:r>
      <w:r w:rsidR="00E50964" w:rsidRPr="009C584F">
        <w:rPr>
          <w:rFonts w:ascii="Arial" w:eastAsiaTheme="minorEastAsia" w:hAnsi="Arial" w:cs="Arial"/>
          <w:i/>
          <w:iCs/>
          <w:kern w:val="24"/>
          <w:sz w:val="48"/>
          <w:szCs w:val="48"/>
        </w:rPr>
        <w:t xml:space="preserve"> </w:t>
      </w:r>
      <w:r w:rsidR="009C584F" w:rsidRPr="009C584F">
        <w:rPr>
          <w:rFonts w:eastAsiaTheme="minorEastAsia" w:cs="Times New Roman"/>
          <w:iCs/>
          <w:kern w:val="24"/>
          <w:szCs w:val="28"/>
        </w:rPr>
        <w:t>Как вы помните,</w:t>
      </w:r>
      <w:r w:rsidR="009C584F">
        <w:rPr>
          <w:rFonts w:eastAsiaTheme="minorEastAsia" w:cs="Times New Roman"/>
          <w:iCs/>
          <w:kern w:val="24"/>
          <w:szCs w:val="28"/>
        </w:rPr>
        <w:t xml:space="preserve"> </w:t>
      </w:r>
      <w:r w:rsidR="009C584F">
        <w:rPr>
          <w:rFonts w:eastAsiaTheme="minorEastAsia" w:cs="Times New Roman"/>
          <w:iCs/>
          <w:kern w:val="24"/>
          <w:szCs w:val="28"/>
          <w:lang w:eastAsia="ru-RU"/>
        </w:rPr>
        <w:t>ц</w:t>
      </w:r>
      <w:r w:rsidR="00E50964" w:rsidRPr="009C584F">
        <w:rPr>
          <w:rFonts w:eastAsiaTheme="minorEastAsia" w:cs="Times New Roman"/>
          <w:iCs/>
          <w:kern w:val="24"/>
          <w:szCs w:val="28"/>
          <w:lang w:eastAsia="ru-RU"/>
        </w:rPr>
        <w:t xml:space="preserve">ели образования изменились: </w:t>
      </w:r>
      <w:r w:rsidR="00E50964" w:rsidRPr="006E54E3">
        <w:rPr>
          <w:rFonts w:eastAsiaTheme="minorEastAsia" w:cs="Times New Roman"/>
          <w:iCs/>
          <w:color w:val="000000" w:themeColor="text1"/>
          <w:kern w:val="24"/>
          <w:szCs w:val="28"/>
          <w:lang w:eastAsia="ru-RU"/>
        </w:rPr>
        <w:t xml:space="preserve">от освоения системы знаний к формированию способности  </w:t>
      </w:r>
      <w:r w:rsidR="00E50964" w:rsidRPr="006E54E3">
        <w:rPr>
          <w:rFonts w:eastAsiaTheme="minorEastAsia" w:cs="Times New Roman"/>
          <w:iCs/>
          <w:color w:val="000000" w:themeColor="text1"/>
          <w:kern w:val="24"/>
          <w:szCs w:val="28"/>
          <w:lang w:eastAsia="ru-RU"/>
        </w:rPr>
        <w:lastRenderedPageBreak/>
        <w:t>использовать знания для решения различных задач, находить нужную информацию,  преобразовывать информацию  для создания новых знаний и технологий.</w:t>
      </w:r>
      <w:r w:rsidR="00E50964" w:rsidRPr="006E54E3">
        <w:rPr>
          <w:rFonts w:cs="Times New Roman"/>
          <w:color w:val="000000"/>
          <w:szCs w:val="28"/>
          <w:shd w:val="clear" w:color="auto" w:fill="FFFFFF"/>
        </w:rPr>
        <w:t xml:space="preserve"> Ученые-педагоги в своем кругу называют это «базовыми компетенциями», «функциональной грамотностью», «творческими когнитивными задачами» и прочими мудреными словами.</w:t>
      </w:r>
    </w:p>
    <w:p w:rsidR="004E3C3F" w:rsidRPr="00793B88" w:rsidRDefault="00793B88" w:rsidP="00793B88">
      <w:pPr>
        <w:spacing w:line="360" w:lineRule="auto"/>
        <w:ind w:firstLine="0"/>
        <w:rPr>
          <w:rFonts w:cs="Times New Roman"/>
          <w:color w:val="000000"/>
          <w:szCs w:val="28"/>
          <w:shd w:val="clear" w:color="auto" w:fill="FFFFFF"/>
        </w:rPr>
      </w:pPr>
      <w:r>
        <w:rPr>
          <w:rFonts w:cs="Times New Roman"/>
          <w:color w:val="000000"/>
          <w:szCs w:val="28"/>
          <w:shd w:val="clear" w:color="auto" w:fill="FFFFFF"/>
        </w:rPr>
        <w:t>Да, м</w:t>
      </w:r>
      <w:r w:rsidR="00E50964">
        <w:rPr>
          <w:rFonts w:cs="Times New Roman"/>
          <w:color w:val="000000"/>
          <w:szCs w:val="28"/>
          <w:shd w:val="clear" w:color="auto" w:fill="FFFFFF"/>
        </w:rPr>
        <w:t xml:space="preserve">ы </w:t>
      </w:r>
      <w:r>
        <w:rPr>
          <w:rFonts w:cs="Times New Roman"/>
          <w:color w:val="000000"/>
          <w:szCs w:val="28"/>
          <w:shd w:val="clear" w:color="auto" w:fill="FFFFFF"/>
        </w:rPr>
        <w:t>будем говорить</w:t>
      </w:r>
      <w:r w:rsidR="00E50964">
        <w:rPr>
          <w:rFonts w:cs="Times New Roman"/>
          <w:color w:val="000000"/>
          <w:szCs w:val="28"/>
          <w:shd w:val="clear" w:color="auto" w:fill="FFFFFF"/>
        </w:rPr>
        <w:t xml:space="preserve"> о</w:t>
      </w:r>
      <w:r w:rsidR="00986034" w:rsidRPr="00E50964">
        <w:rPr>
          <w:rFonts w:cs="Times New Roman"/>
          <w:color w:val="000000"/>
          <w:szCs w:val="28"/>
          <w:shd w:val="clear" w:color="auto" w:fill="FFFFFF"/>
        </w:rPr>
        <w:t xml:space="preserve"> функциональной грамотности</w:t>
      </w:r>
      <w:r w:rsidR="00E50964">
        <w:rPr>
          <w:rFonts w:cs="Times New Roman"/>
          <w:color w:val="000000"/>
          <w:szCs w:val="28"/>
          <w:shd w:val="clear" w:color="auto" w:fill="FFFFFF"/>
        </w:rPr>
        <w:t xml:space="preserve">. </w:t>
      </w:r>
      <w:r w:rsidR="004E3C3F" w:rsidRPr="004E3C3F">
        <w:rPr>
          <w:color w:val="000000"/>
          <w:szCs w:val="28"/>
        </w:rPr>
        <w:t>Термин «функциональная грамотность» был введен в 1957 г. ЮНЕСКО наряду с понятиями «грамотность» и «минимальная грамотность</w:t>
      </w:r>
      <w:r w:rsidR="004E3C3F">
        <w:rPr>
          <w:color w:val="000000"/>
          <w:szCs w:val="28"/>
        </w:rPr>
        <w:t xml:space="preserve">. </w:t>
      </w:r>
      <w:r w:rsidR="004E3C3F" w:rsidRPr="004E3C3F">
        <w:rPr>
          <w:color w:val="000000"/>
          <w:szCs w:val="28"/>
        </w:rPr>
        <w:t xml:space="preserve">Грамотность – это навыки чтения, письма, счета и работы с документами. Минимальная грамотность  – это способность читать и писать простые сообщения. </w:t>
      </w:r>
    </w:p>
    <w:p w:rsidR="004E3C3F" w:rsidRDefault="004E3C3F" w:rsidP="004E3C3F">
      <w:pPr>
        <w:pStyle w:val="a3"/>
        <w:spacing w:line="360" w:lineRule="auto"/>
        <w:rPr>
          <w:color w:val="000000"/>
          <w:sz w:val="28"/>
          <w:szCs w:val="28"/>
        </w:rPr>
      </w:pPr>
      <w:r>
        <w:rPr>
          <w:color w:val="000000"/>
          <w:sz w:val="28"/>
          <w:szCs w:val="28"/>
        </w:rPr>
        <w:t>А к</w:t>
      </w:r>
      <w:r w:rsidRPr="004E3C3F">
        <w:rPr>
          <w:color w:val="000000"/>
          <w:sz w:val="28"/>
          <w:szCs w:val="28"/>
        </w:rPr>
        <w:t xml:space="preserve">ак </w:t>
      </w:r>
      <w:r w:rsidR="006545CF">
        <w:rPr>
          <w:color w:val="000000"/>
          <w:sz w:val="28"/>
          <w:szCs w:val="28"/>
        </w:rPr>
        <w:t>вы понимаете, что такое</w:t>
      </w:r>
      <w:r w:rsidRPr="004E3C3F">
        <w:rPr>
          <w:color w:val="000000"/>
          <w:sz w:val="28"/>
          <w:szCs w:val="28"/>
        </w:rPr>
        <w:t xml:space="preserve"> «функциональ</w:t>
      </w:r>
      <w:r>
        <w:rPr>
          <w:color w:val="000000"/>
          <w:sz w:val="28"/>
          <w:szCs w:val="28"/>
        </w:rPr>
        <w:t xml:space="preserve">ная грамотность»? </w:t>
      </w:r>
    </w:p>
    <w:p w:rsidR="004E3C3F" w:rsidRPr="00F813E9" w:rsidRDefault="00986034" w:rsidP="004E3C3F">
      <w:pPr>
        <w:pStyle w:val="a3"/>
        <w:spacing w:line="360" w:lineRule="auto"/>
        <w:rPr>
          <w:b/>
          <w:i/>
          <w:color w:val="000000"/>
          <w:sz w:val="28"/>
          <w:szCs w:val="28"/>
        </w:rPr>
      </w:pPr>
      <w:r w:rsidRPr="00F813E9">
        <w:rPr>
          <w:b/>
          <w:bCs/>
          <w:i/>
          <w:iCs/>
          <w:color w:val="000000"/>
          <w:sz w:val="28"/>
          <w:szCs w:val="28"/>
        </w:rPr>
        <w:t>Задание группам:</w:t>
      </w:r>
      <w:r w:rsidRPr="00F813E9">
        <w:rPr>
          <w:b/>
          <w:i/>
          <w:color w:val="000000"/>
          <w:sz w:val="28"/>
          <w:szCs w:val="28"/>
        </w:rPr>
        <w:t xml:space="preserve"> п</w:t>
      </w:r>
      <w:r w:rsidR="001B042E" w:rsidRPr="00F813E9">
        <w:rPr>
          <w:b/>
          <w:i/>
          <w:color w:val="000000"/>
          <w:sz w:val="28"/>
          <w:szCs w:val="28"/>
        </w:rPr>
        <w:t>осо</w:t>
      </w:r>
      <w:r w:rsidRPr="00F813E9">
        <w:rPr>
          <w:b/>
          <w:i/>
          <w:color w:val="000000"/>
          <w:sz w:val="28"/>
          <w:szCs w:val="28"/>
        </w:rPr>
        <w:t>вещайтесь в группе и составьте к</w:t>
      </w:r>
      <w:r w:rsidR="001B042E" w:rsidRPr="00F813E9">
        <w:rPr>
          <w:b/>
          <w:i/>
          <w:color w:val="000000"/>
          <w:sz w:val="28"/>
          <w:szCs w:val="28"/>
        </w:rPr>
        <w:t>ластер на те</w:t>
      </w:r>
      <w:r w:rsidR="00F669B4" w:rsidRPr="00F813E9">
        <w:rPr>
          <w:b/>
          <w:i/>
          <w:color w:val="000000"/>
          <w:sz w:val="28"/>
          <w:szCs w:val="28"/>
        </w:rPr>
        <w:t>му «Функциональная грамотность».</w:t>
      </w:r>
      <w:r w:rsidR="00D0410D" w:rsidRPr="00F813E9">
        <w:rPr>
          <w:b/>
          <w:i/>
          <w:color w:val="000000"/>
          <w:sz w:val="28"/>
          <w:szCs w:val="28"/>
        </w:rPr>
        <w:t xml:space="preserve"> (Систематизируются и обобщаются ответы, которые фиксируются при помощи </w:t>
      </w:r>
      <w:proofErr w:type="spellStart"/>
      <w:r w:rsidR="002B746B" w:rsidRPr="00F813E9">
        <w:rPr>
          <w:b/>
          <w:i/>
          <w:color w:val="000000"/>
          <w:sz w:val="28"/>
          <w:szCs w:val="28"/>
        </w:rPr>
        <w:t>стикеров</w:t>
      </w:r>
      <w:proofErr w:type="spellEnd"/>
      <w:r w:rsidR="00D0410D" w:rsidRPr="00F813E9">
        <w:rPr>
          <w:b/>
          <w:i/>
          <w:color w:val="000000"/>
          <w:sz w:val="28"/>
          <w:szCs w:val="28"/>
        </w:rPr>
        <w:t xml:space="preserve"> на доске).</w:t>
      </w:r>
    </w:p>
    <w:p w:rsidR="004E3C3F" w:rsidRDefault="004E3C3F" w:rsidP="00793B88">
      <w:pPr>
        <w:pStyle w:val="a3"/>
        <w:spacing w:before="0" w:beforeAutospacing="0" w:after="0" w:afterAutospacing="0" w:line="360" w:lineRule="auto"/>
        <w:ind w:firstLine="709"/>
        <w:jc w:val="both"/>
        <w:rPr>
          <w:color w:val="000000"/>
          <w:sz w:val="28"/>
          <w:szCs w:val="28"/>
        </w:rPr>
      </w:pPr>
      <w:proofErr w:type="gramStart"/>
      <w:r w:rsidRPr="00793B88">
        <w:rPr>
          <w:b/>
          <w:color w:val="000000"/>
          <w:sz w:val="28"/>
          <w:szCs w:val="28"/>
        </w:rPr>
        <w:t xml:space="preserve">Функциональная грамотность </w:t>
      </w:r>
      <w:r w:rsidRPr="004E3C3F">
        <w:rPr>
          <w:color w:val="000000"/>
          <w:sz w:val="28"/>
          <w:szCs w:val="28"/>
        </w:rPr>
        <w:t>– это  способность человека  использовать навыки чтения и письма в условиях его взаимодействия с социумом (оформить счет в банке, прочитать инструкцию, заполнить анкету обратной связи и т.д.), то есть это тот уровень грамотности, который дает человеку возможность вступать в отношения с внешней средой и максимально быстро адаптироваться и функционировать в ней.</w:t>
      </w:r>
      <w:proofErr w:type="gramEnd"/>
      <w:r w:rsidRPr="004E3C3F">
        <w:rPr>
          <w:color w:val="000000"/>
          <w:sz w:val="28"/>
          <w:szCs w:val="28"/>
        </w:rPr>
        <w:t xml:space="preserve"> В частности, 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 общении при помощ</w:t>
      </w:r>
      <w:r>
        <w:rPr>
          <w:color w:val="000000"/>
          <w:sz w:val="28"/>
          <w:szCs w:val="28"/>
        </w:rPr>
        <w:t xml:space="preserve">и текстов и других сообщений.  </w:t>
      </w:r>
    </w:p>
    <w:p w:rsidR="004E3C3F"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4E3C3F">
        <w:rPr>
          <w:color w:val="333333"/>
          <w:sz w:val="28"/>
          <w:szCs w:val="28"/>
          <w:shd w:val="clear" w:color="auto" w:fill="FFFFFF"/>
        </w:rPr>
        <w:t>Доктор психологических и педагогических наук академик</w:t>
      </w:r>
      <w:r w:rsidRPr="004E3C3F">
        <w:rPr>
          <w:rFonts w:eastAsiaTheme="majorEastAsia"/>
          <w:spacing w:val="-2"/>
          <w:sz w:val="28"/>
          <w:szCs w:val="28"/>
        </w:rPr>
        <w:t xml:space="preserve"> А.А.</w:t>
      </w:r>
      <w:r w:rsidRPr="004E3C3F">
        <w:rPr>
          <w:rFonts w:eastAsiaTheme="majorEastAsia"/>
          <w:spacing w:val="-7"/>
          <w:sz w:val="28"/>
          <w:szCs w:val="28"/>
        </w:rPr>
        <w:t xml:space="preserve"> </w:t>
      </w:r>
      <w:r w:rsidRPr="004E3C3F">
        <w:rPr>
          <w:rFonts w:eastAsiaTheme="majorEastAsia"/>
          <w:spacing w:val="-2"/>
          <w:sz w:val="28"/>
          <w:szCs w:val="28"/>
        </w:rPr>
        <w:t xml:space="preserve">Леонтьев дал </w:t>
      </w:r>
      <w:r w:rsidRPr="00397444">
        <w:rPr>
          <w:rFonts w:eastAsiaTheme="majorEastAsia"/>
          <w:spacing w:val="-2"/>
          <w:sz w:val="28"/>
          <w:szCs w:val="28"/>
        </w:rPr>
        <w:t xml:space="preserve">такое определение: </w:t>
      </w:r>
      <w:r w:rsidR="00F669B4" w:rsidRPr="00397444">
        <w:rPr>
          <w:rFonts w:eastAsiaTheme="majorEastAsia"/>
          <w:spacing w:val="-1"/>
          <w:sz w:val="28"/>
          <w:szCs w:val="28"/>
        </w:rPr>
        <w:t xml:space="preserve">«Функциональная </w:t>
      </w:r>
      <w:r w:rsidR="00F669B4" w:rsidRPr="00397444">
        <w:rPr>
          <w:rFonts w:eastAsiaTheme="majorEastAsia"/>
          <w:sz w:val="28"/>
          <w:szCs w:val="28"/>
        </w:rPr>
        <w:t xml:space="preserve">грамотность </w:t>
      </w:r>
      <w:r w:rsidR="00F669B4" w:rsidRPr="00397444">
        <w:rPr>
          <w:rFonts w:eastAsiaTheme="majorEastAsia"/>
          <w:spacing w:val="-1"/>
          <w:sz w:val="28"/>
          <w:szCs w:val="28"/>
        </w:rPr>
        <w:t xml:space="preserve">— </w:t>
      </w:r>
      <w:r w:rsidR="00F669B4" w:rsidRPr="00397444">
        <w:rPr>
          <w:rFonts w:eastAsiaTheme="majorEastAsia"/>
          <w:spacing w:val="2"/>
          <w:sz w:val="28"/>
          <w:szCs w:val="28"/>
        </w:rPr>
        <w:t xml:space="preserve">способность </w:t>
      </w:r>
      <w:r w:rsidR="00F669B4" w:rsidRPr="00397444">
        <w:rPr>
          <w:rFonts w:eastAsiaTheme="majorEastAsia"/>
          <w:spacing w:val="-2"/>
          <w:sz w:val="28"/>
          <w:szCs w:val="28"/>
        </w:rPr>
        <w:t xml:space="preserve">человека  </w:t>
      </w:r>
      <w:r w:rsidR="00F669B4" w:rsidRPr="00397444">
        <w:rPr>
          <w:rFonts w:eastAsiaTheme="majorEastAsia"/>
          <w:spacing w:val="-4"/>
          <w:sz w:val="28"/>
          <w:szCs w:val="28"/>
        </w:rPr>
        <w:t xml:space="preserve">использовать </w:t>
      </w:r>
      <w:r w:rsidR="00F669B4" w:rsidRPr="00397444">
        <w:rPr>
          <w:rFonts w:eastAsiaTheme="majorEastAsia"/>
          <w:sz w:val="28"/>
          <w:szCs w:val="28"/>
        </w:rPr>
        <w:t xml:space="preserve">приобретаемые </w:t>
      </w:r>
      <w:r w:rsidR="00F669B4" w:rsidRPr="00397444">
        <w:rPr>
          <w:rFonts w:eastAsiaTheme="majorEastAsia"/>
          <w:spacing w:val="-1"/>
          <w:sz w:val="28"/>
          <w:szCs w:val="28"/>
        </w:rPr>
        <w:t xml:space="preserve">в </w:t>
      </w:r>
      <w:r w:rsidR="00F669B4" w:rsidRPr="00397444">
        <w:rPr>
          <w:rFonts w:eastAsiaTheme="majorEastAsia"/>
          <w:spacing w:val="-3"/>
          <w:sz w:val="28"/>
          <w:szCs w:val="28"/>
        </w:rPr>
        <w:t xml:space="preserve">течение </w:t>
      </w:r>
      <w:r w:rsidR="00F669B4" w:rsidRPr="00397444">
        <w:rPr>
          <w:rFonts w:eastAsiaTheme="majorEastAsia"/>
          <w:spacing w:val="-1"/>
          <w:sz w:val="28"/>
          <w:szCs w:val="28"/>
        </w:rPr>
        <w:t xml:space="preserve">жизни знания </w:t>
      </w:r>
      <w:r w:rsidR="00F669B4" w:rsidRPr="00397444">
        <w:rPr>
          <w:rFonts w:eastAsiaTheme="majorEastAsia"/>
          <w:sz w:val="28"/>
          <w:szCs w:val="28"/>
        </w:rPr>
        <w:t xml:space="preserve">для  </w:t>
      </w:r>
      <w:r w:rsidR="00F669B4" w:rsidRPr="00397444">
        <w:rPr>
          <w:rFonts w:eastAsiaTheme="majorEastAsia"/>
          <w:spacing w:val="-1"/>
          <w:sz w:val="28"/>
          <w:szCs w:val="28"/>
        </w:rPr>
        <w:t xml:space="preserve">решения </w:t>
      </w:r>
      <w:r w:rsidR="00F669B4" w:rsidRPr="00397444">
        <w:rPr>
          <w:rFonts w:eastAsiaTheme="majorEastAsia"/>
          <w:spacing w:val="-6"/>
          <w:sz w:val="28"/>
          <w:szCs w:val="28"/>
        </w:rPr>
        <w:t xml:space="preserve">широкого </w:t>
      </w:r>
      <w:r w:rsidR="00F669B4" w:rsidRPr="00397444">
        <w:rPr>
          <w:rFonts w:eastAsiaTheme="majorEastAsia"/>
          <w:spacing w:val="-2"/>
          <w:sz w:val="28"/>
          <w:szCs w:val="28"/>
        </w:rPr>
        <w:t xml:space="preserve">диапазона </w:t>
      </w:r>
      <w:r w:rsidR="00F669B4" w:rsidRPr="00397444">
        <w:rPr>
          <w:rFonts w:eastAsiaTheme="majorEastAsia"/>
          <w:spacing w:val="-1"/>
          <w:sz w:val="28"/>
          <w:szCs w:val="28"/>
        </w:rPr>
        <w:t xml:space="preserve">жизненных </w:t>
      </w:r>
      <w:r w:rsidR="00F669B4" w:rsidRPr="00397444">
        <w:rPr>
          <w:rFonts w:eastAsiaTheme="majorEastAsia"/>
          <w:spacing w:val="-6"/>
          <w:sz w:val="28"/>
          <w:szCs w:val="28"/>
        </w:rPr>
        <w:t xml:space="preserve">задач </w:t>
      </w:r>
      <w:r w:rsidR="00F669B4" w:rsidRPr="00397444">
        <w:rPr>
          <w:rFonts w:eastAsiaTheme="majorEastAsia"/>
          <w:spacing w:val="-1"/>
          <w:sz w:val="28"/>
          <w:szCs w:val="28"/>
        </w:rPr>
        <w:t xml:space="preserve">в  различных </w:t>
      </w:r>
      <w:r w:rsidR="00F669B4" w:rsidRPr="00397444">
        <w:rPr>
          <w:rFonts w:eastAsiaTheme="majorEastAsia"/>
          <w:sz w:val="28"/>
          <w:szCs w:val="28"/>
        </w:rPr>
        <w:t xml:space="preserve">сферах </w:t>
      </w:r>
      <w:r w:rsidR="00F669B4" w:rsidRPr="00397444">
        <w:rPr>
          <w:rFonts w:eastAsiaTheme="majorEastAsia"/>
          <w:spacing w:val="-4"/>
          <w:sz w:val="28"/>
          <w:szCs w:val="28"/>
        </w:rPr>
        <w:t xml:space="preserve">человеческой </w:t>
      </w:r>
      <w:r w:rsidR="00F669B4" w:rsidRPr="00397444">
        <w:rPr>
          <w:rFonts w:eastAsiaTheme="majorEastAsia"/>
          <w:sz w:val="28"/>
          <w:szCs w:val="28"/>
        </w:rPr>
        <w:t xml:space="preserve">деятельности, </w:t>
      </w:r>
      <w:r w:rsidR="00F669B4" w:rsidRPr="00397444">
        <w:rPr>
          <w:rFonts w:eastAsiaTheme="majorEastAsia"/>
          <w:spacing w:val="-2"/>
          <w:sz w:val="28"/>
          <w:szCs w:val="28"/>
        </w:rPr>
        <w:t xml:space="preserve">общения </w:t>
      </w:r>
      <w:r w:rsidR="00F669B4" w:rsidRPr="00397444">
        <w:rPr>
          <w:rFonts w:eastAsiaTheme="majorEastAsia"/>
          <w:spacing w:val="-1"/>
          <w:sz w:val="28"/>
          <w:szCs w:val="28"/>
        </w:rPr>
        <w:t>и  социальных</w:t>
      </w:r>
      <w:r w:rsidR="00F669B4" w:rsidRPr="00397444">
        <w:rPr>
          <w:rFonts w:eastAsiaTheme="majorEastAsia"/>
          <w:spacing w:val="3"/>
          <w:sz w:val="28"/>
          <w:szCs w:val="28"/>
        </w:rPr>
        <w:t xml:space="preserve"> </w:t>
      </w:r>
      <w:r w:rsidRPr="00397444">
        <w:rPr>
          <w:rFonts w:eastAsiaTheme="majorEastAsia"/>
          <w:spacing w:val="-2"/>
          <w:sz w:val="28"/>
          <w:szCs w:val="28"/>
        </w:rPr>
        <w:t xml:space="preserve">отношений». </w:t>
      </w:r>
    </w:p>
    <w:p w:rsidR="004E3C3F"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Существуют следующие </w:t>
      </w:r>
      <w:r w:rsidRPr="00793B88">
        <w:rPr>
          <w:rFonts w:eastAsiaTheme="majorEastAsia"/>
          <w:b/>
          <w:spacing w:val="-2"/>
          <w:sz w:val="28"/>
          <w:szCs w:val="28"/>
        </w:rPr>
        <w:t>ф</w:t>
      </w:r>
      <w:r w:rsidR="002B47B9" w:rsidRPr="00793B88">
        <w:rPr>
          <w:rFonts w:eastAsiaTheme="majorEastAsia"/>
          <w:b/>
          <w:spacing w:val="-2"/>
          <w:sz w:val="28"/>
          <w:szCs w:val="28"/>
        </w:rPr>
        <w:t>ормы функциональной грамотности</w:t>
      </w:r>
      <w:r w:rsidRPr="00793B88">
        <w:rPr>
          <w:rFonts w:eastAsiaTheme="majorEastAsia"/>
          <w:b/>
          <w:spacing w:val="-2"/>
          <w:sz w:val="28"/>
          <w:szCs w:val="28"/>
        </w:rPr>
        <w:t>:</w:t>
      </w:r>
    </w:p>
    <w:p w:rsidR="002B47B9"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1. Общая грамотность. </w:t>
      </w:r>
    </w:p>
    <w:p w:rsidR="002B47B9"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lastRenderedPageBreak/>
        <w:t xml:space="preserve">2. Компьютерная грамотность. </w:t>
      </w:r>
    </w:p>
    <w:p w:rsidR="002B47B9"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3. Информационная грамотность. </w:t>
      </w:r>
    </w:p>
    <w:p w:rsidR="002B47B9"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4. Коммуникативная грамотность.</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 5. Грамотность при овладении иностранными языками.</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 6. Бытовая грамотность.</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 7. Грамотность поведения в чрезвычайных ситуациях. </w:t>
      </w:r>
    </w:p>
    <w:p w:rsidR="002B47B9"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8. Общественно-политическая грамотно</w:t>
      </w:r>
      <w:r w:rsidR="00793B88">
        <w:rPr>
          <w:rFonts w:eastAsiaTheme="majorEastAsia"/>
          <w:spacing w:val="-2"/>
          <w:sz w:val="28"/>
          <w:szCs w:val="28"/>
        </w:rPr>
        <w:t xml:space="preserve">сть. </w:t>
      </w:r>
    </w:p>
    <w:p w:rsidR="002B47B9" w:rsidRPr="00793B88" w:rsidRDefault="002B47B9" w:rsidP="00397444">
      <w:pPr>
        <w:pStyle w:val="a3"/>
        <w:spacing w:before="0" w:beforeAutospacing="0" w:after="0" w:afterAutospacing="0" w:line="360" w:lineRule="auto"/>
        <w:ind w:firstLine="709"/>
        <w:jc w:val="both"/>
        <w:rPr>
          <w:rFonts w:eastAsiaTheme="majorEastAsia"/>
          <w:b/>
          <w:spacing w:val="-2"/>
          <w:sz w:val="28"/>
          <w:szCs w:val="28"/>
        </w:rPr>
      </w:pPr>
      <w:r w:rsidRPr="00793B88">
        <w:rPr>
          <w:rFonts w:eastAsiaTheme="majorEastAsia"/>
          <w:b/>
          <w:spacing w:val="-2"/>
          <w:sz w:val="28"/>
          <w:szCs w:val="28"/>
        </w:rPr>
        <w:t>Функциональная грамотность</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1. является базовым уровнем для формирования навыков чтения и письма; </w:t>
      </w:r>
    </w:p>
    <w:p w:rsidR="004E3C3F"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2. </w:t>
      </w:r>
      <w:proofErr w:type="gramStart"/>
      <w:r w:rsidRPr="00397444">
        <w:rPr>
          <w:rFonts w:eastAsiaTheme="majorEastAsia"/>
          <w:spacing w:val="-2"/>
          <w:sz w:val="28"/>
          <w:szCs w:val="28"/>
        </w:rPr>
        <w:t>направле</w:t>
      </w:r>
      <w:r w:rsidR="002B47B9" w:rsidRPr="00397444">
        <w:rPr>
          <w:rFonts w:eastAsiaTheme="majorEastAsia"/>
          <w:spacing w:val="-2"/>
          <w:sz w:val="28"/>
          <w:szCs w:val="28"/>
        </w:rPr>
        <w:t>на</w:t>
      </w:r>
      <w:proofErr w:type="gramEnd"/>
      <w:r w:rsidR="002B47B9" w:rsidRPr="00397444">
        <w:rPr>
          <w:rFonts w:eastAsiaTheme="majorEastAsia"/>
          <w:spacing w:val="-2"/>
          <w:sz w:val="28"/>
          <w:szCs w:val="28"/>
        </w:rPr>
        <w:t xml:space="preserve"> на решение бытовых проблем; </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3. обнаруживается в конкретных обстоятельствах и характеризует человека в определенной ситуации; </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4. </w:t>
      </w:r>
      <w:proofErr w:type="gramStart"/>
      <w:r w:rsidRPr="00397444">
        <w:rPr>
          <w:rFonts w:eastAsiaTheme="majorEastAsia"/>
          <w:spacing w:val="-2"/>
          <w:sz w:val="28"/>
          <w:szCs w:val="28"/>
        </w:rPr>
        <w:t>связана</w:t>
      </w:r>
      <w:proofErr w:type="gramEnd"/>
      <w:r w:rsidRPr="00397444">
        <w:rPr>
          <w:rFonts w:eastAsiaTheme="majorEastAsia"/>
          <w:spacing w:val="-2"/>
          <w:sz w:val="28"/>
          <w:szCs w:val="28"/>
        </w:rPr>
        <w:t xml:space="preserve"> с решением стандартных, стереотипных задач; </w:t>
      </w:r>
    </w:p>
    <w:p w:rsidR="004E3C3F" w:rsidRPr="00397444" w:rsidRDefault="004E3C3F" w:rsidP="00793B88">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5. используется в качестве оценки, преж</w:t>
      </w:r>
      <w:r w:rsidR="00793B88">
        <w:rPr>
          <w:rFonts w:eastAsiaTheme="majorEastAsia"/>
          <w:spacing w:val="-2"/>
          <w:sz w:val="28"/>
          <w:szCs w:val="28"/>
        </w:rPr>
        <w:t xml:space="preserve">де всего, взрослого населения. </w:t>
      </w:r>
    </w:p>
    <w:p w:rsidR="004E3C3F" w:rsidRPr="00793B88" w:rsidRDefault="002B47B9" w:rsidP="00397444">
      <w:pPr>
        <w:pStyle w:val="a3"/>
        <w:spacing w:before="0" w:beforeAutospacing="0" w:after="0" w:afterAutospacing="0" w:line="360" w:lineRule="auto"/>
        <w:ind w:firstLine="709"/>
        <w:jc w:val="both"/>
        <w:rPr>
          <w:rFonts w:eastAsiaTheme="majorEastAsia"/>
          <w:b/>
          <w:spacing w:val="-2"/>
          <w:sz w:val="28"/>
          <w:szCs w:val="28"/>
        </w:rPr>
      </w:pPr>
      <w:r w:rsidRPr="00793B88">
        <w:rPr>
          <w:rFonts w:eastAsiaTheme="majorEastAsia"/>
          <w:b/>
          <w:spacing w:val="-2"/>
          <w:sz w:val="28"/>
          <w:szCs w:val="28"/>
        </w:rPr>
        <w:t>С функциональной грамотностью связаны следующие</w:t>
      </w:r>
      <w:r w:rsidR="004E3C3F" w:rsidRPr="00793B88">
        <w:rPr>
          <w:rFonts w:eastAsiaTheme="majorEastAsia"/>
          <w:b/>
          <w:spacing w:val="-2"/>
          <w:sz w:val="28"/>
          <w:szCs w:val="28"/>
        </w:rPr>
        <w:t xml:space="preserve"> компетенции</w:t>
      </w:r>
      <w:r w:rsidR="00793B88">
        <w:rPr>
          <w:rFonts w:eastAsiaTheme="majorEastAsia"/>
          <w:b/>
          <w:spacing w:val="-2"/>
          <w:sz w:val="28"/>
          <w:szCs w:val="28"/>
        </w:rPr>
        <w:t>:</w:t>
      </w:r>
      <w:r w:rsidR="004E3C3F" w:rsidRPr="00793B88">
        <w:rPr>
          <w:rFonts w:eastAsiaTheme="majorEastAsia"/>
          <w:b/>
          <w:spacing w:val="-2"/>
          <w:sz w:val="28"/>
          <w:szCs w:val="28"/>
        </w:rPr>
        <w:t xml:space="preserve"> </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1. </w:t>
      </w:r>
      <w:proofErr w:type="spellStart"/>
      <w:proofErr w:type="gramStart"/>
      <w:r w:rsidRPr="00397444">
        <w:rPr>
          <w:rFonts w:eastAsiaTheme="majorEastAsia"/>
          <w:spacing w:val="-2"/>
          <w:sz w:val="28"/>
          <w:szCs w:val="28"/>
        </w:rPr>
        <w:t>C</w:t>
      </w:r>
      <w:proofErr w:type="gramEnd"/>
      <w:r w:rsidRPr="00397444">
        <w:rPr>
          <w:rFonts w:eastAsiaTheme="majorEastAsia"/>
          <w:spacing w:val="-2"/>
          <w:sz w:val="28"/>
          <w:szCs w:val="28"/>
        </w:rPr>
        <w:t>пособность</w:t>
      </w:r>
      <w:proofErr w:type="spellEnd"/>
      <w:r w:rsidRPr="00397444">
        <w:rPr>
          <w:rFonts w:eastAsiaTheme="majorEastAsia"/>
          <w:spacing w:val="-2"/>
          <w:sz w:val="28"/>
          <w:szCs w:val="28"/>
        </w:rPr>
        <w:t xml:space="preserve"> выбирать и использовать различные технологии.</w:t>
      </w:r>
    </w:p>
    <w:p w:rsidR="002B47B9"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2. </w:t>
      </w:r>
      <w:proofErr w:type="spellStart"/>
      <w:proofErr w:type="gramStart"/>
      <w:r w:rsidRPr="00397444">
        <w:rPr>
          <w:rFonts w:eastAsiaTheme="majorEastAsia"/>
          <w:spacing w:val="-2"/>
          <w:sz w:val="28"/>
          <w:szCs w:val="28"/>
        </w:rPr>
        <w:t>C</w:t>
      </w:r>
      <w:proofErr w:type="gramEnd"/>
      <w:r w:rsidRPr="00397444">
        <w:rPr>
          <w:rFonts w:eastAsiaTheme="majorEastAsia"/>
          <w:spacing w:val="-2"/>
          <w:sz w:val="28"/>
          <w:szCs w:val="28"/>
        </w:rPr>
        <w:t>пособность</w:t>
      </w:r>
      <w:proofErr w:type="spellEnd"/>
      <w:r w:rsidRPr="00397444">
        <w:rPr>
          <w:rFonts w:eastAsiaTheme="majorEastAsia"/>
          <w:spacing w:val="-2"/>
          <w:sz w:val="28"/>
          <w:szCs w:val="28"/>
        </w:rPr>
        <w:t xml:space="preserve"> видеть проблемы и искать пути их решения. </w:t>
      </w:r>
    </w:p>
    <w:p w:rsidR="004E3C3F" w:rsidRPr="00397444" w:rsidRDefault="004E3C3F" w:rsidP="00397444">
      <w:pPr>
        <w:pStyle w:val="a3"/>
        <w:spacing w:before="0" w:beforeAutospacing="0" w:after="0" w:afterAutospacing="0" w:line="360" w:lineRule="auto"/>
        <w:ind w:firstLine="709"/>
        <w:jc w:val="both"/>
        <w:rPr>
          <w:rFonts w:eastAsiaTheme="majorEastAsia"/>
          <w:spacing w:val="-2"/>
          <w:sz w:val="28"/>
          <w:szCs w:val="28"/>
        </w:rPr>
      </w:pPr>
      <w:r w:rsidRPr="00397444">
        <w:rPr>
          <w:rFonts w:eastAsiaTheme="majorEastAsia"/>
          <w:spacing w:val="-2"/>
          <w:sz w:val="28"/>
          <w:szCs w:val="28"/>
        </w:rPr>
        <w:t xml:space="preserve">3. </w:t>
      </w:r>
      <w:proofErr w:type="spellStart"/>
      <w:proofErr w:type="gramStart"/>
      <w:r w:rsidRPr="00397444">
        <w:rPr>
          <w:rFonts w:eastAsiaTheme="majorEastAsia"/>
          <w:spacing w:val="-2"/>
          <w:sz w:val="28"/>
          <w:szCs w:val="28"/>
        </w:rPr>
        <w:t>C</w:t>
      </w:r>
      <w:proofErr w:type="gramEnd"/>
      <w:r w:rsidR="002B47B9" w:rsidRPr="00397444">
        <w:rPr>
          <w:rFonts w:eastAsiaTheme="majorEastAsia"/>
          <w:spacing w:val="-2"/>
          <w:sz w:val="28"/>
          <w:szCs w:val="28"/>
        </w:rPr>
        <w:t>пособность</w:t>
      </w:r>
      <w:proofErr w:type="spellEnd"/>
      <w:r w:rsidR="002B47B9" w:rsidRPr="00397444">
        <w:rPr>
          <w:rFonts w:eastAsiaTheme="majorEastAsia"/>
          <w:spacing w:val="-2"/>
          <w:sz w:val="28"/>
          <w:szCs w:val="28"/>
        </w:rPr>
        <w:t xml:space="preserve"> учиться всю жизнь.  </w:t>
      </w:r>
    </w:p>
    <w:p w:rsidR="00A52D86" w:rsidRPr="00397444" w:rsidRDefault="00793B88" w:rsidP="00397444">
      <w:pPr>
        <w:pStyle w:val="a3"/>
        <w:spacing w:before="0" w:beforeAutospacing="0" w:after="0" w:afterAutospacing="0" w:line="360" w:lineRule="auto"/>
        <w:ind w:firstLine="709"/>
        <w:jc w:val="both"/>
        <w:rPr>
          <w:rFonts w:eastAsiaTheme="minorEastAsia"/>
          <w:kern w:val="24"/>
          <w:sz w:val="28"/>
          <w:szCs w:val="28"/>
        </w:rPr>
      </w:pPr>
      <w:r>
        <w:rPr>
          <w:rFonts w:eastAsiaTheme="minorEastAsia"/>
          <w:kern w:val="24"/>
          <w:sz w:val="28"/>
          <w:szCs w:val="28"/>
        </w:rPr>
        <w:t>Такие</w:t>
      </w:r>
      <w:r w:rsidR="00D0410D" w:rsidRPr="00397444">
        <w:rPr>
          <w:rFonts w:eastAsiaTheme="minorEastAsia"/>
          <w:kern w:val="24"/>
          <w:sz w:val="28"/>
          <w:szCs w:val="28"/>
        </w:rPr>
        <w:t xml:space="preserve"> виды функциональной грамотности</w:t>
      </w:r>
      <w:r>
        <w:rPr>
          <w:rFonts w:eastAsiaTheme="minorEastAsia"/>
          <w:kern w:val="24"/>
          <w:sz w:val="28"/>
          <w:szCs w:val="28"/>
        </w:rPr>
        <w:t>, как читательская, математическая,</w:t>
      </w:r>
      <w:r w:rsidR="00411190">
        <w:rPr>
          <w:rFonts w:eastAsiaTheme="minorEastAsia"/>
          <w:kern w:val="24"/>
          <w:sz w:val="28"/>
          <w:szCs w:val="28"/>
        </w:rPr>
        <w:t xml:space="preserve"> </w:t>
      </w:r>
      <w:r>
        <w:rPr>
          <w:rFonts w:eastAsiaTheme="minorEastAsia"/>
          <w:kern w:val="24"/>
          <w:sz w:val="28"/>
          <w:szCs w:val="28"/>
        </w:rPr>
        <w:t>естественнонаучная</w:t>
      </w:r>
      <w:r w:rsidR="00D0410D" w:rsidRPr="00397444">
        <w:rPr>
          <w:rFonts w:eastAsiaTheme="minorEastAsia"/>
          <w:kern w:val="24"/>
          <w:sz w:val="28"/>
          <w:szCs w:val="28"/>
        </w:rPr>
        <w:t xml:space="preserve"> проверяются в рамках исследования PISA (Международная программа по оценке образовательных достижений учеников</w:t>
      </w:r>
      <w:r w:rsidR="00D0410D" w:rsidRPr="00397444">
        <w:rPr>
          <w:rFonts w:eastAsiaTheme="minorEastAsia"/>
          <w:color w:val="002060"/>
          <w:kern w:val="24"/>
          <w:sz w:val="28"/>
          <w:szCs w:val="28"/>
        </w:rPr>
        <w:t xml:space="preserve"> - </w:t>
      </w:r>
      <w:proofErr w:type="spellStart"/>
      <w:r w:rsidR="00D0410D" w:rsidRPr="00397444">
        <w:rPr>
          <w:rFonts w:eastAsiaTheme="minorEastAsia"/>
          <w:kern w:val="24"/>
          <w:sz w:val="28"/>
          <w:szCs w:val="28"/>
        </w:rPr>
        <w:t>Programme</w:t>
      </w:r>
      <w:proofErr w:type="spellEnd"/>
      <w:r w:rsidR="00D0410D" w:rsidRPr="00397444">
        <w:rPr>
          <w:rFonts w:eastAsiaTheme="minorEastAsia"/>
          <w:kern w:val="24"/>
          <w:sz w:val="28"/>
          <w:szCs w:val="28"/>
        </w:rPr>
        <w:t xml:space="preserve"> </w:t>
      </w:r>
      <w:proofErr w:type="spellStart"/>
      <w:r w:rsidR="00D0410D" w:rsidRPr="00397444">
        <w:rPr>
          <w:rFonts w:eastAsiaTheme="minorEastAsia"/>
          <w:kern w:val="24"/>
          <w:sz w:val="28"/>
          <w:szCs w:val="28"/>
        </w:rPr>
        <w:t>for</w:t>
      </w:r>
      <w:proofErr w:type="spellEnd"/>
      <w:r w:rsidR="00D0410D" w:rsidRPr="00397444">
        <w:rPr>
          <w:rFonts w:eastAsiaTheme="minorEastAsia"/>
          <w:kern w:val="24"/>
          <w:sz w:val="28"/>
          <w:szCs w:val="28"/>
        </w:rPr>
        <w:t xml:space="preserve"> </w:t>
      </w:r>
      <w:proofErr w:type="spellStart"/>
      <w:r w:rsidR="00D0410D" w:rsidRPr="00397444">
        <w:rPr>
          <w:rFonts w:eastAsiaTheme="minorEastAsia"/>
          <w:kern w:val="24"/>
          <w:sz w:val="28"/>
          <w:szCs w:val="28"/>
        </w:rPr>
        <w:t>International</w:t>
      </w:r>
      <w:proofErr w:type="spellEnd"/>
      <w:r w:rsidR="00D0410D" w:rsidRPr="00397444">
        <w:rPr>
          <w:rFonts w:eastAsiaTheme="minorEastAsia"/>
          <w:kern w:val="24"/>
          <w:sz w:val="28"/>
          <w:szCs w:val="28"/>
        </w:rPr>
        <w:t xml:space="preserve"> </w:t>
      </w:r>
      <w:proofErr w:type="spellStart"/>
      <w:r w:rsidR="00D0410D" w:rsidRPr="00397444">
        <w:rPr>
          <w:rFonts w:eastAsiaTheme="minorEastAsia"/>
          <w:kern w:val="24"/>
          <w:sz w:val="28"/>
          <w:szCs w:val="28"/>
        </w:rPr>
        <w:t>Student</w:t>
      </w:r>
      <w:proofErr w:type="spellEnd"/>
      <w:r w:rsidR="00D0410D" w:rsidRPr="00397444">
        <w:rPr>
          <w:rFonts w:eastAsiaTheme="minorEastAsia"/>
          <w:kern w:val="24"/>
          <w:sz w:val="28"/>
          <w:szCs w:val="28"/>
        </w:rPr>
        <w:t xml:space="preserve"> </w:t>
      </w:r>
      <w:proofErr w:type="spellStart"/>
      <w:r w:rsidR="00D0410D" w:rsidRPr="00397444">
        <w:rPr>
          <w:rFonts w:eastAsiaTheme="minorEastAsia"/>
          <w:kern w:val="24"/>
          <w:sz w:val="28"/>
          <w:szCs w:val="28"/>
        </w:rPr>
        <w:t>Assessment</w:t>
      </w:r>
      <w:proofErr w:type="spellEnd"/>
      <w:r w:rsidR="00D0410D" w:rsidRPr="00397444">
        <w:rPr>
          <w:rFonts w:eastAsiaTheme="minorEastAsia"/>
          <w:kern w:val="24"/>
          <w:sz w:val="28"/>
          <w:szCs w:val="28"/>
        </w:rPr>
        <w:t>).  PISA оценивает грамотность школьников и умение применять знания на практике.</w:t>
      </w:r>
      <w:r w:rsidR="00A52D86" w:rsidRPr="00397444">
        <w:rPr>
          <w:rFonts w:eastAsiaTheme="minorEastAsia"/>
          <w:kern w:val="24"/>
          <w:sz w:val="28"/>
          <w:szCs w:val="28"/>
        </w:rPr>
        <w:t xml:space="preserve"> Министерство просвещения Российской Федерации</w:t>
      </w:r>
      <w:r w:rsidR="00D80096" w:rsidRPr="00397444">
        <w:rPr>
          <w:rFonts w:eastAsiaTheme="minorEastAsia"/>
          <w:kern w:val="24"/>
          <w:sz w:val="28"/>
          <w:szCs w:val="28"/>
        </w:rPr>
        <w:t xml:space="preserve"> издает Приказ </w:t>
      </w:r>
      <w:bookmarkStart w:id="0" w:name="ZAP1DCS36I"/>
      <w:bookmarkStart w:id="1" w:name="bssPhr5"/>
      <w:bookmarkEnd w:id="0"/>
      <w:bookmarkEnd w:id="1"/>
      <w:r w:rsidR="00A52D86" w:rsidRPr="00397444">
        <w:rPr>
          <w:sz w:val="28"/>
          <w:szCs w:val="28"/>
        </w:rPr>
        <w:t xml:space="preserve">от 6 мая 2019 года № 590/219 </w:t>
      </w:r>
      <w:bookmarkStart w:id="2" w:name="ZA00M7K2MU"/>
      <w:bookmarkStart w:id="3" w:name="XA00LTK2M0"/>
      <w:bookmarkStart w:id="4" w:name="ZAP2BL83IT"/>
      <w:bookmarkStart w:id="5" w:name="bssPhr6"/>
      <w:bookmarkEnd w:id="2"/>
      <w:bookmarkEnd w:id="3"/>
      <w:bookmarkEnd w:id="4"/>
      <w:bookmarkEnd w:id="5"/>
      <w:r w:rsidR="00D80096" w:rsidRPr="00397444">
        <w:rPr>
          <w:sz w:val="28"/>
          <w:szCs w:val="28"/>
        </w:rPr>
        <w:t xml:space="preserve"> «</w:t>
      </w:r>
      <w:r w:rsidR="00A52D86" w:rsidRPr="00397444">
        <w:rPr>
          <w:sz w:val="28"/>
          <w:szCs w:val="28"/>
        </w:rPr>
        <w:t xml:space="preserve">Об утверждении </w:t>
      </w:r>
      <w:hyperlink w:anchor="XA00LVA2M9" w:tgtFrame="_self" w:history="1">
        <w:r w:rsidR="00A52D86" w:rsidRPr="00397444">
          <w:rPr>
            <w:sz w:val="28"/>
            <w:szCs w:val="28"/>
          </w:rPr>
          <w:t>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w:t>
        </w:r>
      </w:hyperlink>
      <w:r w:rsidR="00D80096" w:rsidRPr="00397444">
        <w:rPr>
          <w:sz w:val="28"/>
          <w:szCs w:val="28"/>
        </w:rPr>
        <w:t>». В этом документе говорится о том, что «в</w:t>
      </w:r>
      <w:r w:rsidR="00A52D86" w:rsidRPr="00397444">
        <w:rPr>
          <w:sz w:val="28"/>
          <w:szCs w:val="28"/>
        </w:rPr>
        <w:t xml:space="preserve">ажнейшими показателями, характеризующими положение России относительно других стран по качеству общего образования, а также демонстрирующие конкурентные преимущества российских школьников, являются сравнительные международные исследования качества </w:t>
      </w:r>
      <w:r w:rsidR="00A52D86" w:rsidRPr="00397444">
        <w:rPr>
          <w:sz w:val="28"/>
          <w:szCs w:val="28"/>
        </w:rPr>
        <w:lastRenderedPageBreak/>
        <w:t>общего образования. Наибольшую распространенность в мире в настоящий момент получили три исследования: TIMSS, PIRLS и PISA.</w:t>
      </w:r>
    </w:p>
    <w:p w:rsidR="00D80096" w:rsidRPr="00397444" w:rsidRDefault="00A52D86" w:rsidP="00397444">
      <w:pPr>
        <w:spacing w:line="360" w:lineRule="auto"/>
        <w:rPr>
          <w:rFonts w:eastAsia="Times New Roman" w:cs="Times New Roman"/>
          <w:szCs w:val="28"/>
          <w:lang w:eastAsia="ru-RU"/>
        </w:rPr>
      </w:pPr>
      <w:r w:rsidRPr="00397444">
        <w:rPr>
          <w:rFonts w:eastAsia="Times New Roman" w:cs="Times New Roman"/>
          <w:szCs w:val="28"/>
          <w:lang w:eastAsia="ru-RU"/>
        </w:rPr>
        <w:t xml:space="preserve">Международная программа по оценке образовательных достижений учащихся </w:t>
      </w:r>
      <w:r w:rsidRPr="00397444">
        <w:rPr>
          <w:rFonts w:eastAsia="Times New Roman" w:cs="Times New Roman"/>
          <w:iCs/>
          <w:szCs w:val="28"/>
          <w:lang w:eastAsia="ru-RU"/>
        </w:rPr>
        <w:t>PISA</w:t>
      </w:r>
      <w:r w:rsidR="00A82094" w:rsidRPr="00397444">
        <w:rPr>
          <w:rFonts w:eastAsia="Times New Roman" w:cs="Times New Roman"/>
          <w:iCs/>
          <w:szCs w:val="28"/>
          <w:lang w:eastAsia="ru-RU"/>
        </w:rPr>
        <w:t xml:space="preserve"> </w:t>
      </w:r>
      <w:r w:rsidRPr="00397444">
        <w:rPr>
          <w:rFonts w:eastAsia="Times New Roman" w:cs="Times New Roman"/>
          <w:iCs/>
          <w:szCs w:val="28"/>
          <w:lang w:eastAsia="ru-RU"/>
        </w:rPr>
        <w:t>(</w:t>
      </w:r>
      <w:proofErr w:type="spellStart"/>
      <w:r w:rsidRPr="00397444">
        <w:rPr>
          <w:rFonts w:eastAsia="Times New Roman" w:cs="Times New Roman"/>
          <w:iCs/>
          <w:szCs w:val="28"/>
          <w:lang w:eastAsia="ru-RU"/>
        </w:rPr>
        <w:t>Programme</w:t>
      </w:r>
      <w:proofErr w:type="spellEnd"/>
      <w:r w:rsidR="00A82094" w:rsidRPr="00397444">
        <w:rPr>
          <w:rFonts w:eastAsia="Times New Roman" w:cs="Times New Roman"/>
          <w:iCs/>
          <w:szCs w:val="28"/>
          <w:lang w:eastAsia="ru-RU"/>
        </w:rPr>
        <w:t xml:space="preserve"> </w:t>
      </w:r>
      <w:proofErr w:type="spellStart"/>
      <w:r w:rsidRPr="00397444">
        <w:rPr>
          <w:rFonts w:eastAsia="Times New Roman" w:cs="Times New Roman"/>
          <w:iCs/>
          <w:szCs w:val="28"/>
          <w:lang w:eastAsia="ru-RU"/>
        </w:rPr>
        <w:t>for</w:t>
      </w:r>
      <w:proofErr w:type="spellEnd"/>
      <w:r w:rsidR="00A82094" w:rsidRPr="00397444">
        <w:rPr>
          <w:rFonts w:eastAsia="Times New Roman" w:cs="Times New Roman"/>
          <w:iCs/>
          <w:szCs w:val="28"/>
          <w:lang w:eastAsia="ru-RU"/>
        </w:rPr>
        <w:t xml:space="preserve"> </w:t>
      </w:r>
      <w:proofErr w:type="spellStart"/>
      <w:r w:rsidRPr="00397444">
        <w:rPr>
          <w:rFonts w:eastAsia="Times New Roman" w:cs="Times New Roman"/>
          <w:iCs/>
          <w:szCs w:val="28"/>
          <w:lang w:eastAsia="ru-RU"/>
        </w:rPr>
        <w:t>International</w:t>
      </w:r>
      <w:proofErr w:type="spellEnd"/>
      <w:r w:rsidR="00A82094" w:rsidRPr="00397444">
        <w:rPr>
          <w:rFonts w:eastAsia="Times New Roman" w:cs="Times New Roman"/>
          <w:iCs/>
          <w:szCs w:val="28"/>
          <w:lang w:eastAsia="ru-RU"/>
        </w:rPr>
        <w:t xml:space="preserve"> </w:t>
      </w:r>
      <w:proofErr w:type="spellStart"/>
      <w:r w:rsidRPr="00397444">
        <w:rPr>
          <w:rFonts w:eastAsia="Times New Roman" w:cs="Times New Roman"/>
          <w:iCs/>
          <w:szCs w:val="28"/>
          <w:lang w:eastAsia="ru-RU"/>
        </w:rPr>
        <w:t>Student</w:t>
      </w:r>
      <w:proofErr w:type="spellEnd"/>
      <w:r w:rsidR="00A82094" w:rsidRPr="00397444">
        <w:rPr>
          <w:rFonts w:eastAsia="Times New Roman" w:cs="Times New Roman"/>
          <w:iCs/>
          <w:szCs w:val="28"/>
          <w:lang w:eastAsia="ru-RU"/>
        </w:rPr>
        <w:t xml:space="preserve"> </w:t>
      </w:r>
      <w:proofErr w:type="spellStart"/>
      <w:r w:rsidR="00A82094" w:rsidRPr="00397444">
        <w:rPr>
          <w:rFonts w:eastAsia="Times New Roman" w:cs="Times New Roman"/>
          <w:iCs/>
          <w:szCs w:val="28"/>
          <w:lang w:eastAsia="ru-RU"/>
        </w:rPr>
        <w:t>яч</w:t>
      </w:r>
      <w:proofErr w:type="spellEnd"/>
      <w:r w:rsidR="00A82094" w:rsidRPr="00397444">
        <w:rPr>
          <w:rFonts w:eastAsia="Times New Roman" w:cs="Times New Roman"/>
          <w:iCs/>
          <w:szCs w:val="28"/>
          <w:lang w:eastAsia="ru-RU"/>
        </w:rPr>
        <w:t xml:space="preserve"> </w:t>
      </w:r>
      <w:proofErr w:type="spellStart"/>
      <w:r w:rsidRPr="00397444">
        <w:rPr>
          <w:rFonts w:eastAsia="Times New Roman" w:cs="Times New Roman"/>
          <w:iCs/>
          <w:szCs w:val="28"/>
          <w:lang w:eastAsia="ru-RU"/>
        </w:rPr>
        <w:t>Assessment</w:t>
      </w:r>
      <w:proofErr w:type="spellEnd"/>
      <w:r w:rsidRPr="00397444">
        <w:rPr>
          <w:rFonts w:eastAsia="Times New Roman" w:cs="Times New Roman"/>
          <w:iCs/>
          <w:szCs w:val="28"/>
          <w:lang w:eastAsia="ru-RU"/>
        </w:rPr>
        <w:t>)</w:t>
      </w:r>
      <w:r w:rsidRPr="00397444">
        <w:rPr>
          <w:rFonts w:eastAsia="Times New Roman" w:cs="Times New Roman"/>
          <w:szCs w:val="28"/>
          <w:lang w:eastAsia="ru-RU"/>
        </w:rPr>
        <w:t xml:space="preserve"> является мониторинговым исследованием качества общего образова</w:t>
      </w:r>
      <w:r w:rsidR="00D80096" w:rsidRPr="00397444">
        <w:rPr>
          <w:rFonts w:eastAsia="Times New Roman" w:cs="Times New Roman"/>
          <w:szCs w:val="28"/>
          <w:lang w:eastAsia="ru-RU"/>
        </w:rPr>
        <w:t xml:space="preserve">ния, которое отвечает на вопрос: </w:t>
      </w:r>
      <w:r w:rsidRPr="00397444">
        <w:rPr>
          <w:rFonts w:eastAsia="Times New Roman" w:cs="Times New Roman"/>
          <w:szCs w:val="28"/>
          <w:lang w:eastAsia="ru-RU"/>
        </w:rPr>
        <w:t xml:space="preserve">"Обладают ли учащиеся 15-летнего возраста, получившие обязательное общее образование, знаниями и умениями, необходимыми им для полноценного функционирования в современном обществе, т.е. для решения широкого диапазона задач в различных сферах человеческой деятельности, общения и социальных отношений?" Данная программа осуществляется Организацией Экономического Сотрудничества и Развития (OECD - </w:t>
      </w:r>
      <w:proofErr w:type="spellStart"/>
      <w:r w:rsidRPr="00397444">
        <w:rPr>
          <w:rFonts w:eastAsia="Times New Roman" w:cs="Times New Roman"/>
          <w:szCs w:val="28"/>
          <w:lang w:eastAsia="ru-RU"/>
        </w:rPr>
        <w:t>Organization</w:t>
      </w:r>
      <w:proofErr w:type="spellEnd"/>
      <w:r w:rsidRPr="00397444">
        <w:rPr>
          <w:rFonts w:eastAsia="Times New Roman" w:cs="Times New Roman"/>
          <w:szCs w:val="28"/>
          <w:lang w:eastAsia="ru-RU"/>
        </w:rPr>
        <w:t xml:space="preserve"> </w:t>
      </w:r>
      <w:proofErr w:type="spellStart"/>
      <w:r w:rsidRPr="00397444">
        <w:rPr>
          <w:rFonts w:eastAsia="Times New Roman" w:cs="Times New Roman"/>
          <w:szCs w:val="28"/>
          <w:lang w:eastAsia="ru-RU"/>
        </w:rPr>
        <w:t>for</w:t>
      </w:r>
      <w:proofErr w:type="spellEnd"/>
      <w:r w:rsidRPr="00397444">
        <w:rPr>
          <w:rFonts w:eastAsia="Times New Roman" w:cs="Times New Roman"/>
          <w:szCs w:val="28"/>
          <w:lang w:eastAsia="ru-RU"/>
        </w:rPr>
        <w:t xml:space="preserve"> </w:t>
      </w:r>
      <w:proofErr w:type="spellStart"/>
      <w:r w:rsidRPr="00397444">
        <w:rPr>
          <w:rFonts w:eastAsia="Times New Roman" w:cs="Times New Roman"/>
          <w:szCs w:val="28"/>
          <w:lang w:eastAsia="ru-RU"/>
        </w:rPr>
        <w:t>Economic</w:t>
      </w:r>
      <w:proofErr w:type="spellEnd"/>
      <w:r w:rsidRPr="00397444">
        <w:rPr>
          <w:rFonts w:eastAsia="Times New Roman" w:cs="Times New Roman"/>
          <w:szCs w:val="28"/>
          <w:lang w:eastAsia="ru-RU"/>
        </w:rPr>
        <w:t xml:space="preserve"> </w:t>
      </w:r>
      <w:proofErr w:type="spellStart"/>
      <w:r w:rsidRPr="00397444">
        <w:rPr>
          <w:rFonts w:eastAsia="Times New Roman" w:cs="Times New Roman"/>
          <w:szCs w:val="28"/>
          <w:lang w:eastAsia="ru-RU"/>
        </w:rPr>
        <w:t>Cooperation</w:t>
      </w:r>
      <w:proofErr w:type="spellEnd"/>
      <w:r w:rsidRPr="00397444">
        <w:rPr>
          <w:rFonts w:eastAsia="Times New Roman" w:cs="Times New Roman"/>
          <w:szCs w:val="28"/>
          <w:lang w:eastAsia="ru-RU"/>
        </w:rPr>
        <w:t xml:space="preserve"> </w:t>
      </w:r>
      <w:proofErr w:type="spellStart"/>
      <w:r w:rsidRPr="00397444">
        <w:rPr>
          <w:rFonts w:eastAsia="Times New Roman" w:cs="Times New Roman"/>
          <w:szCs w:val="28"/>
          <w:lang w:eastAsia="ru-RU"/>
        </w:rPr>
        <w:t>and</w:t>
      </w:r>
      <w:proofErr w:type="spellEnd"/>
      <w:r w:rsidRPr="00397444">
        <w:rPr>
          <w:rFonts w:eastAsia="Times New Roman" w:cs="Times New Roman"/>
          <w:szCs w:val="28"/>
          <w:lang w:eastAsia="ru-RU"/>
        </w:rPr>
        <w:t xml:space="preserve"> </w:t>
      </w:r>
      <w:proofErr w:type="spellStart"/>
      <w:r w:rsidRPr="00397444">
        <w:rPr>
          <w:rFonts w:eastAsia="Times New Roman" w:cs="Times New Roman"/>
          <w:szCs w:val="28"/>
          <w:lang w:eastAsia="ru-RU"/>
        </w:rPr>
        <w:t>Development</w:t>
      </w:r>
      <w:proofErr w:type="spellEnd"/>
      <w:r w:rsidRPr="00397444">
        <w:rPr>
          <w:rFonts w:eastAsia="Times New Roman" w:cs="Times New Roman"/>
          <w:szCs w:val="28"/>
          <w:lang w:eastAsia="ru-RU"/>
        </w:rPr>
        <w:t xml:space="preserve">). Исследование </w:t>
      </w:r>
      <w:proofErr w:type="gramStart"/>
      <w:r w:rsidRPr="00397444">
        <w:rPr>
          <w:rFonts w:eastAsia="Times New Roman" w:cs="Times New Roman"/>
          <w:szCs w:val="28"/>
          <w:lang w:eastAsia="ru-RU"/>
        </w:rPr>
        <w:t>проводится трехлетними циклами начиная</w:t>
      </w:r>
      <w:proofErr w:type="gramEnd"/>
      <w:r w:rsidRPr="00397444">
        <w:rPr>
          <w:rFonts w:eastAsia="Times New Roman" w:cs="Times New Roman"/>
          <w:szCs w:val="28"/>
          <w:lang w:eastAsia="ru-RU"/>
        </w:rPr>
        <w:t xml:space="preserve"> с 2000 года.</w:t>
      </w:r>
      <w:bookmarkStart w:id="6" w:name="bssPhr111"/>
      <w:bookmarkStart w:id="7" w:name="ZAP2ILK3HG"/>
      <w:bookmarkStart w:id="8" w:name="ZAP2D723FV"/>
      <w:bookmarkEnd w:id="6"/>
      <w:bookmarkEnd w:id="7"/>
      <w:bookmarkEnd w:id="8"/>
    </w:p>
    <w:p w:rsidR="00F34227" w:rsidRPr="00397444" w:rsidRDefault="00A52D86" w:rsidP="00397444">
      <w:pPr>
        <w:spacing w:line="360" w:lineRule="auto"/>
        <w:rPr>
          <w:rFonts w:eastAsia="Times New Roman" w:cs="Times New Roman"/>
          <w:szCs w:val="28"/>
          <w:lang w:eastAsia="ru-RU"/>
        </w:rPr>
      </w:pPr>
      <w:r w:rsidRPr="00397444">
        <w:rPr>
          <w:rFonts w:eastAsia="Times New Roman" w:cs="Times New Roman"/>
          <w:szCs w:val="28"/>
          <w:lang w:eastAsia="ru-RU"/>
        </w:rPr>
        <w:t>В последнем цикле исследования PISA-2015 среди 72 участников Российская Федерация заняла 32 место по естественнонаучной грамотности, 23 место по математической грамотности, 26 место по читательской грамотности</w:t>
      </w:r>
      <w:bookmarkStart w:id="9" w:name="bssPhr112"/>
      <w:bookmarkStart w:id="10" w:name="ZAP26UG3FP"/>
      <w:bookmarkStart w:id="11" w:name="ZAP21FU3E8"/>
      <w:bookmarkEnd w:id="9"/>
      <w:bookmarkEnd w:id="10"/>
      <w:bookmarkEnd w:id="11"/>
      <w:r w:rsidR="00D80096" w:rsidRPr="00397444">
        <w:rPr>
          <w:rFonts w:eastAsia="Times New Roman" w:cs="Times New Roman"/>
          <w:szCs w:val="28"/>
          <w:lang w:eastAsia="ru-RU"/>
        </w:rPr>
        <w:t>».</w:t>
      </w:r>
    </w:p>
    <w:p w:rsidR="00A82094" w:rsidRPr="00F813E9" w:rsidRDefault="00D80096" w:rsidP="00E50964">
      <w:pPr>
        <w:pStyle w:val="a3"/>
        <w:spacing w:before="0" w:beforeAutospacing="0" w:after="0" w:afterAutospacing="0" w:line="360" w:lineRule="auto"/>
        <w:ind w:firstLine="709"/>
        <w:jc w:val="both"/>
        <w:rPr>
          <w:b/>
          <w:sz w:val="28"/>
          <w:szCs w:val="28"/>
        </w:rPr>
      </w:pPr>
      <w:r w:rsidRPr="00397444">
        <w:rPr>
          <w:sz w:val="28"/>
          <w:szCs w:val="28"/>
        </w:rPr>
        <w:t xml:space="preserve">Участникам </w:t>
      </w:r>
      <w:r w:rsidR="00F34227" w:rsidRPr="00397444">
        <w:rPr>
          <w:sz w:val="28"/>
          <w:szCs w:val="28"/>
        </w:rPr>
        <w:t xml:space="preserve">исследований </w:t>
      </w:r>
      <w:r w:rsidRPr="00397444">
        <w:rPr>
          <w:sz w:val="28"/>
          <w:szCs w:val="28"/>
        </w:rPr>
        <w:t xml:space="preserve">давались письменные тесты, касающиеся математики, естественных наук, грамотности, чтения, а также умения решать проблемы. Проверялась способность использовать полученные знания на практике. В тестах рассматривались ситуации, взятые из реальной жизни. </w:t>
      </w:r>
      <w:r w:rsidR="00A82094" w:rsidRPr="00F813E9">
        <w:rPr>
          <w:rFonts w:eastAsiaTheme="minorEastAsia"/>
          <w:b/>
          <w:bCs/>
          <w:kern w:val="24"/>
          <w:sz w:val="28"/>
          <w:szCs w:val="28"/>
        </w:rPr>
        <w:t>Выводы по результатам исследования:</w:t>
      </w:r>
    </w:p>
    <w:p w:rsidR="00A82094" w:rsidRPr="00397444" w:rsidRDefault="00A82094" w:rsidP="00F813E9">
      <w:pPr>
        <w:pStyle w:val="a3"/>
        <w:spacing w:before="0" w:beforeAutospacing="0" w:after="0" w:afterAutospacing="0" w:line="360" w:lineRule="auto"/>
        <w:jc w:val="both"/>
        <w:rPr>
          <w:sz w:val="28"/>
          <w:szCs w:val="28"/>
        </w:rPr>
      </w:pPr>
      <w:r w:rsidRPr="00397444">
        <w:rPr>
          <w:rFonts w:eastAsiaTheme="minorEastAsia"/>
          <w:bCs/>
          <w:kern w:val="24"/>
          <w:sz w:val="28"/>
          <w:szCs w:val="28"/>
        </w:rPr>
        <w:t>1. Школьникам трудно применять знания в реальных или незнакомых ситуациях.</w:t>
      </w:r>
      <w:r w:rsidRPr="00397444">
        <w:rPr>
          <w:rFonts w:eastAsiaTheme="minorEastAsia"/>
          <w:bCs/>
          <w:kern w:val="24"/>
          <w:sz w:val="28"/>
          <w:szCs w:val="28"/>
        </w:rPr>
        <w:br/>
        <w:t>2.</w:t>
      </w:r>
      <w:r w:rsidRPr="00397444">
        <w:rPr>
          <w:rFonts w:eastAsiaTheme="minorEastAsia"/>
          <w:bCs/>
          <w:kern w:val="24"/>
          <w:sz w:val="28"/>
          <w:szCs w:val="28"/>
          <w14:shadow w14:blurRad="38100" w14:dist="38100" w14:dir="2700000" w14:sx="100000" w14:sy="100000" w14:kx="0" w14:ky="0" w14:algn="tl">
            <w14:srgbClr w14:val="000000">
              <w14:alpha w14:val="57000"/>
            </w14:srgbClr>
          </w14:shadow>
        </w:rPr>
        <w:t xml:space="preserve"> </w:t>
      </w:r>
      <w:r w:rsidRPr="00397444">
        <w:rPr>
          <w:rFonts w:eastAsiaTheme="minorEastAsia"/>
          <w:bCs/>
          <w:kern w:val="24"/>
          <w:sz w:val="28"/>
          <w:szCs w:val="28"/>
        </w:rPr>
        <w:t>Россия не входит в десятку стран-лидеров по качеству образования.</w:t>
      </w:r>
    </w:p>
    <w:p w:rsidR="00E50964" w:rsidRPr="00E50964" w:rsidRDefault="00D80096" w:rsidP="00E50964">
      <w:pPr>
        <w:spacing w:line="360" w:lineRule="auto"/>
        <w:rPr>
          <w:rFonts w:eastAsia="Times New Roman" w:cs="Times New Roman"/>
          <w:color w:val="31B6FD"/>
          <w:szCs w:val="28"/>
          <w:lang w:eastAsia="ru-RU"/>
        </w:rPr>
      </w:pPr>
      <w:r w:rsidRPr="00E50964">
        <w:rPr>
          <w:rFonts w:cs="Times New Roman"/>
          <w:szCs w:val="28"/>
        </w:rPr>
        <w:t xml:space="preserve">Таким образом, результаты международных исследований ставят много вопросов перед отечественным образованием в свете  быстро изменяющихся требований к образовательной деятельности и образовательным результатам. </w:t>
      </w:r>
      <w:r w:rsidR="00E50964" w:rsidRPr="00E50964">
        <w:rPr>
          <w:rFonts w:eastAsiaTheme="minorEastAsia" w:cs="Times New Roman"/>
          <w:iCs/>
          <w:color w:val="000000" w:themeColor="text1"/>
          <w:kern w:val="24"/>
          <w:szCs w:val="28"/>
          <w:lang w:eastAsia="ru-RU"/>
        </w:rPr>
        <w:t>Новые технологии изменили характер чтения и передачи информации, появилась потребность в специалистах, которые быстро адаптируются в изменяющемся контексте и которые могут работать и обучаться, используя различные источники информации (охват интернетом: в 1997 г – 1,7% населения мира, в  2014 г – 40,4%).</w:t>
      </w:r>
    </w:p>
    <w:p w:rsidR="00CC04CE" w:rsidRPr="00397444" w:rsidRDefault="002B47B9" w:rsidP="00397444">
      <w:pPr>
        <w:spacing w:line="360" w:lineRule="auto"/>
        <w:rPr>
          <w:rFonts w:cs="Times New Roman"/>
          <w:szCs w:val="28"/>
        </w:rPr>
      </w:pPr>
      <w:r w:rsidRPr="00397444">
        <w:rPr>
          <w:rFonts w:cs="Times New Roman"/>
          <w:szCs w:val="28"/>
        </w:rPr>
        <w:lastRenderedPageBreak/>
        <w:t>Наша задача</w:t>
      </w:r>
      <w:r w:rsidR="00397444">
        <w:rPr>
          <w:rFonts w:cs="Times New Roman"/>
          <w:szCs w:val="28"/>
        </w:rPr>
        <w:t xml:space="preserve"> понять, </w:t>
      </w:r>
      <w:r w:rsidR="006545CF" w:rsidRPr="00397444">
        <w:rPr>
          <w:rFonts w:cs="Times New Roman"/>
          <w:szCs w:val="28"/>
        </w:rPr>
        <w:t xml:space="preserve"> </w:t>
      </w:r>
      <w:r w:rsidR="00274C46">
        <w:rPr>
          <w:rFonts w:cs="Times New Roman"/>
          <w:szCs w:val="28"/>
        </w:rPr>
        <w:t>что</w:t>
      </w:r>
      <w:r w:rsidR="00397444">
        <w:rPr>
          <w:rFonts w:cs="Times New Roman"/>
          <w:szCs w:val="28"/>
        </w:rPr>
        <w:t xml:space="preserve"> оценивается </w:t>
      </w:r>
      <w:r w:rsidR="00CC04CE" w:rsidRPr="00397444">
        <w:rPr>
          <w:rFonts w:eastAsiaTheme="minorEastAsia" w:cs="Times New Roman"/>
          <w:kern w:val="24"/>
          <w:szCs w:val="28"/>
        </w:rPr>
        <w:t>в тестах PISA</w:t>
      </w:r>
      <w:r w:rsidR="00242B03">
        <w:rPr>
          <w:rFonts w:eastAsiaTheme="minorEastAsia" w:cs="Times New Roman"/>
          <w:kern w:val="24"/>
          <w:szCs w:val="28"/>
        </w:rPr>
        <w:t xml:space="preserve">, </w:t>
      </w:r>
      <w:r w:rsidR="00397444">
        <w:rPr>
          <w:rFonts w:eastAsiaTheme="minorEastAsia" w:cs="Times New Roman"/>
          <w:kern w:val="24"/>
          <w:szCs w:val="28"/>
        </w:rPr>
        <w:t xml:space="preserve"> и научиться составлять тексты заданий для проверки грамотности чтения.</w:t>
      </w:r>
      <w:r w:rsidR="00CC04CE" w:rsidRPr="00397444">
        <w:rPr>
          <w:rFonts w:eastAsiaTheme="minorEastAsia" w:cs="Times New Roman"/>
          <w:kern w:val="24"/>
          <w:szCs w:val="28"/>
        </w:rPr>
        <w:t xml:space="preserve"> </w:t>
      </w:r>
    </w:p>
    <w:p w:rsidR="00397444" w:rsidRPr="00F813E9" w:rsidRDefault="00CC04CE" w:rsidP="00E50964">
      <w:pPr>
        <w:pStyle w:val="a3"/>
        <w:spacing w:before="0" w:beforeAutospacing="0" w:after="0" w:afterAutospacing="0" w:line="360" w:lineRule="auto"/>
        <w:ind w:firstLine="709"/>
        <w:jc w:val="both"/>
        <w:rPr>
          <w:rFonts w:eastAsiaTheme="minorEastAsia"/>
          <w:i/>
          <w:kern w:val="24"/>
          <w:sz w:val="28"/>
          <w:szCs w:val="28"/>
        </w:rPr>
      </w:pPr>
      <w:r w:rsidRPr="00397444">
        <w:rPr>
          <w:rFonts w:eastAsiaTheme="minorEastAsia"/>
          <w:kern w:val="24"/>
          <w:sz w:val="28"/>
          <w:szCs w:val="28"/>
        </w:rPr>
        <w:t>Для оценки уровня грамотности чтения эксперты PISA вводят 6 уровней</w:t>
      </w:r>
      <w:r w:rsidR="00F813E9">
        <w:rPr>
          <w:rFonts w:eastAsiaTheme="minorEastAsia"/>
          <w:kern w:val="24"/>
          <w:sz w:val="28"/>
          <w:szCs w:val="28"/>
        </w:rPr>
        <w:t>.</w:t>
      </w:r>
      <w:r w:rsidR="00E50964">
        <w:rPr>
          <w:rFonts w:eastAsiaTheme="minorEastAsia"/>
          <w:kern w:val="24"/>
          <w:sz w:val="28"/>
          <w:szCs w:val="28"/>
        </w:rPr>
        <w:t xml:space="preserve"> </w:t>
      </w:r>
      <w:proofErr w:type="gramStart"/>
      <w:r w:rsidR="00F813E9">
        <w:rPr>
          <w:rFonts w:eastAsiaTheme="minorEastAsia"/>
          <w:kern w:val="24"/>
          <w:sz w:val="28"/>
          <w:szCs w:val="28"/>
        </w:rPr>
        <w:t>(</w:t>
      </w:r>
      <w:r w:rsidR="00F813E9" w:rsidRPr="00F813E9">
        <w:rPr>
          <w:rFonts w:eastAsiaTheme="minorEastAsia"/>
          <w:i/>
          <w:kern w:val="24"/>
          <w:sz w:val="28"/>
          <w:szCs w:val="28"/>
        </w:rPr>
        <w:t>Раздаточный материал на столах.</w:t>
      </w:r>
      <w:proofErr w:type="gramEnd"/>
      <w:r w:rsidR="00F813E9" w:rsidRPr="00F813E9">
        <w:rPr>
          <w:rFonts w:eastAsiaTheme="minorEastAsia"/>
          <w:i/>
          <w:kern w:val="24"/>
          <w:sz w:val="28"/>
          <w:szCs w:val="28"/>
        </w:rPr>
        <w:t xml:space="preserve"> Таблицы частично заполнены. </w:t>
      </w:r>
      <w:proofErr w:type="gramStart"/>
      <w:r w:rsidR="00F813E9" w:rsidRPr="00F813E9">
        <w:rPr>
          <w:rFonts w:eastAsiaTheme="minorEastAsia"/>
          <w:i/>
          <w:kern w:val="24"/>
          <w:sz w:val="28"/>
          <w:szCs w:val="28"/>
        </w:rPr>
        <w:t xml:space="preserve">Выделенный текст предлагается </w:t>
      </w:r>
      <w:r w:rsidR="00E50964" w:rsidRPr="00F813E9">
        <w:rPr>
          <w:rFonts w:eastAsiaTheme="minorEastAsia"/>
          <w:i/>
          <w:kern w:val="24"/>
          <w:sz w:val="28"/>
          <w:szCs w:val="28"/>
        </w:rPr>
        <w:t xml:space="preserve"> </w:t>
      </w:r>
      <w:r w:rsidR="00F813E9" w:rsidRPr="00F813E9">
        <w:rPr>
          <w:rFonts w:eastAsiaTheme="minorEastAsia"/>
          <w:i/>
          <w:kern w:val="24"/>
          <w:sz w:val="28"/>
          <w:szCs w:val="28"/>
        </w:rPr>
        <w:t>на отдельных карточках).</w:t>
      </w:r>
      <w:proofErr w:type="gramEnd"/>
    </w:p>
    <w:p w:rsidR="00F813E9" w:rsidRPr="00F813E9" w:rsidRDefault="00F813E9" w:rsidP="00E50964">
      <w:pPr>
        <w:pStyle w:val="a3"/>
        <w:spacing w:before="0" w:beforeAutospacing="0" w:after="0" w:afterAutospacing="0" w:line="360" w:lineRule="auto"/>
        <w:ind w:firstLine="709"/>
        <w:jc w:val="both"/>
        <w:rPr>
          <w:rFonts w:eastAsiaTheme="minorEastAsia"/>
          <w:b/>
          <w:i/>
          <w:kern w:val="24"/>
          <w:sz w:val="28"/>
          <w:szCs w:val="28"/>
        </w:rPr>
      </w:pPr>
      <w:r w:rsidRPr="00F813E9">
        <w:rPr>
          <w:rFonts w:eastAsiaTheme="minorEastAsia"/>
          <w:b/>
          <w:i/>
          <w:kern w:val="24"/>
          <w:sz w:val="28"/>
          <w:szCs w:val="28"/>
        </w:rPr>
        <w:t>Заполните таблицу, используя предложенный материал. Докажите, что вы правильно соотнесли уровень и компетенцию.</w:t>
      </w:r>
    </w:p>
    <w:p w:rsidR="00397444" w:rsidRPr="0039191C" w:rsidRDefault="0039191C" w:rsidP="0039191C">
      <w:pPr>
        <w:pStyle w:val="a3"/>
        <w:spacing w:before="0" w:beforeAutospacing="0" w:after="0" w:afterAutospacing="0" w:line="360" w:lineRule="auto"/>
        <w:ind w:firstLine="709"/>
        <w:jc w:val="center"/>
        <w:rPr>
          <w:rFonts w:eastAsiaTheme="minorEastAsia"/>
          <w:b/>
          <w:kern w:val="24"/>
          <w:sz w:val="28"/>
          <w:szCs w:val="28"/>
        </w:rPr>
      </w:pPr>
      <w:r w:rsidRPr="0039191C">
        <w:rPr>
          <w:rFonts w:eastAsiaTheme="minorEastAsia"/>
          <w:b/>
          <w:kern w:val="24"/>
          <w:sz w:val="28"/>
          <w:szCs w:val="28"/>
        </w:rPr>
        <w:t>Уровни грамотности чтения по PISA</w:t>
      </w:r>
    </w:p>
    <w:tbl>
      <w:tblPr>
        <w:tblStyle w:val="a5"/>
        <w:tblW w:w="0" w:type="auto"/>
        <w:tblInd w:w="-459" w:type="dxa"/>
        <w:tblLook w:val="04A0" w:firstRow="1" w:lastRow="0" w:firstColumn="1" w:lastColumn="0" w:noHBand="0" w:noVBand="1"/>
      </w:tblPr>
      <w:tblGrid>
        <w:gridCol w:w="4395"/>
        <w:gridCol w:w="3468"/>
        <w:gridCol w:w="2593"/>
      </w:tblGrid>
      <w:tr w:rsidR="00397444" w:rsidTr="0039191C">
        <w:tc>
          <w:tcPr>
            <w:tcW w:w="4395" w:type="dxa"/>
          </w:tcPr>
          <w:p w:rsidR="00397444" w:rsidRPr="0039191C" w:rsidRDefault="00397444" w:rsidP="00397444">
            <w:pPr>
              <w:pStyle w:val="a3"/>
              <w:spacing w:before="0" w:beforeAutospacing="0" w:after="0" w:afterAutospacing="0"/>
              <w:ind w:firstLine="709"/>
              <w:jc w:val="both"/>
              <w:rPr>
                <w:rFonts w:eastAsiaTheme="minorEastAsia"/>
                <w:b/>
                <w:kern w:val="24"/>
                <w:sz w:val="28"/>
                <w:szCs w:val="28"/>
              </w:rPr>
            </w:pPr>
            <w:r w:rsidRPr="0039191C">
              <w:rPr>
                <w:rFonts w:eastAsiaTheme="minorEastAsia"/>
                <w:b/>
                <w:kern w:val="24"/>
                <w:sz w:val="28"/>
                <w:szCs w:val="28"/>
              </w:rPr>
              <w:t xml:space="preserve">Простые задания </w:t>
            </w:r>
          </w:p>
          <w:p w:rsidR="00397444" w:rsidRPr="0039191C" w:rsidRDefault="00397444" w:rsidP="00397444">
            <w:pPr>
              <w:pStyle w:val="a3"/>
              <w:spacing w:before="0" w:beforeAutospacing="0" w:after="0" w:afterAutospacing="0"/>
              <w:ind w:firstLine="709"/>
              <w:jc w:val="both"/>
              <w:rPr>
                <w:rFonts w:eastAsiaTheme="minorEastAsia"/>
                <w:b/>
                <w:kern w:val="24"/>
                <w:sz w:val="28"/>
                <w:szCs w:val="28"/>
              </w:rPr>
            </w:pPr>
            <w:r w:rsidRPr="0039191C">
              <w:rPr>
                <w:rFonts w:eastAsiaTheme="minorEastAsia"/>
                <w:b/>
                <w:kern w:val="24"/>
                <w:sz w:val="28"/>
                <w:szCs w:val="28"/>
              </w:rPr>
              <w:t xml:space="preserve">Репродуктивный характер </w:t>
            </w:r>
          </w:p>
          <w:p w:rsidR="00397444" w:rsidRPr="0039191C" w:rsidRDefault="00397444" w:rsidP="00397444">
            <w:pPr>
              <w:pStyle w:val="a3"/>
              <w:spacing w:before="0" w:beforeAutospacing="0" w:after="0" w:afterAutospacing="0"/>
              <w:jc w:val="both"/>
              <w:rPr>
                <w:rFonts w:eastAsiaTheme="minorEastAsia"/>
                <w:b/>
                <w:kern w:val="24"/>
                <w:sz w:val="28"/>
                <w:szCs w:val="28"/>
              </w:rPr>
            </w:pPr>
          </w:p>
        </w:tc>
        <w:tc>
          <w:tcPr>
            <w:tcW w:w="3468" w:type="dxa"/>
          </w:tcPr>
          <w:p w:rsidR="00397444" w:rsidRPr="0039191C" w:rsidRDefault="00397444" w:rsidP="00397444">
            <w:pPr>
              <w:pStyle w:val="a3"/>
              <w:spacing w:before="0" w:beforeAutospacing="0" w:after="0" w:afterAutospacing="0"/>
              <w:jc w:val="both"/>
              <w:rPr>
                <w:rFonts w:eastAsiaTheme="minorEastAsia"/>
                <w:b/>
                <w:kern w:val="24"/>
                <w:sz w:val="28"/>
                <w:szCs w:val="28"/>
              </w:rPr>
            </w:pPr>
            <w:r w:rsidRPr="0039191C">
              <w:rPr>
                <w:rFonts w:eastAsiaTheme="minorEastAsia"/>
                <w:b/>
                <w:kern w:val="24"/>
                <w:sz w:val="28"/>
                <w:szCs w:val="28"/>
              </w:rPr>
              <w:t>Средний уровень сложности Продуктивный характер</w:t>
            </w:r>
          </w:p>
        </w:tc>
        <w:tc>
          <w:tcPr>
            <w:tcW w:w="2593" w:type="dxa"/>
          </w:tcPr>
          <w:p w:rsidR="00397444" w:rsidRPr="0039191C" w:rsidRDefault="00397444" w:rsidP="00397444">
            <w:pPr>
              <w:pStyle w:val="a3"/>
              <w:spacing w:before="0" w:beforeAutospacing="0" w:after="0" w:afterAutospacing="0"/>
              <w:jc w:val="both"/>
              <w:rPr>
                <w:rFonts w:eastAsiaTheme="minorEastAsia"/>
                <w:b/>
                <w:kern w:val="24"/>
                <w:sz w:val="28"/>
                <w:szCs w:val="28"/>
              </w:rPr>
            </w:pPr>
            <w:r w:rsidRPr="0039191C">
              <w:rPr>
                <w:rFonts w:eastAsiaTheme="minorEastAsia"/>
                <w:b/>
                <w:kern w:val="24"/>
                <w:sz w:val="28"/>
                <w:szCs w:val="28"/>
              </w:rPr>
              <w:t xml:space="preserve">Высокий уровень сложности Продуктивный характер </w:t>
            </w:r>
          </w:p>
          <w:p w:rsidR="00397444" w:rsidRPr="0039191C" w:rsidRDefault="00397444" w:rsidP="00397444">
            <w:pPr>
              <w:pStyle w:val="a3"/>
              <w:spacing w:before="0" w:beforeAutospacing="0" w:after="0" w:afterAutospacing="0"/>
              <w:jc w:val="both"/>
              <w:rPr>
                <w:rFonts w:eastAsiaTheme="minorEastAsia"/>
                <w:b/>
                <w:kern w:val="24"/>
                <w:sz w:val="28"/>
                <w:szCs w:val="28"/>
              </w:rPr>
            </w:pPr>
          </w:p>
        </w:tc>
      </w:tr>
      <w:tr w:rsidR="00397444" w:rsidTr="0039191C">
        <w:tc>
          <w:tcPr>
            <w:tcW w:w="4395" w:type="dxa"/>
          </w:tcPr>
          <w:p w:rsidR="00397444" w:rsidRPr="00397444" w:rsidRDefault="00397444" w:rsidP="00397444">
            <w:pPr>
              <w:pStyle w:val="a3"/>
              <w:spacing w:before="0" w:beforeAutospacing="0" w:after="0" w:afterAutospacing="0" w:line="360" w:lineRule="auto"/>
              <w:jc w:val="both"/>
              <w:rPr>
                <w:rFonts w:eastAsiaTheme="minorEastAsia"/>
                <w:b/>
                <w:kern w:val="24"/>
                <w:sz w:val="28"/>
                <w:szCs w:val="28"/>
              </w:rPr>
            </w:pPr>
            <w:r w:rsidRPr="00397444">
              <w:rPr>
                <w:rFonts w:eastAsiaTheme="minorEastAsia"/>
                <w:b/>
                <w:kern w:val="24"/>
                <w:sz w:val="28"/>
                <w:szCs w:val="28"/>
              </w:rPr>
              <w:t xml:space="preserve">1 уровень ниже базового уровня </w:t>
            </w:r>
          </w:p>
        </w:tc>
        <w:tc>
          <w:tcPr>
            <w:tcW w:w="6061" w:type="dxa"/>
            <w:gridSpan w:val="2"/>
          </w:tcPr>
          <w:p w:rsidR="00397444" w:rsidRPr="00397444" w:rsidRDefault="00397444" w:rsidP="00397444">
            <w:pPr>
              <w:pStyle w:val="a3"/>
              <w:spacing w:before="0" w:beforeAutospacing="0" w:after="0" w:afterAutospacing="0" w:line="360" w:lineRule="auto"/>
              <w:jc w:val="both"/>
              <w:rPr>
                <w:rFonts w:eastAsiaTheme="minorEastAsia"/>
                <w:b/>
                <w:kern w:val="24"/>
                <w:sz w:val="28"/>
                <w:szCs w:val="28"/>
              </w:rPr>
            </w:pPr>
            <w:r w:rsidRPr="00397444">
              <w:rPr>
                <w:rFonts w:eastAsiaTheme="minorEastAsia"/>
                <w:b/>
                <w:kern w:val="24"/>
                <w:sz w:val="28"/>
                <w:szCs w:val="28"/>
              </w:rPr>
              <w:t>3-ий (средний) уровень</w:t>
            </w:r>
          </w:p>
        </w:tc>
      </w:tr>
      <w:tr w:rsidR="00397444" w:rsidTr="0039191C">
        <w:tc>
          <w:tcPr>
            <w:tcW w:w="4395" w:type="dxa"/>
          </w:tcPr>
          <w:p w:rsidR="00397444" w:rsidRDefault="00397444" w:rsidP="00397444">
            <w:pPr>
              <w:pStyle w:val="a3"/>
              <w:spacing w:before="0" w:beforeAutospacing="0" w:after="0" w:afterAutospacing="0" w:line="360" w:lineRule="auto"/>
              <w:jc w:val="both"/>
              <w:rPr>
                <w:rFonts w:eastAsiaTheme="minorEastAsia"/>
                <w:kern w:val="24"/>
                <w:sz w:val="28"/>
                <w:szCs w:val="28"/>
              </w:rPr>
            </w:pPr>
            <w:r w:rsidRPr="00F813E9">
              <w:rPr>
                <w:rFonts w:eastAsiaTheme="minorEastAsia"/>
                <w:color w:val="FF0000"/>
                <w:kern w:val="24"/>
                <w:sz w:val="28"/>
                <w:szCs w:val="28"/>
              </w:rPr>
              <w:t>Умение понимать и выделять главное, тему и цель в простом тексте, касающемся знакомой темы, базирующейся на повседневном знании</w:t>
            </w:r>
          </w:p>
        </w:tc>
        <w:tc>
          <w:tcPr>
            <w:tcW w:w="6061" w:type="dxa"/>
            <w:gridSpan w:val="2"/>
          </w:tcPr>
          <w:p w:rsidR="00397444" w:rsidRDefault="0039191C" w:rsidP="0039191C">
            <w:pPr>
              <w:pStyle w:val="a3"/>
              <w:spacing w:before="0" w:beforeAutospacing="0" w:after="0" w:afterAutospacing="0" w:line="360" w:lineRule="auto"/>
              <w:ind w:firstLine="709"/>
              <w:jc w:val="both"/>
              <w:rPr>
                <w:rFonts w:eastAsiaTheme="minorEastAsia"/>
                <w:kern w:val="24"/>
                <w:sz w:val="28"/>
                <w:szCs w:val="28"/>
              </w:rPr>
            </w:pPr>
            <w:r w:rsidRPr="00F813E9">
              <w:rPr>
                <w:rFonts w:eastAsiaTheme="minorEastAsia"/>
                <w:color w:val="FF0000"/>
                <w:kern w:val="24"/>
                <w:sz w:val="28"/>
                <w:szCs w:val="28"/>
              </w:rPr>
              <w:t>Р</w:t>
            </w:r>
            <w:r w:rsidR="00397444" w:rsidRPr="00F813E9">
              <w:rPr>
                <w:rFonts w:eastAsiaTheme="minorEastAsia"/>
                <w:color w:val="FF0000"/>
                <w:kern w:val="24"/>
                <w:sz w:val="28"/>
                <w:szCs w:val="28"/>
              </w:rPr>
              <w:t xml:space="preserve">аспознавание и установление отношений между отдельными частями текста на основе нескольких идей в тексте. Объединение, сравнение, детальное понимание отношений, слов и фраз на основе повседневного знания.  </w:t>
            </w:r>
          </w:p>
        </w:tc>
      </w:tr>
      <w:tr w:rsidR="00397444" w:rsidTr="0039191C">
        <w:tc>
          <w:tcPr>
            <w:tcW w:w="4395" w:type="dxa"/>
          </w:tcPr>
          <w:p w:rsidR="00397444" w:rsidRPr="0039191C" w:rsidRDefault="00397444" w:rsidP="0039191C">
            <w:pPr>
              <w:pStyle w:val="a3"/>
              <w:spacing w:before="0" w:beforeAutospacing="0" w:after="0" w:afterAutospacing="0" w:line="360" w:lineRule="auto"/>
              <w:ind w:firstLine="709"/>
              <w:jc w:val="both"/>
              <w:rPr>
                <w:rFonts w:eastAsiaTheme="minorEastAsia"/>
                <w:b/>
                <w:kern w:val="24"/>
                <w:sz w:val="28"/>
                <w:szCs w:val="28"/>
              </w:rPr>
            </w:pPr>
            <w:r w:rsidRPr="0039191C">
              <w:rPr>
                <w:rFonts w:eastAsiaTheme="minorEastAsia"/>
                <w:b/>
                <w:kern w:val="24"/>
                <w:sz w:val="28"/>
                <w:szCs w:val="28"/>
              </w:rPr>
              <w:t xml:space="preserve">2 уровень базовый </w:t>
            </w:r>
          </w:p>
        </w:tc>
        <w:tc>
          <w:tcPr>
            <w:tcW w:w="6061" w:type="dxa"/>
            <w:gridSpan w:val="2"/>
          </w:tcPr>
          <w:p w:rsidR="00397444" w:rsidRPr="0039191C" w:rsidRDefault="00397444" w:rsidP="00397444">
            <w:pPr>
              <w:pStyle w:val="a3"/>
              <w:spacing w:before="0" w:beforeAutospacing="0" w:after="0" w:afterAutospacing="0" w:line="360" w:lineRule="auto"/>
              <w:ind w:firstLine="709"/>
              <w:jc w:val="both"/>
              <w:rPr>
                <w:rFonts w:eastAsiaTheme="minorEastAsia"/>
                <w:b/>
                <w:kern w:val="24"/>
                <w:sz w:val="28"/>
                <w:szCs w:val="28"/>
              </w:rPr>
            </w:pPr>
            <w:r w:rsidRPr="0039191C">
              <w:rPr>
                <w:rFonts w:eastAsiaTheme="minorEastAsia"/>
                <w:b/>
                <w:kern w:val="24"/>
                <w:sz w:val="28"/>
                <w:szCs w:val="28"/>
              </w:rPr>
              <w:t>4-ый (повышенный) у</w:t>
            </w:r>
            <w:r w:rsidR="0039191C">
              <w:rPr>
                <w:rFonts w:eastAsiaTheme="minorEastAsia"/>
                <w:b/>
                <w:kern w:val="24"/>
                <w:sz w:val="28"/>
                <w:szCs w:val="28"/>
              </w:rPr>
              <w:t>ровень</w:t>
            </w:r>
          </w:p>
        </w:tc>
      </w:tr>
      <w:tr w:rsidR="00397444" w:rsidTr="0039191C">
        <w:tc>
          <w:tcPr>
            <w:tcW w:w="4395" w:type="dxa"/>
          </w:tcPr>
          <w:p w:rsidR="00397444" w:rsidRPr="00F813E9" w:rsidRDefault="00397444" w:rsidP="00397444">
            <w:pPr>
              <w:pStyle w:val="a3"/>
              <w:spacing w:before="0" w:beforeAutospacing="0" w:after="0" w:afterAutospacing="0" w:line="360" w:lineRule="auto"/>
              <w:ind w:firstLine="709"/>
              <w:jc w:val="both"/>
              <w:rPr>
                <w:rFonts w:eastAsiaTheme="minorEastAsia"/>
                <w:color w:val="FF0000"/>
                <w:kern w:val="24"/>
                <w:sz w:val="28"/>
                <w:szCs w:val="28"/>
              </w:rPr>
            </w:pPr>
            <w:r w:rsidRPr="00F813E9">
              <w:rPr>
                <w:rFonts w:eastAsiaTheme="minorEastAsia"/>
                <w:color w:val="FF0000"/>
                <w:kern w:val="24"/>
                <w:sz w:val="28"/>
                <w:szCs w:val="28"/>
              </w:rPr>
              <w:t xml:space="preserve">Понимание и выделение одной или нескольких более простых идей в тексте, который может содержать противоречивую информацию.  </w:t>
            </w:r>
          </w:p>
          <w:p w:rsidR="00397444" w:rsidRDefault="00397444" w:rsidP="0039191C">
            <w:pPr>
              <w:pStyle w:val="a3"/>
              <w:spacing w:before="0" w:beforeAutospacing="0" w:after="0" w:afterAutospacing="0" w:line="360" w:lineRule="auto"/>
              <w:ind w:firstLine="709"/>
              <w:jc w:val="both"/>
              <w:rPr>
                <w:rFonts w:eastAsiaTheme="minorEastAsia"/>
                <w:kern w:val="24"/>
                <w:sz w:val="28"/>
                <w:szCs w:val="28"/>
              </w:rPr>
            </w:pPr>
            <w:r w:rsidRPr="00F813E9">
              <w:rPr>
                <w:rFonts w:eastAsiaTheme="minorEastAsia"/>
                <w:color w:val="FF0000"/>
                <w:kern w:val="24"/>
                <w:sz w:val="28"/>
                <w:szCs w:val="28"/>
              </w:rPr>
              <w:t xml:space="preserve">Умение делать простые выводы на основе установления сравнений и связей, исходя из личного опыта и знаний.  </w:t>
            </w:r>
          </w:p>
        </w:tc>
        <w:tc>
          <w:tcPr>
            <w:tcW w:w="6061" w:type="dxa"/>
            <w:gridSpan w:val="2"/>
          </w:tcPr>
          <w:p w:rsidR="00397444" w:rsidRPr="00F813E9" w:rsidRDefault="0039191C" w:rsidP="00397444">
            <w:pPr>
              <w:pStyle w:val="a3"/>
              <w:spacing w:before="0" w:beforeAutospacing="0" w:after="0" w:afterAutospacing="0" w:line="360" w:lineRule="auto"/>
              <w:ind w:firstLine="709"/>
              <w:jc w:val="both"/>
              <w:rPr>
                <w:rFonts w:eastAsiaTheme="minorEastAsia"/>
                <w:color w:val="FF0000"/>
                <w:kern w:val="24"/>
                <w:sz w:val="28"/>
                <w:szCs w:val="28"/>
              </w:rPr>
            </w:pPr>
            <w:r w:rsidRPr="00F813E9">
              <w:rPr>
                <w:rFonts w:eastAsiaTheme="minorEastAsia"/>
                <w:color w:val="FF0000"/>
                <w:kern w:val="24"/>
                <w:sz w:val="28"/>
                <w:szCs w:val="28"/>
              </w:rPr>
              <w:t>П</w:t>
            </w:r>
            <w:r w:rsidR="00397444" w:rsidRPr="00F813E9">
              <w:rPr>
                <w:rFonts w:eastAsiaTheme="minorEastAsia"/>
                <w:color w:val="FF0000"/>
                <w:kern w:val="24"/>
                <w:sz w:val="28"/>
                <w:szCs w:val="28"/>
              </w:rPr>
              <w:t xml:space="preserve">онимание длинных и сложных текстов. Значение отдельных частей с учетом целого. Текст может содержать неоднозначные идеи, некорректно и противоречиво сформулированные. Использование формального знания, критических оценок. </w:t>
            </w:r>
          </w:p>
          <w:p w:rsidR="00397444" w:rsidRDefault="00397444" w:rsidP="00397444">
            <w:pPr>
              <w:pStyle w:val="a3"/>
              <w:spacing w:before="0" w:beforeAutospacing="0" w:after="0" w:afterAutospacing="0" w:line="360" w:lineRule="auto"/>
              <w:jc w:val="both"/>
              <w:rPr>
                <w:rFonts w:eastAsiaTheme="minorEastAsia"/>
                <w:kern w:val="24"/>
                <w:sz w:val="28"/>
                <w:szCs w:val="28"/>
              </w:rPr>
            </w:pPr>
          </w:p>
        </w:tc>
      </w:tr>
      <w:tr w:rsidR="00397444" w:rsidTr="0039191C">
        <w:trPr>
          <w:trHeight w:val="525"/>
        </w:trPr>
        <w:tc>
          <w:tcPr>
            <w:tcW w:w="4395" w:type="dxa"/>
          </w:tcPr>
          <w:p w:rsidR="00397444" w:rsidRPr="00397444" w:rsidRDefault="00397444" w:rsidP="00397444">
            <w:pPr>
              <w:pStyle w:val="a3"/>
              <w:spacing w:before="0" w:beforeAutospacing="0" w:after="0" w:afterAutospacing="0" w:line="360" w:lineRule="auto"/>
              <w:ind w:firstLine="709"/>
              <w:jc w:val="both"/>
              <w:rPr>
                <w:rFonts w:eastAsiaTheme="minorEastAsia"/>
                <w:kern w:val="24"/>
                <w:sz w:val="28"/>
                <w:szCs w:val="28"/>
              </w:rPr>
            </w:pPr>
          </w:p>
        </w:tc>
        <w:tc>
          <w:tcPr>
            <w:tcW w:w="6061" w:type="dxa"/>
            <w:gridSpan w:val="2"/>
          </w:tcPr>
          <w:p w:rsidR="00397444" w:rsidRPr="0039191C" w:rsidRDefault="0039191C" w:rsidP="0039191C">
            <w:pPr>
              <w:pStyle w:val="a3"/>
              <w:spacing w:before="0" w:beforeAutospacing="0" w:after="0" w:afterAutospacing="0" w:line="360" w:lineRule="auto"/>
              <w:ind w:firstLine="709"/>
              <w:jc w:val="both"/>
              <w:rPr>
                <w:rFonts w:eastAsiaTheme="minorEastAsia"/>
                <w:b/>
                <w:kern w:val="24"/>
                <w:sz w:val="28"/>
                <w:szCs w:val="28"/>
              </w:rPr>
            </w:pPr>
            <w:r>
              <w:rPr>
                <w:rFonts w:eastAsiaTheme="minorEastAsia"/>
                <w:b/>
                <w:kern w:val="24"/>
                <w:sz w:val="28"/>
                <w:szCs w:val="28"/>
              </w:rPr>
              <w:t>5-6-</w:t>
            </w:r>
            <w:r w:rsidR="00397444" w:rsidRPr="0039191C">
              <w:rPr>
                <w:rFonts w:eastAsiaTheme="minorEastAsia"/>
                <w:b/>
                <w:kern w:val="24"/>
                <w:sz w:val="28"/>
                <w:szCs w:val="28"/>
              </w:rPr>
              <w:t xml:space="preserve"> (высокий) уровень </w:t>
            </w:r>
          </w:p>
        </w:tc>
      </w:tr>
      <w:tr w:rsidR="00397444" w:rsidTr="0039191C">
        <w:tc>
          <w:tcPr>
            <w:tcW w:w="4395" w:type="dxa"/>
          </w:tcPr>
          <w:p w:rsidR="00397444" w:rsidRPr="00397444" w:rsidRDefault="00397444" w:rsidP="00397444">
            <w:pPr>
              <w:pStyle w:val="a3"/>
              <w:spacing w:before="0" w:beforeAutospacing="0" w:after="0" w:afterAutospacing="0" w:line="360" w:lineRule="auto"/>
              <w:ind w:firstLine="709"/>
              <w:jc w:val="both"/>
              <w:rPr>
                <w:rFonts w:eastAsiaTheme="minorEastAsia"/>
                <w:kern w:val="24"/>
                <w:sz w:val="28"/>
                <w:szCs w:val="28"/>
              </w:rPr>
            </w:pPr>
          </w:p>
        </w:tc>
        <w:tc>
          <w:tcPr>
            <w:tcW w:w="6061" w:type="dxa"/>
            <w:gridSpan w:val="2"/>
          </w:tcPr>
          <w:p w:rsidR="00397444" w:rsidRPr="00397444" w:rsidRDefault="0039191C" w:rsidP="0039191C">
            <w:pPr>
              <w:pStyle w:val="a3"/>
              <w:spacing w:before="0" w:beforeAutospacing="0" w:after="0" w:afterAutospacing="0" w:line="360" w:lineRule="auto"/>
              <w:jc w:val="both"/>
              <w:rPr>
                <w:rFonts w:eastAsiaTheme="minorEastAsia"/>
                <w:kern w:val="24"/>
                <w:sz w:val="28"/>
                <w:szCs w:val="28"/>
              </w:rPr>
            </w:pPr>
            <w:r w:rsidRPr="00F813E9">
              <w:rPr>
                <w:rFonts w:eastAsiaTheme="minorEastAsia"/>
                <w:color w:val="FF0000"/>
                <w:kern w:val="24"/>
                <w:sz w:val="28"/>
                <w:szCs w:val="28"/>
              </w:rPr>
              <w:t>Г</w:t>
            </w:r>
            <w:r w:rsidR="00397444" w:rsidRPr="00F813E9">
              <w:rPr>
                <w:rFonts w:eastAsiaTheme="minorEastAsia"/>
                <w:color w:val="FF0000"/>
                <w:kern w:val="24"/>
                <w:sz w:val="28"/>
                <w:szCs w:val="28"/>
              </w:rPr>
              <w:t xml:space="preserve">лубокое понимание сложных текстов, воспроизведение, комбинирование, анализ информации. Понимание нюансов языка и </w:t>
            </w:r>
            <w:r w:rsidR="00397444" w:rsidRPr="00F813E9">
              <w:rPr>
                <w:rFonts w:eastAsiaTheme="minorEastAsia"/>
                <w:color w:val="FF0000"/>
                <w:kern w:val="24"/>
                <w:sz w:val="28"/>
                <w:szCs w:val="28"/>
              </w:rPr>
              <w:lastRenderedPageBreak/>
              <w:t xml:space="preserve">логики. Критическое воспроизведение и оценка на основе гипотез, базирующихся на специальных знаниях или неожиданных концепциях.  </w:t>
            </w:r>
          </w:p>
        </w:tc>
      </w:tr>
    </w:tbl>
    <w:p w:rsidR="00CC04CE" w:rsidRPr="00397444" w:rsidRDefault="00CC04CE" w:rsidP="00397444">
      <w:pPr>
        <w:pStyle w:val="a3"/>
        <w:spacing w:before="0" w:beforeAutospacing="0" w:after="0" w:afterAutospacing="0" w:line="360" w:lineRule="auto"/>
        <w:ind w:firstLine="709"/>
        <w:jc w:val="both"/>
        <w:rPr>
          <w:rFonts w:eastAsiaTheme="minorEastAsia"/>
          <w:kern w:val="24"/>
          <w:sz w:val="28"/>
          <w:szCs w:val="28"/>
        </w:rPr>
      </w:pPr>
    </w:p>
    <w:p w:rsidR="00274C46" w:rsidRDefault="00274C46" w:rsidP="00397444">
      <w:pPr>
        <w:pStyle w:val="a3"/>
        <w:spacing w:before="0" w:beforeAutospacing="0" w:after="0" w:afterAutospacing="0" w:line="360" w:lineRule="auto"/>
        <w:ind w:firstLine="709"/>
        <w:jc w:val="both"/>
        <w:rPr>
          <w:rFonts w:eastAsiaTheme="minorEastAsia"/>
          <w:kern w:val="24"/>
          <w:sz w:val="28"/>
          <w:szCs w:val="28"/>
        </w:rPr>
      </w:pPr>
      <w:r w:rsidRPr="00274C46">
        <w:rPr>
          <w:rFonts w:eastAsiaTheme="minorEastAsia"/>
          <w:kern w:val="24"/>
          <w:sz w:val="28"/>
          <w:szCs w:val="28"/>
        </w:rPr>
        <w:t xml:space="preserve">В 50-60-е гг. XX века американский психолог </w:t>
      </w:r>
      <w:proofErr w:type="spellStart"/>
      <w:r w:rsidRPr="00274C46">
        <w:rPr>
          <w:rFonts w:eastAsiaTheme="minorEastAsia"/>
          <w:kern w:val="24"/>
          <w:sz w:val="28"/>
          <w:szCs w:val="28"/>
        </w:rPr>
        <w:t>Бенжамин</w:t>
      </w:r>
      <w:proofErr w:type="spellEnd"/>
      <w:r w:rsidRPr="00274C46">
        <w:rPr>
          <w:rFonts w:eastAsiaTheme="minorEastAsia"/>
          <w:kern w:val="24"/>
          <w:sz w:val="28"/>
          <w:szCs w:val="28"/>
        </w:rPr>
        <w:t xml:space="preserve"> </w:t>
      </w:r>
      <w:proofErr w:type="spellStart"/>
      <w:r w:rsidRPr="00274C46">
        <w:rPr>
          <w:rFonts w:eastAsiaTheme="minorEastAsia"/>
          <w:kern w:val="24"/>
          <w:sz w:val="28"/>
          <w:szCs w:val="28"/>
        </w:rPr>
        <w:t>Блум</w:t>
      </w:r>
      <w:proofErr w:type="spellEnd"/>
      <w:r w:rsidRPr="00274C46">
        <w:rPr>
          <w:rFonts w:eastAsiaTheme="minorEastAsia"/>
          <w:kern w:val="24"/>
          <w:sz w:val="28"/>
          <w:szCs w:val="28"/>
        </w:rPr>
        <w:t xml:space="preserve"> разработал таксономию категорий усвоения и классификацию целей обучения, согласно которой процесс обучения </w:t>
      </w:r>
      <w:r>
        <w:rPr>
          <w:rFonts w:eastAsiaTheme="minorEastAsia"/>
          <w:kern w:val="24"/>
          <w:sz w:val="28"/>
          <w:szCs w:val="28"/>
        </w:rPr>
        <w:t>состоит из нескольких уровней:</w:t>
      </w:r>
    </w:p>
    <w:p w:rsidR="00274C46" w:rsidRDefault="00274C46" w:rsidP="00397444">
      <w:pPr>
        <w:pStyle w:val="a3"/>
        <w:spacing w:before="0" w:beforeAutospacing="0" w:after="0" w:afterAutospacing="0" w:line="360" w:lineRule="auto"/>
        <w:ind w:firstLine="709"/>
        <w:jc w:val="both"/>
        <w:rPr>
          <w:rFonts w:eastAsiaTheme="minorEastAsia"/>
          <w:kern w:val="24"/>
          <w:sz w:val="28"/>
          <w:szCs w:val="28"/>
        </w:rPr>
      </w:pPr>
      <w:r w:rsidRPr="00274C46">
        <w:rPr>
          <w:rFonts w:eastAsiaTheme="minorEastAsia"/>
          <w:kern w:val="24"/>
          <w:sz w:val="28"/>
          <w:szCs w:val="28"/>
        </w:rPr>
        <w:t xml:space="preserve"> </w:t>
      </w:r>
      <w:r>
        <w:rPr>
          <w:rFonts w:eastAsiaTheme="minorEastAsia"/>
          <w:kern w:val="24"/>
          <w:sz w:val="28"/>
          <w:szCs w:val="28"/>
        </w:rPr>
        <w:t>- уровень</w:t>
      </w:r>
      <w:r w:rsidRPr="00274C46">
        <w:rPr>
          <w:rFonts w:eastAsiaTheme="minorEastAsia"/>
          <w:kern w:val="24"/>
          <w:sz w:val="28"/>
          <w:szCs w:val="28"/>
        </w:rPr>
        <w:t xml:space="preserve"> знаний: запоминания и во</w:t>
      </w:r>
      <w:r>
        <w:rPr>
          <w:rFonts w:eastAsiaTheme="minorEastAsia"/>
          <w:kern w:val="24"/>
          <w:sz w:val="28"/>
          <w:szCs w:val="28"/>
        </w:rPr>
        <w:t xml:space="preserve">спроизведения фактов, дат и </w:t>
      </w:r>
      <w:proofErr w:type="spellStart"/>
      <w:r>
        <w:rPr>
          <w:rFonts w:eastAsiaTheme="minorEastAsia"/>
          <w:kern w:val="24"/>
          <w:sz w:val="28"/>
          <w:szCs w:val="28"/>
        </w:rPr>
        <w:t>т</w:t>
      </w:r>
      <w:proofErr w:type="gramStart"/>
      <w:r>
        <w:rPr>
          <w:rFonts w:eastAsiaTheme="minorEastAsia"/>
          <w:kern w:val="24"/>
          <w:sz w:val="28"/>
          <w:szCs w:val="28"/>
        </w:rPr>
        <w:t>.д</w:t>
      </w:r>
      <w:proofErr w:type="spellEnd"/>
      <w:proofErr w:type="gramEnd"/>
      <w:r>
        <w:rPr>
          <w:rFonts w:eastAsiaTheme="minorEastAsia"/>
          <w:kern w:val="24"/>
          <w:sz w:val="28"/>
          <w:szCs w:val="28"/>
        </w:rPr>
        <w:t>;</w:t>
      </w:r>
      <w:r w:rsidRPr="00274C46">
        <w:rPr>
          <w:rFonts w:eastAsiaTheme="minorEastAsia"/>
          <w:kern w:val="24"/>
          <w:sz w:val="28"/>
          <w:szCs w:val="28"/>
        </w:rPr>
        <w:t xml:space="preserve"> </w:t>
      </w:r>
    </w:p>
    <w:p w:rsidR="00274C46" w:rsidRDefault="00274C46" w:rsidP="00397444">
      <w:pPr>
        <w:pStyle w:val="a3"/>
        <w:spacing w:before="0" w:beforeAutospacing="0" w:after="0" w:afterAutospacing="0" w:line="360" w:lineRule="auto"/>
        <w:ind w:firstLine="709"/>
        <w:jc w:val="both"/>
        <w:rPr>
          <w:rFonts w:eastAsiaTheme="minorEastAsia"/>
          <w:kern w:val="24"/>
          <w:sz w:val="28"/>
          <w:szCs w:val="28"/>
        </w:rPr>
      </w:pPr>
      <w:r>
        <w:rPr>
          <w:rFonts w:eastAsiaTheme="minorEastAsia"/>
          <w:kern w:val="24"/>
          <w:sz w:val="28"/>
          <w:szCs w:val="28"/>
        </w:rPr>
        <w:t>- уровень понимания</w:t>
      </w:r>
      <w:r w:rsidRPr="00274C46">
        <w:rPr>
          <w:rFonts w:eastAsiaTheme="minorEastAsia"/>
          <w:kern w:val="24"/>
          <w:sz w:val="28"/>
          <w:szCs w:val="28"/>
        </w:rPr>
        <w:t xml:space="preserve"> </w:t>
      </w:r>
      <w:proofErr w:type="gramStart"/>
      <w:r w:rsidRPr="00274C46">
        <w:rPr>
          <w:rFonts w:eastAsiaTheme="minorEastAsia"/>
          <w:kern w:val="24"/>
          <w:sz w:val="28"/>
          <w:szCs w:val="28"/>
        </w:rPr>
        <w:t>–у</w:t>
      </w:r>
      <w:proofErr w:type="gramEnd"/>
      <w:r w:rsidRPr="00274C46">
        <w:rPr>
          <w:rFonts w:eastAsiaTheme="minorEastAsia"/>
          <w:kern w:val="24"/>
          <w:sz w:val="28"/>
          <w:szCs w:val="28"/>
        </w:rPr>
        <w:t>своение полученной информации: ее связь с ранее полученной информацией, обобщение, перефразирование</w:t>
      </w:r>
      <w:r>
        <w:rPr>
          <w:rFonts w:eastAsiaTheme="minorEastAsia"/>
          <w:kern w:val="24"/>
          <w:sz w:val="28"/>
          <w:szCs w:val="28"/>
        </w:rPr>
        <w:t>;</w:t>
      </w:r>
      <w:r w:rsidRPr="00274C46">
        <w:rPr>
          <w:rFonts w:eastAsiaTheme="minorEastAsia"/>
          <w:kern w:val="24"/>
          <w:sz w:val="28"/>
          <w:szCs w:val="28"/>
        </w:rPr>
        <w:t xml:space="preserve"> </w:t>
      </w:r>
    </w:p>
    <w:p w:rsidR="00274C46" w:rsidRDefault="00274C46" w:rsidP="00397444">
      <w:pPr>
        <w:pStyle w:val="a3"/>
        <w:spacing w:before="0" w:beforeAutospacing="0" w:after="0" w:afterAutospacing="0" w:line="360" w:lineRule="auto"/>
        <w:ind w:firstLine="709"/>
        <w:jc w:val="both"/>
        <w:rPr>
          <w:rFonts w:eastAsiaTheme="minorEastAsia"/>
          <w:kern w:val="24"/>
          <w:sz w:val="28"/>
          <w:szCs w:val="28"/>
        </w:rPr>
      </w:pPr>
      <w:r>
        <w:rPr>
          <w:rFonts w:eastAsiaTheme="minorEastAsia"/>
          <w:kern w:val="24"/>
          <w:sz w:val="28"/>
          <w:szCs w:val="28"/>
        </w:rPr>
        <w:t>- уровень п</w:t>
      </w:r>
      <w:r w:rsidRPr="00274C46">
        <w:rPr>
          <w:rFonts w:eastAsiaTheme="minorEastAsia"/>
          <w:kern w:val="24"/>
          <w:sz w:val="28"/>
          <w:szCs w:val="28"/>
        </w:rPr>
        <w:t xml:space="preserve">рименение и использование новых идей в специфичных ситуациях позволяет ученику решать поставленные задачи, выбирать и изменять полученную информацию. </w:t>
      </w:r>
    </w:p>
    <w:p w:rsidR="00274C46" w:rsidRDefault="00274C46" w:rsidP="00397444">
      <w:pPr>
        <w:pStyle w:val="a3"/>
        <w:spacing w:before="0" w:beforeAutospacing="0" w:after="0" w:afterAutospacing="0" w:line="360" w:lineRule="auto"/>
        <w:ind w:firstLine="709"/>
        <w:jc w:val="both"/>
        <w:rPr>
          <w:rFonts w:eastAsiaTheme="minorEastAsia"/>
          <w:kern w:val="24"/>
          <w:sz w:val="28"/>
          <w:szCs w:val="28"/>
        </w:rPr>
      </w:pPr>
      <w:r>
        <w:rPr>
          <w:rFonts w:eastAsiaTheme="minorEastAsia"/>
          <w:kern w:val="24"/>
          <w:sz w:val="28"/>
          <w:szCs w:val="28"/>
        </w:rPr>
        <w:t>- уровень анализа</w:t>
      </w:r>
      <w:r w:rsidRPr="00274C46">
        <w:rPr>
          <w:rFonts w:eastAsiaTheme="minorEastAsia"/>
          <w:kern w:val="24"/>
          <w:sz w:val="28"/>
          <w:szCs w:val="28"/>
        </w:rPr>
        <w:t xml:space="preserve"> </w:t>
      </w:r>
      <w:r>
        <w:rPr>
          <w:rFonts w:eastAsiaTheme="minorEastAsia"/>
          <w:kern w:val="24"/>
          <w:sz w:val="28"/>
          <w:szCs w:val="28"/>
        </w:rPr>
        <w:t xml:space="preserve">- сравнение, проверка </w:t>
      </w:r>
      <w:r w:rsidRPr="00274C46">
        <w:rPr>
          <w:rFonts w:eastAsiaTheme="minorEastAsia"/>
          <w:kern w:val="24"/>
          <w:sz w:val="28"/>
          <w:szCs w:val="28"/>
        </w:rPr>
        <w:t>идей</w:t>
      </w:r>
      <w:r>
        <w:rPr>
          <w:rFonts w:eastAsiaTheme="minorEastAsia"/>
          <w:kern w:val="24"/>
          <w:sz w:val="28"/>
          <w:szCs w:val="28"/>
        </w:rPr>
        <w:t>, предположений;</w:t>
      </w:r>
    </w:p>
    <w:p w:rsidR="00274C46" w:rsidRDefault="00274C46" w:rsidP="00397444">
      <w:pPr>
        <w:pStyle w:val="a3"/>
        <w:spacing w:before="0" w:beforeAutospacing="0" w:after="0" w:afterAutospacing="0" w:line="360" w:lineRule="auto"/>
        <w:ind w:firstLine="709"/>
        <w:jc w:val="both"/>
        <w:rPr>
          <w:rFonts w:eastAsiaTheme="minorEastAsia"/>
          <w:kern w:val="24"/>
          <w:sz w:val="28"/>
          <w:szCs w:val="28"/>
        </w:rPr>
      </w:pPr>
      <w:r>
        <w:rPr>
          <w:rFonts w:eastAsiaTheme="minorEastAsia"/>
          <w:kern w:val="24"/>
          <w:sz w:val="28"/>
          <w:szCs w:val="28"/>
        </w:rPr>
        <w:t xml:space="preserve">- уровень синтеза идей </w:t>
      </w:r>
      <w:proofErr w:type="gramStart"/>
      <w:r>
        <w:rPr>
          <w:rFonts w:eastAsiaTheme="minorEastAsia"/>
          <w:kern w:val="24"/>
          <w:sz w:val="28"/>
          <w:szCs w:val="28"/>
        </w:rPr>
        <w:t>-п</w:t>
      </w:r>
      <w:proofErr w:type="gramEnd"/>
      <w:r>
        <w:rPr>
          <w:rFonts w:eastAsiaTheme="minorEastAsia"/>
          <w:kern w:val="24"/>
          <w:sz w:val="28"/>
          <w:szCs w:val="28"/>
        </w:rPr>
        <w:t xml:space="preserve">ланирование, </w:t>
      </w:r>
      <w:proofErr w:type="spellStart"/>
      <w:r>
        <w:rPr>
          <w:rFonts w:eastAsiaTheme="minorEastAsia"/>
          <w:kern w:val="24"/>
          <w:sz w:val="28"/>
          <w:szCs w:val="28"/>
        </w:rPr>
        <w:t>прогонозирование</w:t>
      </w:r>
      <w:proofErr w:type="spellEnd"/>
      <w:r w:rsidRPr="00274C46">
        <w:rPr>
          <w:rFonts w:eastAsiaTheme="minorEastAsia"/>
          <w:kern w:val="24"/>
          <w:sz w:val="28"/>
          <w:szCs w:val="28"/>
        </w:rPr>
        <w:t xml:space="preserve">. </w:t>
      </w:r>
    </w:p>
    <w:p w:rsidR="00CC04CE" w:rsidRPr="00397444" w:rsidRDefault="00274C46" w:rsidP="00397444">
      <w:pPr>
        <w:pStyle w:val="a3"/>
        <w:spacing w:before="0" w:beforeAutospacing="0" w:after="0" w:afterAutospacing="0" w:line="360" w:lineRule="auto"/>
        <w:ind w:firstLine="709"/>
        <w:jc w:val="both"/>
        <w:rPr>
          <w:rFonts w:eastAsiaTheme="minorEastAsia"/>
          <w:kern w:val="24"/>
          <w:sz w:val="28"/>
          <w:szCs w:val="28"/>
        </w:rPr>
      </w:pPr>
      <w:r>
        <w:rPr>
          <w:rFonts w:eastAsiaTheme="minorEastAsia"/>
          <w:kern w:val="24"/>
          <w:sz w:val="28"/>
          <w:szCs w:val="28"/>
        </w:rPr>
        <w:t>- уровень</w:t>
      </w:r>
      <w:r w:rsidRPr="00274C46">
        <w:rPr>
          <w:rFonts w:eastAsiaTheme="minorEastAsia"/>
          <w:kern w:val="24"/>
          <w:sz w:val="28"/>
          <w:szCs w:val="28"/>
        </w:rPr>
        <w:t xml:space="preserve"> оценивания </w:t>
      </w:r>
      <w:r>
        <w:rPr>
          <w:rFonts w:eastAsiaTheme="minorEastAsia"/>
          <w:kern w:val="24"/>
          <w:sz w:val="28"/>
          <w:szCs w:val="28"/>
        </w:rPr>
        <w:t xml:space="preserve">- </w:t>
      </w:r>
      <w:r w:rsidR="00B41583">
        <w:rPr>
          <w:rFonts w:eastAsiaTheme="minorEastAsia"/>
          <w:kern w:val="24"/>
          <w:sz w:val="28"/>
          <w:szCs w:val="28"/>
        </w:rPr>
        <w:t>критическое отношение</w:t>
      </w:r>
      <w:r w:rsidRPr="00274C46">
        <w:rPr>
          <w:rFonts w:eastAsiaTheme="minorEastAsia"/>
          <w:kern w:val="24"/>
          <w:sz w:val="28"/>
          <w:szCs w:val="28"/>
        </w:rPr>
        <w:t xml:space="preserve"> к изучаемому материалу</w:t>
      </w:r>
      <w:r w:rsidR="00B41583">
        <w:rPr>
          <w:rFonts w:eastAsiaTheme="minorEastAsia"/>
          <w:kern w:val="24"/>
          <w:sz w:val="28"/>
          <w:szCs w:val="28"/>
        </w:rPr>
        <w:t>,</w:t>
      </w:r>
      <w:r w:rsidRPr="00274C46">
        <w:rPr>
          <w:rFonts w:eastAsiaTheme="minorEastAsia"/>
          <w:kern w:val="24"/>
          <w:sz w:val="28"/>
          <w:szCs w:val="28"/>
        </w:rPr>
        <w:t xml:space="preserve"> чтобы оценить ценность той или иной идеи.  </w:t>
      </w:r>
    </w:p>
    <w:p w:rsidR="00CC04CE" w:rsidRPr="00397444" w:rsidRDefault="00CC04CE" w:rsidP="00397444">
      <w:pPr>
        <w:pStyle w:val="a3"/>
        <w:spacing w:before="0" w:beforeAutospacing="0" w:after="0" w:afterAutospacing="0" w:line="360" w:lineRule="auto"/>
        <w:ind w:firstLine="709"/>
        <w:jc w:val="both"/>
        <w:rPr>
          <w:rFonts w:eastAsiaTheme="minorEastAsia"/>
          <w:kern w:val="24"/>
          <w:sz w:val="28"/>
          <w:szCs w:val="28"/>
        </w:rPr>
      </w:pPr>
      <w:r w:rsidRPr="00397444">
        <w:rPr>
          <w:rFonts w:eastAsiaTheme="minorEastAsia"/>
          <w:kern w:val="24"/>
          <w:sz w:val="28"/>
          <w:szCs w:val="28"/>
        </w:rPr>
        <w:t xml:space="preserve"> </w:t>
      </w:r>
      <w:r w:rsidR="00B41583" w:rsidRPr="00B41583">
        <w:rPr>
          <w:rFonts w:eastAsiaTheme="minorEastAsia"/>
          <w:kern w:val="24"/>
          <w:sz w:val="28"/>
          <w:szCs w:val="28"/>
        </w:rPr>
        <w:t>Грамотность чтения проверяется при помощи специальных вопросов и заданий, при составлении которых учитываются уровни понимания текста</w:t>
      </w:r>
      <w:r w:rsidR="00B41583">
        <w:rPr>
          <w:rFonts w:eastAsiaTheme="minorEastAsia"/>
          <w:kern w:val="24"/>
          <w:sz w:val="28"/>
          <w:szCs w:val="28"/>
        </w:rPr>
        <w:t>.</w:t>
      </w:r>
    </w:p>
    <w:p w:rsidR="00D0410D" w:rsidRDefault="00B41583" w:rsidP="00B41583">
      <w:pPr>
        <w:pStyle w:val="a3"/>
        <w:numPr>
          <w:ilvl w:val="0"/>
          <w:numId w:val="3"/>
        </w:numPr>
        <w:spacing w:before="0" w:beforeAutospacing="0" w:after="0" w:afterAutospacing="0" w:line="360" w:lineRule="auto"/>
        <w:ind w:left="0"/>
        <w:jc w:val="both"/>
        <w:rPr>
          <w:b/>
          <w:sz w:val="28"/>
          <w:szCs w:val="28"/>
        </w:rPr>
      </w:pPr>
      <w:r w:rsidRPr="007B3145">
        <w:rPr>
          <w:b/>
          <w:sz w:val="28"/>
          <w:szCs w:val="28"/>
        </w:rPr>
        <w:t>Практическая часть (Работа в группах)</w:t>
      </w:r>
    </w:p>
    <w:p w:rsidR="007B3145" w:rsidRPr="00C73213" w:rsidRDefault="00C73213" w:rsidP="007B3145">
      <w:pPr>
        <w:pStyle w:val="a3"/>
        <w:spacing w:before="0" w:beforeAutospacing="0" w:after="0" w:afterAutospacing="0" w:line="360" w:lineRule="auto"/>
        <w:jc w:val="both"/>
        <w:rPr>
          <w:sz w:val="28"/>
          <w:szCs w:val="28"/>
        </w:rPr>
      </w:pPr>
      <w:r>
        <w:rPr>
          <w:sz w:val="28"/>
          <w:szCs w:val="28"/>
        </w:rPr>
        <w:t>1)</w:t>
      </w:r>
      <w:r w:rsidR="007B3145" w:rsidRPr="00C73213">
        <w:rPr>
          <w:sz w:val="28"/>
          <w:szCs w:val="28"/>
        </w:rPr>
        <w:t xml:space="preserve">Задание из книги </w:t>
      </w:r>
      <w:proofErr w:type="spellStart"/>
      <w:r w:rsidR="007B3145" w:rsidRPr="00C73213">
        <w:rPr>
          <w:sz w:val="28"/>
          <w:szCs w:val="28"/>
        </w:rPr>
        <w:t>Логвиной</w:t>
      </w:r>
      <w:proofErr w:type="spellEnd"/>
      <w:r w:rsidR="007B3145" w:rsidRPr="00C73213">
        <w:rPr>
          <w:sz w:val="28"/>
          <w:szCs w:val="28"/>
        </w:rPr>
        <w:t xml:space="preserve"> </w:t>
      </w:r>
      <w:proofErr w:type="spellStart"/>
      <w:r w:rsidR="007B3145" w:rsidRPr="00C73213">
        <w:rPr>
          <w:sz w:val="28"/>
          <w:szCs w:val="28"/>
        </w:rPr>
        <w:t>И.А.,Рождественской</w:t>
      </w:r>
      <w:proofErr w:type="spellEnd"/>
      <w:r w:rsidR="007B3145" w:rsidRPr="00C73213">
        <w:rPr>
          <w:sz w:val="28"/>
          <w:szCs w:val="28"/>
        </w:rPr>
        <w:t xml:space="preserve"> Л.В. «Формирование навыков функционального чтения».</w:t>
      </w:r>
      <w:r w:rsidRPr="00C73213">
        <w:rPr>
          <w:sz w:val="28"/>
          <w:szCs w:val="28"/>
        </w:rPr>
        <w:t>- Книга для учителя.- Нарва,  2012</w:t>
      </w:r>
    </w:p>
    <w:p w:rsidR="00B41583" w:rsidRPr="00B41583" w:rsidRDefault="00B41583" w:rsidP="00B41583">
      <w:pPr>
        <w:pStyle w:val="a3"/>
        <w:spacing w:before="0" w:beforeAutospacing="0" w:after="0" w:afterAutospacing="0" w:line="360" w:lineRule="auto"/>
        <w:jc w:val="both"/>
        <w:rPr>
          <w:sz w:val="28"/>
          <w:szCs w:val="28"/>
        </w:rPr>
      </w:pPr>
      <w:r w:rsidRPr="007B3145">
        <w:rPr>
          <w:b/>
          <w:sz w:val="28"/>
          <w:szCs w:val="28"/>
        </w:rPr>
        <w:t>Цель работы:</w:t>
      </w:r>
      <w:r w:rsidRPr="00B41583">
        <w:rPr>
          <w:sz w:val="28"/>
          <w:szCs w:val="28"/>
        </w:rPr>
        <w:t xml:space="preserve"> составить вопросы и задания к тексту на основе таксономии учебных целей </w:t>
      </w:r>
      <w:proofErr w:type="spellStart"/>
      <w:r w:rsidRPr="00B41583">
        <w:rPr>
          <w:sz w:val="28"/>
          <w:szCs w:val="28"/>
        </w:rPr>
        <w:t>Блума</w:t>
      </w:r>
      <w:proofErr w:type="spellEnd"/>
      <w:r w:rsidRPr="00B41583">
        <w:rPr>
          <w:sz w:val="28"/>
          <w:szCs w:val="28"/>
        </w:rPr>
        <w:t xml:space="preserve">. </w:t>
      </w:r>
    </w:p>
    <w:p w:rsidR="00B41583" w:rsidRPr="00B41583" w:rsidRDefault="00B41583" w:rsidP="00B41583">
      <w:pPr>
        <w:pStyle w:val="a3"/>
        <w:spacing w:before="0" w:beforeAutospacing="0" w:after="0" w:afterAutospacing="0" w:line="360" w:lineRule="auto"/>
        <w:jc w:val="both"/>
        <w:rPr>
          <w:sz w:val="28"/>
          <w:szCs w:val="28"/>
        </w:rPr>
      </w:pPr>
      <w:r w:rsidRPr="00B41583">
        <w:rPr>
          <w:sz w:val="28"/>
          <w:szCs w:val="28"/>
        </w:rPr>
        <w:t>Задание 1. Ознакомьтесь с предложенным текстом.</w:t>
      </w:r>
    </w:p>
    <w:p w:rsidR="007B3145" w:rsidRDefault="00B41583" w:rsidP="00B41583">
      <w:pPr>
        <w:pStyle w:val="a3"/>
        <w:spacing w:before="0" w:beforeAutospacing="0" w:after="0" w:afterAutospacing="0" w:line="360" w:lineRule="auto"/>
        <w:jc w:val="both"/>
        <w:rPr>
          <w:sz w:val="28"/>
          <w:szCs w:val="28"/>
        </w:rPr>
      </w:pPr>
      <w:r w:rsidRPr="00B41583">
        <w:rPr>
          <w:sz w:val="28"/>
          <w:szCs w:val="28"/>
        </w:rPr>
        <w:t xml:space="preserve"> 2. Какие задания (согласно разным уровням пирамиды </w:t>
      </w:r>
      <w:proofErr w:type="spellStart"/>
      <w:r w:rsidRPr="00B41583">
        <w:rPr>
          <w:sz w:val="28"/>
          <w:szCs w:val="28"/>
        </w:rPr>
        <w:t>Блума</w:t>
      </w:r>
      <w:proofErr w:type="spellEnd"/>
      <w:r w:rsidRPr="00B41583">
        <w:rPr>
          <w:sz w:val="28"/>
          <w:szCs w:val="28"/>
        </w:rPr>
        <w:t xml:space="preserve">) вы можете предложить? </w:t>
      </w:r>
    </w:p>
    <w:p w:rsidR="00B41583" w:rsidRDefault="00B41583" w:rsidP="00B41583">
      <w:pPr>
        <w:pStyle w:val="a3"/>
        <w:spacing w:before="0" w:beforeAutospacing="0" w:after="0" w:afterAutospacing="0" w:line="360" w:lineRule="auto"/>
        <w:jc w:val="both"/>
        <w:rPr>
          <w:sz w:val="28"/>
          <w:szCs w:val="28"/>
        </w:rPr>
      </w:pPr>
      <w:r w:rsidRPr="00B41583">
        <w:rPr>
          <w:sz w:val="28"/>
          <w:szCs w:val="28"/>
        </w:rPr>
        <w:t xml:space="preserve">3. Чем отличаются задания продуктивного и репродуктивного уровней? </w:t>
      </w:r>
    </w:p>
    <w:p w:rsidR="007B3145" w:rsidRPr="00B41583" w:rsidRDefault="007B3145" w:rsidP="00B41583">
      <w:pPr>
        <w:pStyle w:val="a3"/>
        <w:spacing w:before="0" w:beforeAutospacing="0" w:after="0" w:afterAutospacing="0" w:line="360" w:lineRule="auto"/>
        <w:jc w:val="both"/>
        <w:rPr>
          <w:sz w:val="28"/>
          <w:szCs w:val="28"/>
        </w:rPr>
      </w:pPr>
      <w:r>
        <w:rPr>
          <w:sz w:val="28"/>
          <w:szCs w:val="28"/>
        </w:rPr>
        <w:t>Текст</w:t>
      </w:r>
    </w:p>
    <w:p w:rsidR="00B41583" w:rsidRPr="00B41583" w:rsidRDefault="007B3145" w:rsidP="00B41583">
      <w:pPr>
        <w:pStyle w:val="a3"/>
        <w:spacing w:before="0" w:beforeAutospacing="0" w:after="0" w:afterAutospacing="0" w:line="360" w:lineRule="auto"/>
        <w:jc w:val="both"/>
        <w:rPr>
          <w:sz w:val="28"/>
          <w:szCs w:val="28"/>
        </w:rPr>
      </w:pPr>
      <w:r>
        <w:rPr>
          <w:sz w:val="28"/>
          <w:szCs w:val="28"/>
        </w:rPr>
        <w:t xml:space="preserve">На муравьиной тропе </w:t>
      </w:r>
    </w:p>
    <w:p w:rsidR="00B41583" w:rsidRDefault="00B41583" w:rsidP="00B41583">
      <w:pPr>
        <w:pStyle w:val="a3"/>
        <w:spacing w:before="0" w:beforeAutospacing="0" w:after="0" w:afterAutospacing="0" w:line="360" w:lineRule="auto"/>
        <w:jc w:val="both"/>
        <w:rPr>
          <w:sz w:val="28"/>
          <w:szCs w:val="28"/>
        </w:rPr>
      </w:pPr>
      <w:r w:rsidRPr="00B41583">
        <w:rPr>
          <w:sz w:val="28"/>
          <w:szCs w:val="28"/>
        </w:rPr>
        <w:lastRenderedPageBreak/>
        <w:t>Муравьи все вместе живут в муравейнике. Когда один муравей находит пищу, он прокладывает к ней дорожку для всех остальных. Чтобы в этом убедиться, надо провести эксперимент. Для этого надо найти муравейник. Тебе также будут необходимы следующие материалы: лист бумаги, маленький кусочек яблока, горсть земли. 1. Положи кусочек яблока на бумагу и придвинь бумагу к входу в муравейник. Дождись, когда несколько муравьёв обнаружат яблоко. Они все будут двигаться по одной дорожке. 2. Передвинь яблоко. Последуют ли муравьи за ним? 3. Теперь насыпь на бумагу землю, чтобы накрыть дорожку. Муравьи некоторое время будут суетиться вокруг. Прокладывают ли они новую дорожку?</w:t>
      </w:r>
    </w:p>
    <w:p w:rsidR="00411190" w:rsidRPr="00B41583" w:rsidRDefault="00411190" w:rsidP="00B41583">
      <w:pPr>
        <w:pStyle w:val="a3"/>
        <w:spacing w:before="0" w:beforeAutospacing="0" w:after="0" w:afterAutospacing="0" w:line="360" w:lineRule="auto"/>
        <w:jc w:val="both"/>
        <w:rPr>
          <w:sz w:val="28"/>
          <w:szCs w:val="28"/>
        </w:rPr>
      </w:pPr>
    </w:p>
    <w:tbl>
      <w:tblPr>
        <w:tblStyle w:val="a5"/>
        <w:tblW w:w="0" w:type="auto"/>
        <w:tblLook w:val="04A0" w:firstRow="1" w:lastRow="0" w:firstColumn="1" w:lastColumn="0" w:noHBand="0" w:noVBand="1"/>
      </w:tblPr>
      <w:tblGrid>
        <w:gridCol w:w="4998"/>
        <w:gridCol w:w="4999"/>
      </w:tblGrid>
      <w:tr w:rsidR="007B3145" w:rsidTr="007B3145">
        <w:tc>
          <w:tcPr>
            <w:tcW w:w="4998" w:type="dxa"/>
          </w:tcPr>
          <w:p w:rsidR="007B3145" w:rsidRPr="007B3145" w:rsidRDefault="007B3145" w:rsidP="00411190">
            <w:pPr>
              <w:spacing w:line="360" w:lineRule="auto"/>
              <w:rPr>
                <w:rFonts w:eastAsia="Times New Roman" w:cs="Times New Roman"/>
                <w:szCs w:val="28"/>
                <w:lang w:eastAsia="ru-RU"/>
              </w:rPr>
            </w:pPr>
            <w:r w:rsidRPr="007B3145">
              <w:rPr>
                <w:rFonts w:eastAsia="Times New Roman" w:cs="Times New Roman"/>
                <w:szCs w:val="28"/>
                <w:lang w:eastAsia="ru-RU"/>
              </w:rPr>
              <w:t xml:space="preserve">Что происходит? Даже после того, как пища была передвинута, муравьи всё ещё бегают по старой дорожке до тех пор, пока не будет проложена новая дорожка. </w:t>
            </w:r>
          </w:p>
          <w:p w:rsidR="007B3145" w:rsidRDefault="007B3145" w:rsidP="00B41583">
            <w:pPr>
              <w:pStyle w:val="a3"/>
              <w:spacing w:before="0" w:beforeAutospacing="0" w:after="0" w:afterAutospacing="0" w:line="360" w:lineRule="auto"/>
              <w:jc w:val="both"/>
              <w:rPr>
                <w:sz w:val="28"/>
                <w:szCs w:val="28"/>
              </w:rPr>
            </w:pPr>
          </w:p>
        </w:tc>
        <w:tc>
          <w:tcPr>
            <w:tcW w:w="4999" w:type="dxa"/>
          </w:tcPr>
          <w:p w:rsidR="007B3145" w:rsidRDefault="007B3145" w:rsidP="00B41583">
            <w:pPr>
              <w:pStyle w:val="a3"/>
              <w:spacing w:before="0" w:beforeAutospacing="0" w:after="0" w:afterAutospacing="0" w:line="360" w:lineRule="auto"/>
              <w:jc w:val="both"/>
              <w:rPr>
                <w:sz w:val="28"/>
                <w:szCs w:val="28"/>
              </w:rPr>
            </w:pPr>
            <w:r w:rsidRPr="007B3145">
              <w:rPr>
                <w:sz w:val="28"/>
                <w:szCs w:val="28"/>
              </w:rPr>
              <w:t>Почему? Как только муравей находит какую-либо пищу, он выделяет специальные  химические вещества, которые оставляют след с запахом. Другие муравьи из муравейника       чувствуют этот запах при помощи своих  усиков-антенн.</w:t>
            </w:r>
          </w:p>
        </w:tc>
      </w:tr>
    </w:tbl>
    <w:p w:rsidR="00C73213" w:rsidRDefault="00C73213" w:rsidP="00C73213">
      <w:pPr>
        <w:spacing w:line="360" w:lineRule="auto"/>
        <w:ind w:firstLine="0"/>
        <w:rPr>
          <w:rFonts w:eastAsia="Times New Roman" w:cs="Times New Roman"/>
          <w:szCs w:val="28"/>
          <w:lang w:eastAsia="ru-RU"/>
        </w:rPr>
      </w:pPr>
    </w:p>
    <w:p w:rsidR="00C73213" w:rsidRPr="00C73213" w:rsidRDefault="007B3145" w:rsidP="00C73213">
      <w:pPr>
        <w:spacing w:line="360" w:lineRule="auto"/>
        <w:ind w:firstLine="0"/>
        <w:rPr>
          <w:rFonts w:eastAsia="Times New Roman" w:cs="Times New Roman"/>
          <w:color w:val="000000"/>
          <w:szCs w:val="28"/>
          <w:lang w:eastAsia="ru-RU"/>
        </w:rPr>
      </w:pPr>
      <w:r w:rsidRPr="00C73213">
        <w:rPr>
          <w:rFonts w:eastAsia="Times New Roman" w:cs="Times New Roman"/>
          <w:b/>
          <w:color w:val="000000"/>
          <w:szCs w:val="28"/>
          <w:lang w:eastAsia="ru-RU"/>
        </w:rPr>
        <w:t>Результат выполнения задания внести в таблицу</w:t>
      </w:r>
      <w:r w:rsidR="00C73213" w:rsidRPr="00C73213">
        <w:rPr>
          <w:rFonts w:eastAsia="Times New Roman" w:cs="Times New Roman"/>
          <w:b/>
          <w:color w:val="000000"/>
          <w:szCs w:val="28"/>
          <w:lang w:eastAsia="ru-RU"/>
        </w:rPr>
        <w:t xml:space="preserve"> и сравнить с эталоном</w:t>
      </w:r>
    </w:p>
    <w:tbl>
      <w:tblPr>
        <w:tblStyle w:val="a5"/>
        <w:tblW w:w="0" w:type="auto"/>
        <w:tblLook w:val="04A0" w:firstRow="1" w:lastRow="0" w:firstColumn="1" w:lastColumn="0" w:noHBand="0" w:noVBand="1"/>
      </w:tblPr>
      <w:tblGrid>
        <w:gridCol w:w="3085"/>
        <w:gridCol w:w="6912"/>
      </w:tblGrid>
      <w:tr w:rsidR="007B3145" w:rsidTr="007B3145">
        <w:tc>
          <w:tcPr>
            <w:tcW w:w="3085" w:type="dxa"/>
          </w:tcPr>
          <w:p w:rsidR="007B3145" w:rsidRPr="007B3145" w:rsidRDefault="007B3145" w:rsidP="00B41583">
            <w:pPr>
              <w:spacing w:line="360" w:lineRule="auto"/>
              <w:ind w:firstLine="0"/>
              <w:rPr>
                <w:rFonts w:cs="Times New Roman"/>
                <w:b/>
                <w:color w:val="000000"/>
                <w:szCs w:val="28"/>
              </w:rPr>
            </w:pPr>
            <w:r w:rsidRPr="007B3145">
              <w:rPr>
                <w:rFonts w:cs="Times New Roman"/>
                <w:b/>
                <w:color w:val="000000"/>
                <w:szCs w:val="28"/>
              </w:rPr>
              <w:t>Уровень</w:t>
            </w:r>
          </w:p>
        </w:tc>
        <w:tc>
          <w:tcPr>
            <w:tcW w:w="6912" w:type="dxa"/>
          </w:tcPr>
          <w:p w:rsidR="007B3145" w:rsidRPr="007B3145" w:rsidRDefault="007B3145" w:rsidP="00B41583">
            <w:pPr>
              <w:spacing w:line="360" w:lineRule="auto"/>
              <w:ind w:firstLine="0"/>
              <w:rPr>
                <w:rFonts w:cs="Times New Roman"/>
                <w:b/>
                <w:color w:val="000000"/>
                <w:szCs w:val="28"/>
              </w:rPr>
            </w:pPr>
            <w:r w:rsidRPr="007B3145">
              <w:rPr>
                <w:rFonts w:cs="Times New Roman"/>
                <w:b/>
                <w:color w:val="000000"/>
                <w:szCs w:val="28"/>
              </w:rPr>
              <w:t>Задания</w:t>
            </w:r>
          </w:p>
        </w:tc>
      </w:tr>
      <w:tr w:rsidR="007B3145" w:rsidTr="007B3145">
        <w:tc>
          <w:tcPr>
            <w:tcW w:w="3085" w:type="dxa"/>
          </w:tcPr>
          <w:p w:rsidR="007B3145" w:rsidRDefault="007B3145" w:rsidP="00C73213">
            <w:pPr>
              <w:ind w:firstLine="0"/>
              <w:rPr>
                <w:rFonts w:cs="Times New Roman"/>
                <w:color w:val="000000"/>
                <w:szCs w:val="28"/>
              </w:rPr>
            </w:pPr>
            <w:r>
              <w:rPr>
                <w:rFonts w:cs="Times New Roman"/>
                <w:color w:val="000000"/>
                <w:szCs w:val="28"/>
              </w:rPr>
              <w:t>Знания</w:t>
            </w:r>
          </w:p>
        </w:tc>
        <w:tc>
          <w:tcPr>
            <w:tcW w:w="6912" w:type="dxa"/>
          </w:tcPr>
          <w:p w:rsidR="007B3145" w:rsidRDefault="00C73213" w:rsidP="00C73213">
            <w:pPr>
              <w:ind w:firstLine="0"/>
              <w:rPr>
                <w:rFonts w:cs="Times New Roman"/>
                <w:color w:val="000000"/>
                <w:szCs w:val="28"/>
              </w:rPr>
            </w:pPr>
            <w:r w:rsidRPr="00C73213">
              <w:rPr>
                <w:rFonts w:cs="Times New Roman"/>
                <w:color w:val="000000"/>
                <w:szCs w:val="28"/>
              </w:rPr>
              <w:t>Где живут муравьи? Как живут муравьи? Перечисли необходимые предметы для проведения эксперимент</w:t>
            </w:r>
          </w:p>
        </w:tc>
      </w:tr>
      <w:tr w:rsidR="007B3145" w:rsidTr="007B3145">
        <w:tc>
          <w:tcPr>
            <w:tcW w:w="3085" w:type="dxa"/>
          </w:tcPr>
          <w:p w:rsidR="007B3145" w:rsidRDefault="007B3145" w:rsidP="00C73213">
            <w:pPr>
              <w:ind w:firstLine="0"/>
              <w:rPr>
                <w:rFonts w:cs="Times New Roman"/>
                <w:color w:val="000000"/>
                <w:szCs w:val="28"/>
              </w:rPr>
            </w:pPr>
            <w:r>
              <w:rPr>
                <w:rFonts w:cs="Times New Roman"/>
                <w:color w:val="000000"/>
                <w:szCs w:val="28"/>
              </w:rPr>
              <w:t>Понимание</w:t>
            </w:r>
          </w:p>
        </w:tc>
        <w:tc>
          <w:tcPr>
            <w:tcW w:w="6912" w:type="dxa"/>
          </w:tcPr>
          <w:p w:rsidR="00C73213" w:rsidRDefault="00C73213" w:rsidP="00C73213">
            <w:pPr>
              <w:ind w:firstLine="0"/>
              <w:rPr>
                <w:rFonts w:cs="Times New Roman"/>
                <w:color w:val="000000"/>
                <w:szCs w:val="28"/>
              </w:rPr>
            </w:pPr>
            <w:r w:rsidRPr="00C73213">
              <w:rPr>
                <w:rFonts w:cs="Times New Roman"/>
                <w:color w:val="000000"/>
                <w:szCs w:val="28"/>
              </w:rPr>
              <w:t xml:space="preserve">Верное/неверное утверждение </w:t>
            </w:r>
          </w:p>
          <w:p w:rsidR="007B3145" w:rsidRDefault="00C73213" w:rsidP="00C73213">
            <w:pPr>
              <w:ind w:firstLine="0"/>
              <w:rPr>
                <w:rFonts w:cs="Times New Roman"/>
                <w:color w:val="000000"/>
                <w:szCs w:val="28"/>
              </w:rPr>
            </w:pPr>
            <w:r w:rsidRPr="00C73213">
              <w:rPr>
                <w:rFonts w:cs="Times New Roman"/>
                <w:color w:val="000000"/>
                <w:szCs w:val="28"/>
              </w:rPr>
              <w:t>Муравьи выделяют специальные химические вещества. Муравьи не чувствуют запахов. Усики  нужны муравьям для слуха</w:t>
            </w:r>
          </w:p>
        </w:tc>
      </w:tr>
      <w:tr w:rsidR="007B3145" w:rsidTr="007B3145">
        <w:tc>
          <w:tcPr>
            <w:tcW w:w="3085" w:type="dxa"/>
          </w:tcPr>
          <w:p w:rsidR="007B3145" w:rsidRDefault="007B3145" w:rsidP="00C73213">
            <w:pPr>
              <w:ind w:firstLine="0"/>
              <w:rPr>
                <w:rFonts w:cs="Times New Roman"/>
                <w:color w:val="000000"/>
                <w:szCs w:val="28"/>
              </w:rPr>
            </w:pPr>
            <w:r>
              <w:rPr>
                <w:rFonts w:cs="Times New Roman"/>
                <w:color w:val="000000"/>
                <w:szCs w:val="28"/>
              </w:rPr>
              <w:t>Применение</w:t>
            </w:r>
          </w:p>
        </w:tc>
        <w:tc>
          <w:tcPr>
            <w:tcW w:w="6912" w:type="dxa"/>
          </w:tcPr>
          <w:p w:rsidR="007B3145" w:rsidRDefault="00C73213" w:rsidP="00C73213">
            <w:pPr>
              <w:ind w:firstLine="0"/>
              <w:rPr>
                <w:rFonts w:cs="Times New Roman"/>
                <w:color w:val="000000"/>
                <w:szCs w:val="28"/>
              </w:rPr>
            </w:pPr>
            <w:r w:rsidRPr="00C73213">
              <w:rPr>
                <w:rFonts w:cs="Times New Roman"/>
                <w:color w:val="000000"/>
                <w:szCs w:val="28"/>
              </w:rPr>
              <w:t>Даем рисунки насекомых. Отметь усики-антенны у муравья.</w:t>
            </w:r>
          </w:p>
        </w:tc>
      </w:tr>
      <w:tr w:rsidR="007B3145" w:rsidTr="007B3145">
        <w:tc>
          <w:tcPr>
            <w:tcW w:w="3085" w:type="dxa"/>
          </w:tcPr>
          <w:p w:rsidR="007B3145" w:rsidRDefault="007B3145" w:rsidP="00C73213">
            <w:pPr>
              <w:ind w:firstLine="0"/>
              <w:rPr>
                <w:rFonts w:cs="Times New Roman"/>
                <w:color w:val="000000"/>
                <w:szCs w:val="28"/>
              </w:rPr>
            </w:pPr>
            <w:r>
              <w:rPr>
                <w:rFonts w:cs="Times New Roman"/>
                <w:color w:val="000000"/>
                <w:szCs w:val="28"/>
              </w:rPr>
              <w:t>Анализ</w:t>
            </w:r>
          </w:p>
        </w:tc>
        <w:tc>
          <w:tcPr>
            <w:tcW w:w="6912" w:type="dxa"/>
          </w:tcPr>
          <w:p w:rsidR="007B3145" w:rsidRDefault="00C73213" w:rsidP="00C73213">
            <w:pPr>
              <w:ind w:firstLine="0"/>
              <w:rPr>
                <w:rFonts w:cs="Times New Roman"/>
                <w:color w:val="000000"/>
                <w:szCs w:val="28"/>
              </w:rPr>
            </w:pPr>
            <w:r w:rsidRPr="00C73213">
              <w:rPr>
                <w:rFonts w:cs="Times New Roman"/>
                <w:color w:val="000000"/>
                <w:szCs w:val="28"/>
              </w:rPr>
              <w:t>1. Для чего в данном эксперименте необходимо яблоко? 2. Зачем на бумагу насыпают землю? 3. Для чего муравьи выделяют специальные химические вещества?</w:t>
            </w:r>
          </w:p>
        </w:tc>
      </w:tr>
      <w:tr w:rsidR="007B3145" w:rsidTr="007B3145">
        <w:tc>
          <w:tcPr>
            <w:tcW w:w="3085" w:type="dxa"/>
          </w:tcPr>
          <w:p w:rsidR="007B3145" w:rsidRDefault="007B3145" w:rsidP="00C73213">
            <w:pPr>
              <w:ind w:firstLine="0"/>
              <w:rPr>
                <w:rFonts w:cs="Times New Roman"/>
                <w:color w:val="000000"/>
                <w:szCs w:val="28"/>
              </w:rPr>
            </w:pPr>
            <w:r>
              <w:rPr>
                <w:rFonts w:cs="Times New Roman"/>
                <w:color w:val="000000"/>
                <w:szCs w:val="28"/>
              </w:rPr>
              <w:t>Синтез</w:t>
            </w:r>
          </w:p>
        </w:tc>
        <w:tc>
          <w:tcPr>
            <w:tcW w:w="6912" w:type="dxa"/>
          </w:tcPr>
          <w:p w:rsidR="007B3145" w:rsidRDefault="00C73213" w:rsidP="00C73213">
            <w:pPr>
              <w:ind w:firstLine="0"/>
              <w:rPr>
                <w:rFonts w:cs="Times New Roman"/>
                <w:color w:val="000000"/>
                <w:szCs w:val="28"/>
              </w:rPr>
            </w:pPr>
            <w:r w:rsidRPr="00C73213">
              <w:rPr>
                <w:rFonts w:cs="Times New Roman"/>
                <w:color w:val="000000"/>
                <w:szCs w:val="28"/>
              </w:rPr>
              <w:t>1.Заполни пропуски в предложении  подходящими по смыслу словами. ( Предложения из текста перефразированы!) 2.Почему муравьи начали суетиться, когда на бумагу насыпали землю?</w:t>
            </w:r>
          </w:p>
        </w:tc>
      </w:tr>
      <w:tr w:rsidR="007B3145" w:rsidTr="007B3145">
        <w:tc>
          <w:tcPr>
            <w:tcW w:w="3085" w:type="dxa"/>
          </w:tcPr>
          <w:p w:rsidR="007B3145" w:rsidRDefault="007B3145" w:rsidP="00C73213">
            <w:pPr>
              <w:ind w:firstLine="0"/>
              <w:rPr>
                <w:rFonts w:cs="Times New Roman"/>
                <w:color w:val="000000"/>
                <w:szCs w:val="28"/>
              </w:rPr>
            </w:pPr>
            <w:r>
              <w:rPr>
                <w:rFonts w:cs="Times New Roman"/>
                <w:color w:val="000000"/>
                <w:szCs w:val="28"/>
              </w:rPr>
              <w:t>Оценка</w:t>
            </w:r>
          </w:p>
        </w:tc>
        <w:tc>
          <w:tcPr>
            <w:tcW w:w="6912" w:type="dxa"/>
          </w:tcPr>
          <w:p w:rsidR="00C73213" w:rsidRPr="00C73213" w:rsidRDefault="00C73213" w:rsidP="00C73213">
            <w:pPr>
              <w:ind w:firstLine="0"/>
              <w:rPr>
                <w:rFonts w:cs="Times New Roman"/>
                <w:color w:val="000000"/>
                <w:szCs w:val="28"/>
              </w:rPr>
            </w:pPr>
          </w:p>
          <w:p w:rsidR="007B3145" w:rsidRDefault="00C73213" w:rsidP="00C73213">
            <w:pPr>
              <w:ind w:firstLine="0"/>
              <w:rPr>
                <w:rFonts w:cs="Times New Roman"/>
                <w:color w:val="000000"/>
                <w:szCs w:val="28"/>
              </w:rPr>
            </w:pPr>
            <w:r w:rsidRPr="00C73213">
              <w:rPr>
                <w:rFonts w:cs="Times New Roman"/>
                <w:color w:val="000000"/>
                <w:szCs w:val="28"/>
              </w:rPr>
              <w:lastRenderedPageBreak/>
              <w:t>Как будут вести себя муравьи, если им положить кусочек банана? Что в поведении мурав</w:t>
            </w:r>
            <w:r>
              <w:rPr>
                <w:rFonts w:cs="Times New Roman"/>
                <w:color w:val="000000"/>
                <w:szCs w:val="28"/>
              </w:rPr>
              <w:t xml:space="preserve">ьев удивило тебя больше всего? </w:t>
            </w:r>
          </w:p>
        </w:tc>
      </w:tr>
    </w:tbl>
    <w:p w:rsidR="00151A1F" w:rsidRPr="00B41583" w:rsidRDefault="00151A1F" w:rsidP="00C73213">
      <w:pPr>
        <w:rPr>
          <w:rFonts w:cs="Times New Roman"/>
          <w:color w:val="000000"/>
          <w:szCs w:val="28"/>
        </w:rPr>
      </w:pPr>
    </w:p>
    <w:p w:rsidR="00D755CD" w:rsidRDefault="00D755CD" w:rsidP="00D755CD">
      <w:pPr>
        <w:pStyle w:val="a3"/>
        <w:spacing w:before="0" w:beforeAutospacing="0" w:after="0" w:afterAutospacing="0" w:line="360" w:lineRule="auto"/>
        <w:rPr>
          <w:color w:val="000000"/>
          <w:sz w:val="28"/>
          <w:szCs w:val="28"/>
        </w:rPr>
      </w:pPr>
      <w:r>
        <w:rPr>
          <w:color w:val="000000"/>
          <w:sz w:val="28"/>
          <w:szCs w:val="28"/>
        </w:rPr>
        <w:t xml:space="preserve">2) </w:t>
      </w:r>
      <w:r w:rsidR="00C73213">
        <w:rPr>
          <w:color w:val="000000"/>
          <w:sz w:val="28"/>
          <w:szCs w:val="28"/>
        </w:rPr>
        <w:t xml:space="preserve">Следующее задание (одно или каждой группе свое) </w:t>
      </w:r>
      <w:r w:rsidR="00411190">
        <w:rPr>
          <w:color w:val="000000"/>
          <w:sz w:val="28"/>
          <w:szCs w:val="28"/>
        </w:rPr>
        <w:t xml:space="preserve">можно </w:t>
      </w:r>
      <w:r w:rsidR="00C73213">
        <w:rPr>
          <w:color w:val="000000"/>
          <w:sz w:val="28"/>
          <w:szCs w:val="28"/>
        </w:rPr>
        <w:t>предложить с сайта Центра оценки качества образования (</w:t>
      </w:r>
      <w:hyperlink r:id="rId7" w:history="1">
        <w:r w:rsidRPr="00A77812">
          <w:rPr>
            <w:rStyle w:val="a6"/>
            <w:sz w:val="28"/>
            <w:szCs w:val="28"/>
          </w:rPr>
          <w:t>www.centeroko.ru/pisa18/pisa2018_rl.html</w:t>
        </w:r>
      </w:hyperlink>
      <w:r>
        <w:rPr>
          <w:color w:val="000000"/>
          <w:sz w:val="28"/>
          <w:szCs w:val="28"/>
        </w:rPr>
        <w:t>).</w:t>
      </w:r>
    </w:p>
    <w:p w:rsidR="00D755CD" w:rsidRDefault="00D755CD" w:rsidP="00D755CD">
      <w:pPr>
        <w:pStyle w:val="a3"/>
        <w:spacing w:before="0" w:beforeAutospacing="0" w:after="0" w:afterAutospacing="0" w:line="360" w:lineRule="auto"/>
        <w:rPr>
          <w:color w:val="000000"/>
          <w:sz w:val="28"/>
          <w:szCs w:val="28"/>
        </w:rPr>
      </w:pPr>
      <w:r>
        <w:rPr>
          <w:color w:val="000000"/>
          <w:sz w:val="28"/>
          <w:szCs w:val="28"/>
        </w:rPr>
        <w:t xml:space="preserve">В разделе «Оценка читательской грамотности» предоставлены примеры открытых заданий по чтению». Показать одну работу с заданиями в качестве образца, а затем к тексту из банка предложить составить задания. </w:t>
      </w:r>
    </w:p>
    <w:p w:rsidR="00151A1F" w:rsidRPr="00A82094" w:rsidRDefault="00D755CD" w:rsidP="00D755CD">
      <w:pPr>
        <w:pStyle w:val="a3"/>
        <w:spacing w:before="0" w:beforeAutospacing="0" w:after="0" w:afterAutospacing="0" w:line="360" w:lineRule="auto"/>
        <w:rPr>
          <w:color w:val="000000"/>
          <w:sz w:val="28"/>
          <w:szCs w:val="28"/>
        </w:rPr>
      </w:pPr>
      <w:r>
        <w:rPr>
          <w:color w:val="000000"/>
          <w:sz w:val="28"/>
          <w:szCs w:val="28"/>
        </w:rPr>
        <w:t>Выслушать группы и предоставить для сравнения задания из банка. В конце занятия дать ссылку на сайт Центра оценки качества образования с рекомендациями использовать представленный там материал в работе.</w:t>
      </w:r>
    </w:p>
    <w:p w:rsidR="001B042E" w:rsidRPr="00A82094" w:rsidRDefault="001B042E" w:rsidP="00A82094">
      <w:pPr>
        <w:pStyle w:val="a3"/>
        <w:spacing w:before="0" w:beforeAutospacing="0" w:after="0" w:afterAutospacing="0" w:line="360" w:lineRule="auto"/>
        <w:ind w:firstLine="709"/>
        <w:jc w:val="both"/>
        <w:rPr>
          <w:color w:val="000000"/>
          <w:sz w:val="28"/>
          <w:szCs w:val="28"/>
        </w:rPr>
      </w:pPr>
    </w:p>
    <w:p w:rsidR="001B042E" w:rsidRDefault="00D755CD" w:rsidP="001D578A">
      <w:pPr>
        <w:pStyle w:val="a3"/>
        <w:numPr>
          <w:ilvl w:val="0"/>
          <w:numId w:val="3"/>
        </w:numPr>
        <w:spacing w:before="0" w:beforeAutospacing="0" w:after="0" w:afterAutospacing="0" w:line="360" w:lineRule="auto"/>
        <w:ind w:left="426" w:hanging="852"/>
        <w:jc w:val="both"/>
        <w:rPr>
          <w:b/>
          <w:color w:val="000000"/>
          <w:sz w:val="28"/>
          <w:szCs w:val="28"/>
        </w:rPr>
      </w:pPr>
      <w:r w:rsidRPr="001D578A">
        <w:rPr>
          <w:b/>
          <w:color w:val="000000"/>
          <w:sz w:val="28"/>
          <w:szCs w:val="28"/>
        </w:rPr>
        <w:t>Рефлексия</w:t>
      </w:r>
      <w:r w:rsidR="001D578A">
        <w:rPr>
          <w:b/>
          <w:color w:val="000000"/>
          <w:sz w:val="28"/>
          <w:szCs w:val="28"/>
          <w:lang w:val="en-US"/>
        </w:rPr>
        <w:t xml:space="preserve"> (</w:t>
      </w:r>
      <w:r w:rsidR="00220538">
        <w:rPr>
          <w:b/>
          <w:color w:val="000000"/>
          <w:sz w:val="28"/>
          <w:szCs w:val="28"/>
        </w:rPr>
        <w:t>прием «Открытый микрофон»</w:t>
      </w:r>
      <w:r w:rsidR="001D578A">
        <w:rPr>
          <w:b/>
          <w:color w:val="000000"/>
          <w:sz w:val="28"/>
          <w:szCs w:val="28"/>
        </w:rPr>
        <w:t>)</w:t>
      </w:r>
      <w:r w:rsidR="00220538">
        <w:rPr>
          <w:b/>
          <w:color w:val="000000"/>
          <w:sz w:val="28"/>
          <w:szCs w:val="28"/>
        </w:rPr>
        <w:t xml:space="preserve"> </w:t>
      </w:r>
    </w:p>
    <w:p w:rsidR="00220538" w:rsidRPr="00220538" w:rsidRDefault="00220538" w:rsidP="00220538">
      <w:pPr>
        <w:pStyle w:val="a3"/>
        <w:spacing w:before="0" w:beforeAutospacing="0" w:after="0" w:afterAutospacing="0" w:line="360" w:lineRule="auto"/>
        <w:ind w:left="426"/>
        <w:jc w:val="both"/>
        <w:rPr>
          <w:b/>
          <w:i/>
          <w:color w:val="000000"/>
          <w:sz w:val="28"/>
          <w:szCs w:val="28"/>
        </w:rPr>
      </w:pPr>
      <w:r w:rsidRPr="00220538">
        <w:rPr>
          <w:b/>
          <w:i/>
          <w:color w:val="000000"/>
          <w:sz w:val="28"/>
          <w:szCs w:val="28"/>
        </w:rPr>
        <w:t>Вопросы выведены на слайд</w:t>
      </w:r>
      <w:r>
        <w:rPr>
          <w:b/>
          <w:i/>
          <w:color w:val="000000"/>
          <w:sz w:val="28"/>
          <w:szCs w:val="28"/>
        </w:rPr>
        <w:t>, педагоги высказываются по результатам работы на семинаре.</w:t>
      </w:r>
    </w:p>
    <w:p w:rsidR="00D755CD" w:rsidRPr="00D755CD" w:rsidRDefault="00D755CD" w:rsidP="00D755CD">
      <w:pPr>
        <w:numPr>
          <w:ilvl w:val="0"/>
          <w:numId w:val="2"/>
        </w:numPr>
        <w:spacing w:line="360" w:lineRule="auto"/>
        <w:ind w:left="0" w:firstLine="709"/>
        <w:rPr>
          <w:rFonts w:eastAsia="Times New Roman" w:cs="Times New Roman"/>
          <w:szCs w:val="28"/>
          <w:lang w:eastAsia="ru-RU"/>
        </w:rPr>
      </w:pPr>
      <w:r w:rsidRPr="00D755CD">
        <w:rPr>
          <w:rFonts w:eastAsia="Times New Roman" w:cs="Times New Roman"/>
          <w:szCs w:val="28"/>
          <w:lang w:eastAsia="ru-RU"/>
        </w:rPr>
        <w:t xml:space="preserve">Видите ли Вы использование таких заданий на своих уроках? </w:t>
      </w:r>
    </w:p>
    <w:p w:rsidR="00D755CD" w:rsidRPr="00D755CD" w:rsidRDefault="00D755CD" w:rsidP="00D755CD">
      <w:pPr>
        <w:numPr>
          <w:ilvl w:val="0"/>
          <w:numId w:val="2"/>
        </w:numPr>
        <w:spacing w:line="360" w:lineRule="auto"/>
        <w:ind w:left="0" w:firstLine="709"/>
        <w:rPr>
          <w:rFonts w:eastAsia="Times New Roman" w:cs="Times New Roman"/>
          <w:szCs w:val="28"/>
          <w:lang w:eastAsia="ru-RU"/>
        </w:rPr>
      </w:pPr>
      <w:r w:rsidRPr="00D755CD">
        <w:rPr>
          <w:rFonts w:eastAsia="Times New Roman" w:cs="Times New Roman"/>
          <w:szCs w:val="28"/>
          <w:lang w:eastAsia="ru-RU"/>
        </w:rPr>
        <w:t xml:space="preserve">Полезно ли выполнение таких заданий на уроке? </w:t>
      </w:r>
    </w:p>
    <w:p w:rsidR="00D755CD" w:rsidRPr="00D755CD" w:rsidRDefault="00D755CD" w:rsidP="00D755CD">
      <w:pPr>
        <w:numPr>
          <w:ilvl w:val="0"/>
          <w:numId w:val="2"/>
        </w:numPr>
        <w:spacing w:line="360" w:lineRule="auto"/>
        <w:ind w:left="0" w:firstLine="709"/>
        <w:rPr>
          <w:rFonts w:eastAsia="Times New Roman" w:cs="Times New Roman"/>
          <w:szCs w:val="28"/>
          <w:lang w:eastAsia="ru-RU"/>
        </w:rPr>
      </w:pPr>
      <w:r w:rsidRPr="00D755CD">
        <w:rPr>
          <w:rFonts w:eastAsia="Times New Roman" w:cs="Times New Roman"/>
          <w:szCs w:val="28"/>
          <w:lang w:eastAsia="ru-RU"/>
        </w:rPr>
        <w:t xml:space="preserve">Развивают ли они функциональную грамотность? </w:t>
      </w:r>
    </w:p>
    <w:p w:rsidR="00D755CD" w:rsidRDefault="00D755CD" w:rsidP="00D755CD">
      <w:pPr>
        <w:numPr>
          <w:ilvl w:val="0"/>
          <w:numId w:val="2"/>
        </w:numPr>
        <w:spacing w:line="360" w:lineRule="auto"/>
        <w:ind w:left="0" w:firstLine="709"/>
        <w:rPr>
          <w:rFonts w:eastAsia="Times New Roman" w:cs="Times New Roman"/>
          <w:szCs w:val="28"/>
          <w:lang w:eastAsia="ru-RU"/>
        </w:rPr>
      </w:pPr>
      <w:r w:rsidRPr="00D755CD">
        <w:rPr>
          <w:rFonts w:eastAsia="Times New Roman" w:cs="Times New Roman"/>
          <w:szCs w:val="28"/>
          <w:lang w:eastAsia="ru-RU"/>
        </w:rPr>
        <w:t xml:space="preserve">Заинтересовала ли Вас эта тема? </w:t>
      </w:r>
      <w:r w:rsidR="001D578A">
        <w:rPr>
          <w:rFonts w:eastAsia="Times New Roman" w:cs="Times New Roman"/>
          <w:szCs w:val="28"/>
          <w:lang w:eastAsia="ru-RU"/>
        </w:rPr>
        <w:t>Что бы Вы еще хотели узнать?</w:t>
      </w:r>
    </w:p>
    <w:p w:rsidR="00EC73C9" w:rsidRDefault="00220538" w:rsidP="00EC73C9">
      <w:pPr>
        <w:spacing w:line="360" w:lineRule="auto"/>
        <w:ind w:firstLine="0"/>
        <w:rPr>
          <w:rFonts w:eastAsia="Times New Roman" w:cs="Times New Roman"/>
          <w:szCs w:val="28"/>
          <w:lang w:eastAsia="ru-RU"/>
        </w:rPr>
      </w:pPr>
      <w:r>
        <w:rPr>
          <w:rFonts w:eastAsia="Times New Roman" w:cs="Times New Roman"/>
          <w:szCs w:val="28"/>
          <w:lang w:eastAsia="ru-RU"/>
        </w:rPr>
        <w:t xml:space="preserve">Тема «Формирование функциональной грамотности </w:t>
      </w:r>
      <w:proofErr w:type="gramStart"/>
      <w:r>
        <w:rPr>
          <w:rFonts w:eastAsia="Times New Roman" w:cs="Times New Roman"/>
          <w:szCs w:val="28"/>
          <w:lang w:eastAsia="ru-RU"/>
        </w:rPr>
        <w:t>обучающихся</w:t>
      </w:r>
      <w:proofErr w:type="gramEnd"/>
      <w:r>
        <w:rPr>
          <w:rFonts w:eastAsia="Times New Roman" w:cs="Times New Roman"/>
          <w:szCs w:val="28"/>
          <w:lang w:eastAsia="ru-RU"/>
        </w:rPr>
        <w:t>»</w:t>
      </w:r>
      <w:r w:rsidR="00EC73C9">
        <w:rPr>
          <w:rFonts w:eastAsia="Times New Roman" w:cs="Times New Roman"/>
          <w:szCs w:val="28"/>
          <w:lang w:eastAsia="ru-RU"/>
        </w:rPr>
        <w:t xml:space="preserve"> актуальна и будет иметь продолжение. В течение месяца пройдут мастер – классы, на которых педагоги покажут методы, приемы, технологии, с помощью которых формируют 1)читательскую грамотность, 2)математическую грамотность, </w:t>
      </w:r>
    </w:p>
    <w:p w:rsidR="00220538" w:rsidRPr="00D755CD" w:rsidRDefault="00EC73C9" w:rsidP="00EC73C9">
      <w:pPr>
        <w:spacing w:line="360" w:lineRule="auto"/>
        <w:ind w:firstLine="0"/>
        <w:rPr>
          <w:rFonts w:eastAsia="Times New Roman" w:cs="Times New Roman"/>
          <w:szCs w:val="28"/>
          <w:lang w:eastAsia="ru-RU"/>
        </w:rPr>
      </w:pPr>
      <w:r>
        <w:rPr>
          <w:rFonts w:eastAsia="Times New Roman" w:cs="Times New Roman"/>
          <w:szCs w:val="28"/>
          <w:lang w:eastAsia="ru-RU"/>
        </w:rPr>
        <w:t>3) естественнонаучную грамотность.</w:t>
      </w:r>
    </w:p>
    <w:p w:rsidR="00323DD3" w:rsidRPr="001D578A" w:rsidRDefault="001D578A" w:rsidP="001D578A">
      <w:pPr>
        <w:tabs>
          <w:tab w:val="left" w:pos="-426"/>
        </w:tabs>
        <w:spacing w:line="360" w:lineRule="auto"/>
        <w:ind w:hanging="426"/>
        <w:rPr>
          <w:rFonts w:cs="Times New Roman"/>
          <w:b/>
          <w:szCs w:val="28"/>
        </w:rPr>
      </w:pPr>
      <w:r w:rsidRPr="001D578A">
        <w:rPr>
          <w:rFonts w:cs="Times New Roman"/>
          <w:b/>
          <w:szCs w:val="28"/>
          <w:lang w:val="en-US"/>
        </w:rPr>
        <w:t>IV</w:t>
      </w:r>
      <w:r w:rsidR="00411190">
        <w:rPr>
          <w:rFonts w:cs="Times New Roman"/>
          <w:b/>
          <w:szCs w:val="28"/>
        </w:rPr>
        <w:t>.</w:t>
      </w:r>
      <w:r w:rsidRPr="001D578A">
        <w:rPr>
          <w:rFonts w:cs="Times New Roman"/>
          <w:b/>
          <w:szCs w:val="28"/>
        </w:rPr>
        <w:t xml:space="preserve"> </w:t>
      </w:r>
      <w:r>
        <w:rPr>
          <w:rFonts w:cs="Times New Roman"/>
          <w:b/>
          <w:szCs w:val="28"/>
        </w:rPr>
        <w:t>А завершить нашу встречу хочу притчей «Две дороги»</w:t>
      </w:r>
    </w:p>
    <w:p w:rsidR="00323DD3" w:rsidRPr="00A82094" w:rsidRDefault="00323DD3" w:rsidP="001D578A">
      <w:pPr>
        <w:spacing w:line="360" w:lineRule="auto"/>
        <w:rPr>
          <w:rFonts w:cs="Times New Roman"/>
          <w:szCs w:val="28"/>
        </w:rPr>
      </w:pPr>
      <w:r w:rsidRPr="00A82094">
        <w:rPr>
          <w:rFonts w:cs="Times New Roman"/>
          <w:szCs w:val="28"/>
        </w:rPr>
        <w:t xml:space="preserve">Встретились на развилке две дороги. Узкая и широкая. </w:t>
      </w:r>
    </w:p>
    <w:p w:rsidR="00323DD3" w:rsidRPr="00A82094" w:rsidRDefault="00323DD3" w:rsidP="00A82094">
      <w:pPr>
        <w:spacing w:line="360" w:lineRule="auto"/>
        <w:rPr>
          <w:rFonts w:cs="Times New Roman"/>
          <w:szCs w:val="28"/>
        </w:rPr>
      </w:pPr>
      <w:r w:rsidRPr="00A82094">
        <w:rPr>
          <w:rFonts w:cs="Times New Roman"/>
          <w:szCs w:val="28"/>
        </w:rPr>
        <w:t xml:space="preserve"> - Совсем ты себя запустила: вся в острых камнях, колдобинах, колючим терном заросла! - принялась упрекать широкая узкую. - Твои путники того и гляди помрут от усталости или голода! То ли дело я: красивая, гладкая! вдоль меня кафе, рестораны, дома со всеми удобствами. Живи - веселись!.. </w:t>
      </w:r>
    </w:p>
    <w:p w:rsidR="00323DD3" w:rsidRPr="00A82094" w:rsidRDefault="00323DD3" w:rsidP="00A82094">
      <w:pPr>
        <w:spacing w:line="360" w:lineRule="auto"/>
        <w:rPr>
          <w:rFonts w:cs="Times New Roman"/>
          <w:szCs w:val="28"/>
        </w:rPr>
      </w:pPr>
      <w:r w:rsidRPr="00A82094">
        <w:rPr>
          <w:rFonts w:cs="Times New Roman"/>
          <w:szCs w:val="28"/>
        </w:rPr>
        <w:t xml:space="preserve"> - Что это ты вдруг замолчала? Ведь судя по твоим словам, живется тебе хорошо! - удивилась узкая дорога. </w:t>
      </w:r>
    </w:p>
    <w:p w:rsidR="00323DD3" w:rsidRPr="00A82094" w:rsidRDefault="00323DD3" w:rsidP="00A82094">
      <w:pPr>
        <w:spacing w:line="360" w:lineRule="auto"/>
        <w:rPr>
          <w:rFonts w:cs="Times New Roman"/>
          <w:szCs w:val="28"/>
        </w:rPr>
      </w:pPr>
      <w:r w:rsidRPr="00A82094">
        <w:rPr>
          <w:rFonts w:cs="Times New Roman"/>
          <w:szCs w:val="28"/>
        </w:rPr>
        <w:lastRenderedPageBreak/>
        <w:t xml:space="preserve"> - Хорошо-то оно хорошо... - вздохнула в ответ </w:t>
      </w:r>
      <w:proofErr w:type="gramStart"/>
      <w:r w:rsidRPr="00A82094">
        <w:rPr>
          <w:rFonts w:cs="Times New Roman"/>
          <w:szCs w:val="28"/>
        </w:rPr>
        <w:t>широкая</w:t>
      </w:r>
      <w:proofErr w:type="gramEnd"/>
      <w:r w:rsidRPr="00A82094">
        <w:rPr>
          <w:rFonts w:cs="Times New Roman"/>
          <w:szCs w:val="28"/>
        </w:rPr>
        <w:t xml:space="preserve">. - Да только в конце меня - пропасть. Бездонная, черная, мрачная. </w:t>
      </w:r>
      <w:proofErr w:type="gramStart"/>
      <w:r w:rsidRPr="00A82094">
        <w:rPr>
          <w:rFonts w:cs="Times New Roman"/>
          <w:szCs w:val="28"/>
        </w:rPr>
        <w:t>Такая</w:t>
      </w:r>
      <w:proofErr w:type="gramEnd"/>
      <w:r w:rsidRPr="00A82094">
        <w:rPr>
          <w:rFonts w:cs="Times New Roman"/>
          <w:szCs w:val="28"/>
        </w:rPr>
        <w:t xml:space="preserve">, что и описать тебе не могу. Многие люди даже и не подозревают о ней. А те, что знают, только отмахиваются, видно всей правды не ведают. А я вот так на эту пропасть насмотрелась, что больше всего на свете боюсь однажды сползти в нее. Ведь это, боюсь, уже будет тогда навсегда! Ну, а ты как живешь? </w:t>
      </w:r>
    </w:p>
    <w:p w:rsidR="00323DD3" w:rsidRPr="00A82094" w:rsidRDefault="00323DD3" w:rsidP="00A82094">
      <w:pPr>
        <w:spacing w:line="360" w:lineRule="auto"/>
        <w:rPr>
          <w:rFonts w:cs="Times New Roman"/>
          <w:szCs w:val="28"/>
        </w:rPr>
      </w:pPr>
      <w:r w:rsidRPr="00A82094">
        <w:rPr>
          <w:rFonts w:cs="Times New Roman"/>
          <w:szCs w:val="28"/>
        </w:rPr>
        <w:t xml:space="preserve"> - Трудно! - вздохнула узкая дорога. - И тем, кто по мне идет, нелегко. Но зато в конце моего пути - гора. И </w:t>
      </w:r>
      <w:proofErr w:type="gramStart"/>
      <w:r w:rsidRPr="00A82094">
        <w:rPr>
          <w:rFonts w:cs="Times New Roman"/>
          <w:szCs w:val="28"/>
        </w:rPr>
        <w:t>взошедшие</w:t>
      </w:r>
      <w:proofErr w:type="gramEnd"/>
      <w:r w:rsidRPr="00A82094">
        <w:rPr>
          <w:rFonts w:cs="Times New Roman"/>
          <w:szCs w:val="28"/>
        </w:rPr>
        <w:t xml:space="preserve"> на нее такие светлые, радостные счастливые, что я и описать тебе не могу, и знаешь, я больше всего тоже хочу там оказаться. Ведь это надеюсь - будет уже навечно! </w:t>
      </w:r>
    </w:p>
    <w:p w:rsidR="00323DD3" w:rsidRPr="00A82094" w:rsidRDefault="00323DD3" w:rsidP="00A82094">
      <w:pPr>
        <w:spacing w:line="360" w:lineRule="auto"/>
        <w:rPr>
          <w:rFonts w:cs="Times New Roman"/>
          <w:szCs w:val="28"/>
        </w:rPr>
      </w:pPr>
      <w:r w:rsidRPr="00A82094">
        <w:rPr>
          <w:rFonts w:cs="Times New Roman"/>
          <w:szCs w:val="28"/>
        </w:rPr>
        <w:t xml:space="preserve"> Поговорили дороги и разошлись в разные стороны. </w:t>
      </w:r>
    </w:p>
    <w:p w:rsidR="00323DD3" w:rsidRPr="00A82094" w:rsidRDefault="00323DD3" w:rsidP="00A82094">
      <w:pPr>
        <w:spacing w:line="360" w:lineRule="auto"/>
        <w:rPr>
          <w:rFonts w:cs="Times New Roman"/>
          <w:szCs w:val="28"/>
        </w:rPr>
      </w:pPr>
      <w:r w:rsidRPr="00A82094">
        <w:rPr>
          <w:rFonts w:cs="Times New Roman"/>
          <w:szCs w:val="28"/>
        </w:rPr>
        <w:t xml:space="preserve"> А на развилке той человек остался, который все это слышал. </w:t>
      </w:r>
    </w:p>
    <w:p w:rsidR="00323DD3" w:rsidRDefault="00323DD3" w:rsidP="00A82094">
      <w:pPr>
        <w:spacing w:line="360" w:lineRule="auto"/>
        <w:rPr>
          <w:rFonts w:cs="Times New Roman"/>
          <w:szCs w:val="28"/>
        </w:rPr>
      </w:pPr>
      <w:r w:rsidRPr="00A82094">
        <w:rPr>
          <w:rFonts w:cs="Times New Roman"/>
          <w:szCs w:val="28"/>
        </w:rPr>
        <w:t xml:space="preserve"> И вот, что странно: до сих пор там стоит, еще думает, на какую ему свернуть дорогу!</w:t>
      </w:r>
    </w:p>
    <w:p w:rsidR="001D578A" w:rsidRPr="00A82094" w:rsidRDefault="001D578A" w:rsidP="00A82094">
      <w:pPr>
        <w:spacing w:line="360" w:lineRule="auto"/>
        <w:rPr>
          <w:rFonts w:cs="Times New Roman"/>
          <w:szCs w:val="28"/>
        </w:rPr>
      </w:pPr>
      <w:r>
        <w:rPr>
          <w:rFonts w:cs="Times New Roman"/>
          <w:szCs w:val="28"/>
        </w:rPr>
        <w:t>А мы с вами свою дорогу уже выбрали. И знаем, что нас ждет впереди.</w:t>
      </w:r>
    </w:p>
    <w:p w:rsidR="004D4FD5" w:rsidRPr="00A82094" w:rsidRDefault="004D4FD5" w:rsidP="00A82094">
      <w:pPr>
        <w:spacing w:line="360" w:lineRule="auto"/>
        <w:rPr>
          <w:rFonts w:eastAsia="Times New Roman" w:cs="Times New Roman"/>
          <w:szCs w:val="28"/>
          <w:lang w:eastAsia="ru-RU"/>
        </w:rPr>
      </w:pPr>
    </w:p>
    <w:p w:rsidR="004D4FD5" w:rsidRPr="00A82094" w:rsidRDefault="004D4FD5" w:rsidP="00A82094">
      <w:pPr>
        <w:spacing w:line="360" w:lineRule="auto"/>
        <w:rPr>
          <w:rFonts w:eastAsia="Times New Roman" w:cs="Times New Roman"/>
          <w:szCs w:val="28"/>
          <w:lang w:eastAsia="ru-RU"/>
        </w:rPr>
      </w:pPr>
    </w:p>
    <w:p w:rsidR="004D4FD5" w:rsidRDefault="004D4FD5"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1D578A" w:rsidRDefault="001D578A" w:rsidP="00A82094">
      <w:pPr>
        <w:spacing w:line="360" w:lineRule="auto"/>
        <w:rPr>
          <w:rFonts w:eastAsia="Times New Roman" w:cs="Times New Roman"/>
          <w:szCs w:val="28"/>
          <w:lang w:eastAsia="ru-RU"/>
        </w:rPr>
      </w:pPr>
    </w:p>
    <w:p w:rsidR="00411190" w:rsidRDefault="00411190" w:rsidP="00A82094">
      <w:pPr>
        <w:spacing w:line="360" w:lineRule="auto"/>
        <w:rPr>
          <w:rFonts w:eastAsia="Times New Roman" w:cs="Times New Roman"/>
          <w:szCs w:val="28"/>
          <w:lang w:eastAsia="ru-RU"/>
        </w:rPr>
      </w:pPr>
    </w:p>
    <w:p w:rsidR="00411190" w:rsidRDefault="00411190" w:rsidP="00EC73C9">
      <w:pPr>
        <w:spacing w:line="360" w:lineRule="auto"/>
        <w:ind w:firstLine="0"/>
        <w:rPr>
          <w:rFonts w:eastAsia="Times New Roman" w:cs="Times New Roman"/>
          <w:szCs w:val="28"/>
          <w:lang w:eastAsia="ru-RU"/>
        </w:rPr>
      </w:pPr>
      <w:bookmarkStart w:id="12" w:name="_GoBack"/>
      <w:bookmarkEnd w:id="12"/>
    </w:p>
    <w:p w:rsidR="001D578A" w:rsidRDefault="001D578A" w:rsidP="001D578A">
      <w:pPr>
        <w:spacing w:line="360" w:lineRule="auto"/>
        <w:ind w:left="-567" w:firstLine="141"/>
        <w:jc w:val="center"/>
        <w:rPr>
          <w:rFonts w:eastAsia="Times New Roman" w:cs="Times New Roman"/>
          <w:b/>
          <w:szCs w:val="28"/>
          <w:lang w:eastAsia="ru-RU"/>
        </w:rPr>
      </w:pPr>
      <w:r w:rsidRPr="001D578A">
        <w:rPr>
          <w:rFonts w:eastAsia="Times New Roman" w:cs="Times New Roman"/>
          <w:b/>
          <w:szCs w:val="28"/>
          <w:lang w:eastAsia="ru-RU"/>
        </w:rPr>
        <w:lastRenderedPageBreak/>
        <w:t>Использованная литература и источники</w:t>
      </w:r>
    </w:p>
    <w:p w:rsidR="00336A02" w:rsidRDefault="00336A02" w:rsidP="001D578A">
      <w:pPr>
        <w:spacing w:line="360" w:lineRule="auto"/>
        <w:ind w:left="-567" w:firstLine="141"/>
        <w:jc w:val="center"/>
        <w:rPr>
          <w:rFonts w:eastAsia="Times New Roman" w:cs="Times New Roman"/>
          <w:b/>
          <w:szCs w:val="28"/>
          <w:lang w:eastAsia="ru-RU"/>
        </w:rPr>
      </w:pPr>
    </w:p>
    <w:p w:rsidR="00BD0335" w:rsidRPr="00BD0335" w:rsidRDefault="00336A02" w:rsidP="00336A02">
      <w:pPr>
        <w:pStyle w:val="a4"/>
        <w:numPr>
          <w:ilvl w:val="0"/>
          <w:numId w:val="8"/>
        </w:numPr>
        <w:spacing w:line="360" w:lineRule="auto"/>
        <w:jc w:val="left"/>
        <w:rPr>
          <w:rFonts w:eastAsia="Times New Roman" w:cs="Times New Roman"/>
          <w:b/>
          <w:szCs w:val="28"/>
          <w:lang w:eastAsia="ru-RU"/>
        </w:rPr>
      </w:pPr>
      <w:proofErr w:type="spellStart"/>
      <w:r w:rsidRPr="00336A02">
        <w:rPr>
          <w:szCs w:val="28"/>
        </w:rPr>
        <w:t>Бунеев</w:t>
      </w:r>
      <w:proofErr w:type="spellEnd"/>
      <w:r w:rsidRPr="00336A02">
        <w:rPr>
          <w:szCs w:val="28"/>
        </w:rPr>
        <w:t xml:space="preserve"> Р.Н. Понятие функциональной грамотности // Образовательная программа “Школа 2100”, Педагогика  здравого смысла  / Под ред. А.А. Леонтьева </w:t>
      </w:r>
    </w:p>
    <w:p w:rsidR="001D578A" w:rsidRPr="001D578A" w:rsidRDefault="001D578A" w:rsidP="00336A02">
      <w:pPr>
        <w:pStyle w:val="a4"/>
        <w:numPr>
          <w:ilvl w:val="0"/>
          <w:numId w:val="8"/>
        </w:numPr>
        <w:spacing w:line="360" w:lineRule="auto"/>
        <w:jc w:val="left"/>
        <w:rPr>
          <w:rFonts w:eastAsia="Times New Roman" w:cs="Times New Roman"/>
          <w:b/>
          <w:szCs w:val="28"/>
          <w:lang w:eastAsia="ru-RU"/>
        </w:rPr>
      </w:pPr>
      <w:r w:rsidRPr="00C73213">
        <w:rPr>
          <w:szCs w:val="28"/>
        </w:rPr>
        <w:t>Логви</w:t>
      </w:r>
      <w:r>
        <w:rPr>
          <w:szCs w:val="28"/>
        </w:rPr>
        <w:t>на</w:t>
      </w:r>
      <w:r w:rsidRPr="00C73213">
        <w:rPr>
          <w:szCs w:val="28"/>
        </w:rPr>
        <w:t xml:space="preserve"> И.А.,</w:t>
      </w:r>
      <w:r>
        <w:rPr>
          <w:szCs w:val="28"/>
        </w:rPr>
        <w:t xml:space="preserve"> Рождественская</w:t>
      </w:r>
      <w:r w:rsidRPr="00C73213">
        <w:rPr>
          <w:szCs w:val="28"/>
        </w:rPr>
        <w:t xml:space="preserve"> Л.В. «Формирование навыков функционального чтения».- Книга для учителя.- Нарва,  2012</w:t>
      </w:r>
    </w:p>
    <w:p w:rsidR="001D578A" w:rsidRPr="00336A02" w:rsidRDefault="001D578A" w:rsidP="001D578A">
      <w:pPr>
        <w:pStyle w:val="a4"/>
        <w:numPr>
          <w:ilvl w:val="0"/>
          <w:numId w:val="8"/>
        </w:numPr>
        <w:spacing w:line="360" w:lineRule="auto"/>
        <w:jc w:val="left"/>
        <w:rPr>
          <w:rFonts w:eastAsia="Times New Roman" w:cs="Times New Roman"/>
          <w:b/>
          <w:szCs w:val="28"/>
          <w:lang w:eastAsia="ru-RU"/>
        </w:rPr>
      </w:pPr>
      <w:r>
        <w:rPr>
          <w:color w:val="000000"/>
          <w:szCs w:val="28"/>
        </w:rPr>
        <w:t>Сайт Центра оценки качества образования (</w:t>
      </w:r>
      <w:hyperlink r:id="rId8" w:history="1">
        <w:r w:rsidRPr="00A77812">
          <w:rPr>
            <w:rStyle w:val="a6"/>
            <w:szCs w:val="28"/>
          </w:rPr>
          <w:t>www.centeroko.ru/pisa18/pisa2018_rl.html</w:t>
        </w:r>
      </w:hyperlink>
      <w:r>
        <w:rPr>
          <w:color w:val="000000"/>
          <w:szCs w:val="28"/>
        </w:rPr>
        <w:t>).</w:t>
      </w:r>
    </w:p>
    <w:p w:rsidR="00336A02" w:rsidRPr="00336A02" w:rsidRDefault="00336A02" w:rsidP="001D578A">
      <w:pPr>
        <w:pStyle w:val="a4"/>
        <w:numPr>
          <w:ilvl w:val="0"/>
          <w:numId w:val="8"/>
        </w:numPr>
        <w:spacing w:line="360" w:lineRule="auto"/>
        <w:jc w:val="left"/>
        <w:rPr>
          <w:rFonts w:eastAsia="Times New Roman" w:cs="Times New Roman"/>
          <w:b/>
          <w:szCs w:val="28"/>
          <w:lang w:eastAsia="ru-RU"/>
        </w:rPr>
      </w:pPr>
      <w:r w:rsidRPr="00336A02">
        <w:rPr>
          <w:rFonts w:eastAsia="Times New Roman" w:cs="Times New Roman"/>
          <w:szCs w:val="28"/>
        </w:rPr>
        <w:t>Справочная система «Завуч»  vip.1zavuch.ru</w:t>
      </w:r>
    </w:p>
    <w:p w:rsidR="00336A02" w:rsidRPr="00336A02" w:rsidRDefault="00336A02" w:rsidP="001D578A">
      <w:pPr>
        <w:pStyle w:val="a4"/>
        <w:numPr>
          <w:ilvl w:val="0"/>
          <w:numId w:val="8"/>
        </w:numPr>
        <w:spacing w:line="360" w:lineRule="auto"/>
        <w:jc w:val="left"/>
        <w:rPr>
          <w:rFonts w:eastAsia="Times New Roman" w:cs="Times New Roman"/>
          <w:b/>
          <w:szCs w:val="28"/>
          <w:lang w:eastAsia="ru-RU"/>
        </w:rPr>
      </w:pPr>
      <w:r>
        <w:rPr>
          <w:rFonts w:eastAsia="Times New Roman" w:cs="Times New Roman"/>
          <w:szCs w:val="28"/>
        </w:rPr>
        <w:t>Справочник заместителя директора (АКТИОН  МЦФЭР)</w:t>
      </w:r>
      <w:r w:rsidRPr="00336A02">
        <w:rPr>
          <w:rFonts w:eastAsia="Times New Roman" w:cs="Times New Roman"/>
          <w:szCs w:val="28"/>
        </w:rPr>
        <w:br/>
      </w:r>
    </w:p>
    <w:sectPr w:rsidR="00336A02" w:rsidRPr="00336A02" w:rsidSect="009C584F">
      <w:pgSz w:w="11906" w:h="16838"/>
      <w:pgMar w:top="426"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745"/>
    <w:multiLevelType w:val="hybridMultilevel"/>
    <w:tmpl w:val="B058B2BE"/>
    <w:lvl w:ilvl="0" w:tplc="09507F0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5A3E6D"/>
    <w:multiLevelType w:val="multilevel"/>
    <w:tmpl w:val="3C78150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1FEA791D"/>
    <w:multiLevelType w:val="hybridMultilevel"/>
    <w:tmpl w:val="648E3822"/>
    <w:lvl w:ilvl="0" w:tplc="E2686F02">
      <w:start w:val="1"/>
      <w:numFmt w:val="bullet"/>
      <w:lvlText w:val=""/>
      <w:lvlJc w:val="left"/>
      <w:pPr>
        <w:tabs>
          <w:tab w:val="num" w:pos="720"/>
        </w:tabs>
        <w:ind w:left="720" w:hanging="360"/>
      </w:pPr>
      <w:rPr>
        <w:rFonts w:ascii="Wingdings" w:hAnsi="Wingdings" w:hint="default"/>
      </w:rPr>
    </w:lvl>
    <w:lvl w:ilvl="1" w:tplc="3E8CF736" w:tentative="1">
      <w:start w:val="1"/>
      <w:numFmt w:val="bullet"/>
      <w:lvlText w:val=""/>
      <w:lvlJc w:val="left"/>
      <w:pPr>
        <w:tabs>
          <w:tab w:val="num" w:pos="1440"/>
        </w:tabs>
        <w:ind w:left="1440" w:hanging="360"/>
      </w:pPr>
      <w:rPr>
        <w:rFonts w:ascii="Wingdings" w:hAnsi="Wingdings" w:hint="default"/>
      </w:rPr>
    </w:lvl>
    <w:lvl w:ilvl="2" w:tplc="894E1F42" w:tentative="1">
      <w:start w:val="1"/>
      <w:numFmt w:val="bullet"/>
      <w:lvlText w:val=""/>
      <w:lvlJc w:val="left"/>
      <w:pPr>
        <w:tabs>
          <w:tab w:val="num" w:pos="2160"/>
        </w:tabs>
        <w:ind w:left="2160" w:hanging="360"/>
      </w:pPr>
      <w:rPr>
        <w:rFonts w:ascii="Wingdings" w:hAnsi="Wingdings" w:hint="default"/>
      </w:rPr>
    </w:lvl>
    <w:lvl w:ilvl="3" w:tplc="77FC8B1A" w:tentative="1">
      <w:start w:val="1"/>
      <w:numFmt w:val="bullet"/>
      <w:lvlText w:val=""/>
      <w:lvlJc w:val="left"/>
      <w:pPr>
        <w:tabs>
          <w:tab w:val="num" w:pos="2880"/>
        </w:tabs>
        <w:ind w:left="2880" w:hanging="360"/>
      </w:pPr>
      <w:rPr>
        <w:rFonts w:ascii="Wingdings" w:hAnsi="Wingdings" w:hint="default"/>
      </w:rPr>
    </w:lvl>
    <w:lvl w:ilvl="4" w:tplc="E494C480" w:tentative="1">
      <w:start w:val="1"/>
      <w:numFmt w:val="bullet"/>
      <w:lvlText w:val=""/>
      <w:lvlJc w:val="left"/>
      <w:pPr>
        <w:tabs>
          <w:tab w:val="num" w:pos="3600"/>
        </w:tabs>
        <w:ind w:left="3600" w:hanging="360"/>
      </w:pPr>
      <w:rPr>
        <w:rFonts w:ascii="Wingdings" w:hAnsi="Wingdings" w:hint="default"/>
      </w:rPr>
    </w:lvl>
    <w:lvl w:ilvl="5" w:tplc="FBC2D6C4" w:tentative="1">
      <w:start w:val="1"/>
      <w:numFmt w:val="bullet"/>
      <w:lvlText w:val=""/>
      <w:lvlJc w:val="left"/>
      <w:pPr>
        <w:tabs>
          <w:tab w:val="num" w:pos="4320"/>
        </w:tabs>
        <w:ind w:left="4320" w:hanging="360"/>
      </w:pPr>
      <w:rPr>
        <w:rFonts w:ascii="Wingdings" w:hAnsi="Wingdings" w:hint="default"/>
      </w:rPr>
    </w:lvl>
    <w:lvl w:ilvl="6" w:tplc="AAAE448A" w:tentative="1">
      <w:start w:val="1"/>
      <w:numFmt w:val="bullet"/>
      <w:lvlText w:val=""/>
      <w:lvlJc w:val="left"/>
      <w:pPr>
        <w:tabs>
          <w:tab w:val="num" w:pos="5040"/>
        </w:tabs>
        <w:ind w:left="5040" w:hanging="360"/>
      </w:pPr>
      <w:rPr>
        <w:rFonts w:ascii="Wingdings" w:hAnsi="Wingdings" w:hint="default"/>
      </w:rPr>
    </w:lvl>
    <w:lvl w:ilvl="7" w:tplc="AECC5978" w:tentative="1">
      <w:start w:val="1"/>
      <w:numFmt w:val="bullet"/>
      <w:lvlText w:val=""/>
      <w:lvlJc w:val="left"/>
      <w:pPr>
        <w:tabs>
          <w:tab w:val="num" w:pos="5760"/>
        </w:tabs>
        <w:ind w:left="5760" w:hanging="360"/>
      </w:pPr>
      <w:rPr>
        <w:rFonts w:ascii="Wingdings" w:hAnsi="Wingdings" w:hint="default"/>
      </w:rPr>
    </w:lvl>
    <w:lvl w:ilvl="8" w:tplc="ADDA110A" w:tentative="1">
      <w:start w:val="1"/>
      <w:numFmt w:val="bullet"/>
      <w:lvlText w:val=""/>
      <w:lvlJc w:val="left"/>
      <w:pPr>
        <w:tabs>
          <w:tab w:val="num" w:pos="6480"/>
        </w:tabs>
        <w:ind w:left="6480" w:hanging="360"/>
      </w:pPr>
      <w:rPr>
        <w:rFonts w:ascii="Wingdings" w:hAnsi="Wingdings" w:hint="default"/>
      </w:rPr>
    </w:lvl>
  </w:abstractNum>
  <w:abstractNum w:abstractNumId="3">
    <w:nsid w:val="31095632"/>
    <w:multiLevelType w:val="hybridMultilevel"/>
    <w:tmpl w:val="FE26A8B0"/>
    <w:lvl w:ilvl="0" w:tplc="E494AD8A">
      <w:start w:val="1"/>
      <w:numFmt w:val="bullet"/>
      <w:lvlText w:val=""/>
      <w:lvlJc w:val="left"/>
      <w:pPr>
        <w:tabs>
          <w:tab w:val="num" w:pos="720"/>
        </w:tabs>
        <w:ind w:left="720" w:hanging="360"/>
      </w:pPr>
      <w:rPr>
        <w:rFonts w:ascii="Wingdings" w:hAnsi="Wingdings" w:hint="default"/>
      </w:rPr>
    </w:lvl>
    <w:lvl w:ilvl="1" w:tplc="F33C0768" w:tentative="1">
      <w:start w:val="1"/>
      <w:numFmt w:val="bullet"/>
      <w:lvlText w:val=""/>
      <w:lvlJc w:val="left"/>
      <w:pPr>
        <w:tabs>
          <w:tab w:val="num" w:pos="1440"/>
        </w:tabs>
        <w:ind w:left="1440" w:hanging="360"/>
      </w:pPr>
      <w:rPr>
        <w:rFonts w:ascii="Wingdings" w:hAnsi="Wingdings" w:hint="default"/>
      </w:rPr>
    </w:lvl>
    <w:lvl w:ilvl="2" w:tplc="99CE068C" w:tentative="1">
      <w:start w:val="1"/>
      <w:numFmt w:val="bullet"/>
      <w:lvlText w:val=""/>
      <w:lvlJc w:val="left"/>
      <w:pPr>
        <w:tabs>
          <w:tab w:val="num" w:pos="2160"/>
        </w:tabs>
        <w:ind w:left="2160" w:hanging="360"/>
      </w:pPr>
      <w:rPr>
        <w:rFonts w:ascii="Wingdings" w:hAnsi="Wingdings" w:hint="default"/>
      </w:rPr>
    </w:lvl>
    <w:lvl w:ilvl="3" w:tplc="911A21A4" w:tentative="1">
      <w:start w:val="1"/>
      <w:numFmt w:val="bullet"/>
      <w:lvlText w:val=""/>
      <w:lvlJc w:val="left"/>
      <w:pPr>
        <w:tabs>
          <w:tab w:val="num" w:pos="2880"/>
        </w:tabs>
        <w:ind w:left="2880" w:hanging="360"/>
      </w:pPr>
      <w:rPr>
        <w:rFonts w:ascii="Wingdings" w:hAnsi="Wingdings" w:hint="default"/>
      </w:rPr>
    </w:lvl>
    <w:lvl w:ilvl="4" w:tplc="0D50FE6E" w:tentative="1">
      <w:start w:val="1"/>
      <w:numFmt w:val="bullet"/>
      <w:lvlText w:val=""/>
      <w:lvlJc w:val="left"/>
      <w:pPr>
        <w:tabs>
          <w:tab w:val="num" w:pos="3600"/>
        </w:tabs>
        <w:ind w:left="3600" w:hanging="360"/>
      </w:pPr>
      <w:rPr>
        <w:rFonts w:ascii="Wingdings" w:hAnsi="Wingdings" w:hint="default"/>
      </w:rPr>
    </w:lvl>
    <w:lvl w:ilvl="5" w:tplc="730E4D58" w:tentative="1">
      <w:start w:val="1"/>
      <w:numFmt w:val="bullet"/>
      <w:lvlText w:val=""/>
      <w:lvlJc w:val="left"/>
      <w:pPr>
        <w:tabs>
          <w:tab w:val="num" w:pos="4320"/>
        </w:tabs>
        <w:ind w:left="4320" w:hanging="360"/>
      </w:pPr>
      <w:rPr>
        <w:rFonts w:ascii="Wingdings" w:hAnsi="Wingdings" w:hint="default"/>
      </w:rPr>
    </w:lvl>
    <w:lvl w:ilvl="6" w:tplc="A452891C" w:tentative="1">
      <w:start w:val="1"/>
      <w:numFmt w:val="bullet"/>
      <w:lvlText w:val=""/>
      <w:lvlJc w:val="left"/>
      <w:pPr>
        <w:tabs>
          <w:tab w:val="num" w:pos="5040"/>
        </w:tabs>
        <w:ind w:left="5040" w:hanging="360"/>
      </w:pPr>
      <w:rPr>
        <w:rFonts w:ascii="Wingdings" w:hAnsi="Wingdings" w:hint="default"/>
      </w:rPr>
    </w:lvl>
    <w:lvl w:ilvl="7" w:tplc="970402CE" w:tentative="1">
      <w:start w:val="1"/>
      <w:numFmt w:val="bullet"/>
      <w:lvlText w:val=""/>
      <w:lvlJc w:val="left"/>
      <w:pPr>
        <w:tabs>
          <w:tab w:val="num" w:pos="5760"/>
        </w:tabs>
        <w:ind w:left="5760" w:hanging="360"/>
      </w:pPr>
      <w:rPr>
        <w:rFonts w:ascii="Wingdings" w:hAnsi="Wingdings" w:hint="default"/>
      </w:rPr>
    </w:lvl>
    <w:lvl w:ilvl="8" w:tplc="0144CE5A" w:tentative="1">
      <w:start w:val="1"/>
      <w:numFmt w:val="bullet"/>
      <w:lvlText w:val=""/>
      <w:lvlJc w:val="left"/>
      <w:pPr>
        <w:tabs>
          <w:tab w:val="num" w:pos="6480"/>
        </w:tabs>
        <w:ind w:left="6480" w:hanging="360"/>
      </w:pPr>
      <w:rPr>
        <w:rFonts w:ascii="Wingdings" w:hAnsi="Wingdings" w:hint="default"/>
      </w:rPr>
    </w:lvl>
  </w:abstractNum>
  <w:abstractNum w:abstractNumId="4">
    <w:nsid w:val="38BA74F6"/>
    <w:multiLevelType w:val="hybridMultilevel"/>
    <w:tmpl w:val="C64ABDC8"/>
    <w:lvl w:ilvl="0" w:tplc="92D6AD6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5">
    <w:nsid w:val="5D0C623E"/>
    <w:multiLevelType w:val="multilevel"/>
    <w:tmpl w:val="5CD0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1B3E8E"/>
    <w:multiLevelType w:val="hybridMultilevel"/>
    <w:tmpl w:val="9FB0953E"/>
    <w:lvl w:ilvl="0" w:tplc="666A7660">
      <w:start w:val="1"/>
      <w:numFmt w:val="upperRoman"/>
      <w:lvlText w:val="%1."/>
      <w:lvlJc w:val="left"/>
      <w:pPr>
        <w:ind w:left="1004"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CB509DF"/>
    <w:multiLevelType w:val="hybridMultilevel"/>
    <w:tmpl w:val="6C265B1C"/>
    <w:lvl w:ilvl="0" w:tplc="F634B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num>
  <w:num w:numId="3">
    <w:abstractNumId w:val="6"/>
  </w:num>
  <w:num w:numId="4">
    <w:abstractNumId w:val="3"/>
  </w:num>
  <w:num w:numId="5">
    <w:abstractNumId w:val="2"/>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F4"/>
    <w:rsid w:val="00122820"/>
    <w:rsid w:val="001327D4"/>
    <w:rsid w:val="00151A1F"/>
    <w:rsid w:val="001B042E"/>
    <w:rsid w:val="001D578A"/>
    <w:rsid w:val="00220538"/>
    <w:rsid w:val="00242B03"/>
    <w:rsid w:val="00274C46"/>
    <w:rsid w:val="002B47B9"/>
    <w:rsid w:val="002B746B"/>
    <w:rsid w:val="00323DD3"/>
    <w:rsid w:val="00336A02"/>
    <w:rsid w:val="0039191C"/>
    <w:rsid w:val="00397444"/>
    <w:rsid w:val="00411190"/>
    <w:rsid w:val="004D4FD5"/>
    <w:rsid w:val="004E3C3F"/>
    <w:rsid w:val="006336F4"/>
    <w:rsid w:val="006545CF"/>
    <w:rsid w:val="006657D5"/>
    <w:rsid w:val="006C78D2"/>
    <w:rsid w:val="006E54E3"/>
    <w:rsid w:val="00754864"/>
    <w:rsid w:val="00761378"/>
    <w:rsid w:val="00793B88"/>
    <w:rsid w:val="007B3145"/>
    <w:rsid w:val="00986034"/>
    <w:rsid w:val="009B34D0"/>
    <w:rsid w:val="009C584F"/>
    <w:rsid w:val="009C5973"/>
    <w:rsid w:val="00A52D86"/>
    <w:rsid w:val="00A82094"/>
    <w:rsid w:val="00B26C94"/>
    <w:rsid w:val="00B41583"/>
    <w:rsid w:val="00BC340B"/>
    <w:rsid w:val="00BD0335"/>
    <w:rsid w:val="00BE60A4"/>
    <w:rsid w:val="00C73213"/>
    <w:rsid w:val="00CC04CE"/>
    <w:rsid w:val="00D0410D"/>
    <w:rsid w:val="00D755CD"/>
    <w:rsid w:val="00D80096"/>
    <w:rsid w:val="00E50964"/>
    <w:rsid w:val="00EC73C9"/>
    <w:rsid w:val="00F34227"/>
    <w:rsid w:val="00F63D40"/>
    <w:rsid w:val="00F669B4"/>
    <w:rsid w:val="00F81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042E"/>
    <w:pPr>
      <w:spacing w:before="100" w:beforeAutospacing="1" w:after="100" w:afterAutospacing="1"/>
      <w:ind w:firstLine="0"/>
      <w:jc w:val="left"/>
    </w:pPr>
    <w:rPr>
      <w:rFonts w:eastAsia="Times New Roman" w:cs="Times New Roman"/>
      <w:sz w:val="24"/>
      <w:szCs w:val="24"/>
      <w:lang w:eastAsia="ru-RU"/>
    </w:rPr>
  </w:style>
  <w:style w:type="character" w:customStyle="1" w:styleId="apple-converted-space">
    <w:name w:val="apple-converted-space"/>
    <w:basedOn w:val="a0"/>
    <w:rsid w:val="004D4FD5"/>
  </w:style>
  <w:style w:type="paragraph" w:styleId="a4">
    <w:name w:val="List Paragraph"/>
    <w:basedOn w:val="a"/>
    <w:uiPriority w:val="34"/>
    <w:qFormat/>
    <w:rsid w:val="00986034"/>
    <w:pPr>
      <w:ind w:left="720"/>
      <w:contextualSpacing/>
    </w:pPr>
  </w:style>
  <w:style w:type="table" w:styleId="a5">
    <w:name w:val="Table Grid"/>
    <w:basedOn w:val="a1"/>
    <w:uiPriority w:val="59"/>
    <w:rsid w:val="00397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D755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042E"/>
    <w:pPr>
      <w:spacing w:before="100" w:beforeAutospacing="1" w:after="100" w:afterAutospacing="1"/>
      <w:ind w:firstLine="0"/>
      <w:jc w:val="left"/>
    </w:pPr>
    <w:rPr>
      <w:rFonts w:eastAsia="Times New Roman" w:cs="Times New Roman"/>
      <w:sz w:val="24"/>
      <w:szCs w:val="24"/>
      <w:lang w:eastAsia="ru-RU"/>
    </w:rPr>
  </w:style>
  <w:style w:type="character" w:customStyle="1" w:styleId="apple-converted-space">
    <w:name w:val="apple-converted-space"/>
    <w:basedOn w:val="a0"/>
    <w:rsid w:val="004D4FD5"/>
  </w:style>
  <w:style w:type="paragraph" w:styleId="a4">
    <w:name w:val="List Paragraph"/>
    <w:basedOn w:val="a"/>
    <w:uiPriority w:val="34"/>
    <w:qFormat/>
    <w:rsid w:val="00986034"/>
    <w:pPr>
      <w:ind w:left="720"/>
      <w:contextualSpacing/>
    </w:pPr>
  </w:style>
  <w:style w:type="table" w:styleId="a5">
    <w:name w:val="Table Grid"/>
    <w:basedOn w:val="a1"/>
    <w:uiPriority w:val="59"/>
    <w:rsid w:val="00397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D755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66623">
      <w:bodyDiv w:val="1"/>
      <w:marLeft w:val="0"/>
      <w:marRight w:val="0"/>
      <w:marTop w:val="0"/>
      <w:marBottom w:val="0"/>
      <w:divBdr>
        <w:top w:val="none" w:sz="0" w:space="0" w:color="auto"/>
        <w:left w:val="none" w:sz="0" w:space="0" w:color="auto"/>
        <w:bottom w:val="none" w:sz="0" w:space="0" w:color="auto"/>
        <w:right w:val="none" w:sz="0" w:space="0" w:color="auto"/>
      </w:divBdr>
      <w:divsChild>
        <w:div w:id="1583754694">
          <w:marLeft w:val="576"/>
          <w:marRight w:val="0"/>
          <w:marTop w:val="120"/>
          <w:marBottom w:val="120"/>
          <w:divBdr>
            <w:top w:val="none" w:sz="0" w:space="0" w:color="auto"/>
            <w:left w:val="none" w:sz="0" w:space="0" w:color="auto"/>
            <w:bottom w:val="none" w:sz="0" w:space="0" w:color="auto"/>
            <w:right w:val="none" w:sz="0" w:space="0" w:color="auto"/>
          </w:divBdr>
        </w:div>
      </w:divsChild>
    </w:div>
    <w:div w:id="233048429">
      <w:bodyDiv w:val="1"/>
      <w:marLeft w:val="0"/>
      <w:marRight w:val="0"/>
      <w:marTop w:val="0"/>
      <w:marBottom w:val="0"/>
      <w:divBdr>
        <w:top w:val="none" w:sz="0" w:space="0" w:color="auto"/>
        <w:left w:val="none" w:sz="0" w:space="0" w:color="auto"/>
        <w:bottom w:val="none" w:sz="0" w:space="0" w:color="auto"/>
        <w:right w:val="none" w:sz="0" w:space="0" w:color="auto"/>
      </w:divBdr>
    </w:div>
    <w:div w:id="699671861">
      <w:bodyDiv w:val="1"/>
      <w:marLeft w:val="0"/>
      <w:marRight w:val="0"/>
      <w:marTop w:val="0"/>
      <w:marBottom w:val="0"/>
      <w:divBdr>
        <w:top w:val="none" w:sz="0" w:space="0" w:color="auto"/>
        <w:left w:val="none" w:sz="0" w:space="0" w:color="auto"/>
        <w:bottom w:val="none" w:sz="0" w:space="0" w:color="auto"/>
        <w:right w:val="none" w:sz="0" w:space="0" w:color="auto"/>
      </w:divBdr>
    </w:div>
    <w:div w:id="755055146">
      <w:bodyDiv w:val="1"/>
      <w:marLeft w:val="0"/>
      <w:marRight w:val="0"/>
      <w:marTop w:val="0"/>
      <w:marBottom w:val="0"/>
      <w:divBdr>
        <w:top w:val="none" w:sz="0" w:space="0" w:color="auto"/>
        <w:left w:val="none" w:sz="0" w:space="0" w:color="auto"/>
        <w:bottom w:val="none" w:sz="0" w:space="0" w:color="auto"/>
        <w:right w:val="none" w:sz="0" w:space="0" w:color="auto"/>
      </w:divBdr>
    </w:div>
    <w:div w:id="802382264">
      <w:bodyDiv w:val="1"/>
      <w:marLeft w:val="0"/>
      <w:marRight w:val="0"/>
      <w:marTop w:val="0"/>
      <w:marBottom w:val="0"/>
      <w:divBdr>
        <w:top w:val="none" w:sz="0" w:space="0" w:color="auto"/>
        <w:left w:val="none" w:sz="0" w:space="0" w:color="auto"/>
        <w:bottom w:val="none" w:sz="0" w:space="0" w:color="auto"/>
        <w:right w:val="none" w:sz="0" w:space="0" w:color="auto"/>
      </w:divBdr>
    </w:div>
    <w:div w:id="996957754">
      <w:bodyDiv w:val="1"/>
      <w:marLeft w:val="0"/>
      <w:marRight w:val="0"/>
      <w:marTop w:val="0"/>
      <w:marBottom w:val="0"/>
      <w:divBdr>
        <w:top w:val="none" w:sz="0" w:space="0" w:color="auto"/>
        <w:left w:val="none" w:sz="0" w:space="0" w:color="auto"/>
        <w:bottom w:val="none" w:sz="0" w:space="0" w:color="auto"/>
        <w:right w:val="none" w:sz="0" w:space="0" w:color="auto"/>
      </w:divBdr>
    </w:div>
    <w:div w:id="1238974528">
      <w:bodyDiv w:val="1"/>
      <w:marLeft w:val="0"/>
      <w:marRight w:val="0"/>
      <w:marTop w:val="0"/>
      <w:marBottom w:val="0"/>
      <w:divBdr>
        <w:top w:val="none" w:sz="0" w:space="0" w:color="auto"/>
        <w:left w:val="none" w:sz="0" w:space="0" w:color="auto"/>
        <w:bottom w:val="none" w:sz="0" w:space="0" w:color="auto"/>
        <w:right w:val="none" w:sz="0" w:space="0" w:color="auto"/>
      </w:divBdr>
      <w:divsChild>
        <w:div w:id="1815565074">
          <w:marLeft w:val="576"/>
          <w:marRight w:val="0"/>
          <w:marTop w:val="120"/>
          <w:marBottom w:val="120"/>
          <w:divBdr>
            <w:top w:val="none" w:sz="0" w:space="0" w:color="auto"/>
            <w:left w:val="none" w:sz="0" w:space="0" w:color="auto"/>
            <w:bottom w:val="none" w:sz="0" w:space="0" w:color="auto"/>
            <w:right w:val="none" w:sz="0" w:space="0" w:color="auto"/>
          </w:divBdr>
        </w:div>
        <w:div w:id="1536308013">
          <w:marLeft w:val="576"/>
          <w:marRight w:val="0"/>
          <w:marTop w:val="120"/>
          <w:marBottom w:val="120"/>
          <w:divBdr>
            <w:top w:val="none" w:sz="0" w:space="0" w:color="auto"/>
            <w:left w:val="none" w:sz="0" w:space="0" w:color="auto"/>
            <w:bottom w:val="none" w:sz="0" w:space="0" w:color="auto"/>
            <w:right w:val="none" w:sz="0" w:space="0" w:color="auto"/>
          </w:divBdr>
        </w:div>
      </w:divsChild>
    </w:div>
    <w:div w:id="1277326688">
      <w:bodyDiv w:val="1"/>
      <w:marLeft w:val="0"/>
      <w:marRight w:val="0"/>
      <w:marTop w:val="0"/>
      <w:marBottom w:val="0"/>
      <w:divBdr>
        <w:top w:val="none" w:sz="0" w:space="0" w:color="auto"/>
        <w:left w:val="none" w:sz="0" w:space="0" w:color="auto"/>
        <w:bottom w:val="none" w:sz="0" w:space="0" w:color="auto"/>
        <w:right w:val="none" w:sz="0" w:space="0" w:color="auto"/>
      </w:divBdr>
    </w:div>
    <w:div w:id="1319382485">
      <w:bodyDiv w:val="1"/>
      <w:marLeft w:val="0"/>
      <w:marRight w:val="0"/>
      <w:marTop w:val="0"/>
      <w:marBottom w:val="0"/>
      <w:divBdr>
        <w:top w:val="none" w:sz="0" w:space="0" w:color="auto"/>
        <w:left w:val="none" w:sz="0" w:space="0" w:color="auto"/>
        <w:bottom w:val="none" w:sz="0" w:space="0" w:color="auto"/>
        <w:right w:val="none" w:sz="0" w:space="0" w:color="auto"/>
      </w:divBdr>
    </w:div>
    <w:div w:id="1492218046">
      <w:bodyDiv w:val="1"/>
      <w:marLeft w:val="0"/>
      <w:marRight w:val="0"/>
      <w:marTop w:val="0"/>
      <w:marBottom w:val="0"/>
      <w:divBdr>
        <w:top w:val="none" w:sz="0" w:space="0" w:color="auto"/>
        <w:left w:val="none" w:sz="0" w:space="0" w:color="auto"/>
        <w:bottom w:val="none" w:sz="0" w:space="0" w:color="auto"/>
        <w:right w:val="none" w:sz="0" w:space="0" w:color="auto"/>
      </w:divBdr>
    </w:div>
    <w:div w:id="1670058962">
      <w:bodyDiv w:val="1"/>
      <w:marLeft w:val="0"/>
      <w:marRight w:val="0"/>
      <w:marTop w:val="0"/>
      <w:marBottom w:val="0"/>
      <w:divBdr>
        <w:top w:val="none" w:sz="0" w:space="0" w:color="auto"/>
        <w:left w:val="none" w:sz="0" w:space="0" w:color="auto"/>
        <w:bottom w:val="none" w:sz="0" w:space="0" w:color="auto"/>
        <w:right w:val="none" w:sz="0" w:space="0" w:color="auto"/>
      </w:divBdr>
    </w:div>
    <w:div w:id="1794131381">
      <w:bodyDiv w:val="1"/>
      <w:marLeft w:val="0"/>
      <w:marRight w:val="0"/>
      <w:marTop w:val="0"/>
      <w:marBottom w:val="0"/>
      <w:divBdr>
        <w:top w:val="none" w:sz="0" w:space="0" w:color="auto"/>
        <w:left w:val="none" w:sz="0" w:space="0" w:color="auto"/>
        <w:bottom w:val="none" w:sz="0" w:space="0" w:color="auto"/>
        <w:right w:val="none" w:sz="0" w:space="0" w:color="auto"/>
      </w:divBdr>
    </w:div>
    <w:div w:id="209199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eroko.ru/pisa18/pisa2018_rl.html" TargetMode="External"/><Relationship Id="rId3" Type="http://schemas.openxmlformats.org/officeDocument/2006/relationships/styles" Target="styles.xml"/><Relationship Id="rId7" Type="http://schemas.openxmlformats.org/officeDocument/2006/relationships/hyperlink" Target="http://www.centeroko.ru/pisa18/pisa2018_r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B9905-354E-4BB6-B6E5-3DC777BB7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2353</Words>
  <Characters>13414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№2</dc:creator>
  <cp:lastModifiedBy>Школа №2</cp:lastModifiedBy>
  <cp:revision>10</cp:revision>
  <dcterms:created xsi:type="dcterms:W3CDTF">2019-10-20T10:43:00Z</dcterms:created>
  <dcterms:modified xsi:type="dcterms:W3CDTF">2019-10-21T13:22:00Z</dcterms:modified>
</cp:coreProperties>
</file>