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A810B" w14:textId="77777777" w:rsidR="002E1392" w:rsidRPr="002E1392" w:rsidRDefault="002E1392" w:rsidP="002E1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392">
        <w:rPr>
          <w:rFonts w:ascii="Times New Roman" w:hAnsi="Times New Roman" w:cs="Times New Roman"/>
          <w:b/>
          <w:bCs/>
          <w:sz w:val="24"/>
          <w:szCs w:val="24"/>
        </w:rPr>
        <w:t xml:space="preserve">Федосеева И.В. </w:t>
      </w:r>
      <w:r w:rsidRPr="002E1392">
        <w:rPr>
          <w:rFonts w:ascii="Times New Roman" w:hAnsi="Times New Roman" w:cs="Times New Roman"/>
          <w:sz w:val="24"/>
          <w:szCs w:val="24"/>
        </w:rPr>
        <w:t xml:space="preserve">магистрант  </w:t>
      </w:r>
    </w:p>
    <w:p w14:paraId="1EC06509" w14:textId="7D4C2313" w:rsidR="002E1392" w:rsidRPr="002E1392" w:rsidRDefault="002E1392" w:rsidP="002E1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392">
        <w:rPr>
          <w:rFonts w:ascii="Times New Roman" w:hAnsi="Times New Roman" w:cs="Times New Roman"/>
          <w:sz w:val="24"/>
          <w:szCs w:val="24"/>
          <w:shd w:val="clear" w:color="auto" w:fill="FFFFFF"/>
        </w:rPr>
        <w:t>ФГАОУ ВО «Северный (Арктический)</w:t>
      </w:r>
    </w:p>
    <w:p w14:paraId="7C453CDD" w14:textId="77777777" w:rsidR="002E1392" w:rsidRPr="002E1392" w:rsidRDefault="002E1392" w:rsidP="002E1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13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федеральный университет </w:t>
      </w:r>
    </w:p>
    <w:p w14:paraId="192BFEB6" w14:textId="7B65679F" w:rsidR="002E1392" w:rsidRPr="002E1392" w:rsidRDefault="002E1392" w:rsidP="002E1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1392">
        <w:rPr>
          <w:rFonts w:ascii="Times New Roman" w:hAnsi="Times New Roman" w:cs="Times New Roman"/>
          <w:sz w:val="24"/>
          <w:szCs w:val="24"/>
          <w:shd w:val="clear" w:color="auto" w:fill="FFFFFF"/>
        </w:rPr>
        <w:t>имени М.В. Ломоносова»</w:t>
      </w:r>
    </w:p>
    <w:p w14:paraId="31628355" w14:textId="77777777" w:rsidR="002E1392" w:rsidRPr="002E1392" w:rsidRDefault="002E1392" w:rsidP="002E13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49899" w14:textId="20421894" w:rsidR="00515748" w:rsidRPr="00B80067" w:rsidRDefault="00554601" w:rsidP="00B80067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Направления </w:t>
      </w:r>
      <w:r w:rsidR="008409E5">
        <w:rPr>
          <w:rFonts w:ascii="Times New Roman" w:hAnsi="Times New Roman" w:cs="Times New Roman"/>
          <w:b/>
          <w:bCs/>
          <w:sz w:val="26"/>
          <w:szCs w:val="26"/>
        </w:rPr>
        <w:t>работы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образовательного учреждения </w:t>
      </w:r>
      <w:r w:rsidR="008409E5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B80067">
        <w:rPr>
          <w:rFonts w:ascii="Times New Roman" w:hAnsi="Times New Roman" w:cs="Times New Roman"/>
          <w:b/>
          <w:bCs/>
          <w:sz w:val="26"/>
          <w:szCs w:val="26"/>
        </w:rPr>
        <w:t xml:space="preserve">развития у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педагогов </w:t>
      </w:r>
      <w:r w:rsidR="00B80067">
        <w:rPr>
          <w:rFonts w:ascii="Times New Roman" w:hAnsi="Times New Roman" w:cs="Times New Roman"/>
          <w:b/>
          <w:bCs/>
          <w:sz w:val="26"/>
          <w:szCs w:val="26"/>
        </w:rPr>
        <w:t xml:space="preserve">готовности </w:t>
      </w:r>
      <w:r w:rsidR="00606440" w:rsidRPr="00B80067">
        <w:rPr>
          <w:rFonts w:ascii="Times New Roman" w:hAnsi="Times New Roman" w:cs="Times New Roman"/>
          <w:b/>
          <w:bCs/>
          <w:sz w:val="26"/>
          <w:szCs w:val="26"/>
        </w:rPr>
        <w:t xml:space="preserve">к осуществлению преемственности </w:t>
      </w:r>
    </w:p>
    <w:p w14:paraId="53D22273" w14:textId="502013A4" w:rsidR="00606440" w:rsidRPr="00E01BE2" w:rsidRDefault="008409E5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606440" w:rsidRPr="00E01BE2">
        <w:rPr>
          <w:rFonts w:ascii="Times New Roman" w:hAnsi="Times New Roman" w:cs="Times New Roman"/>
          <w:sz w:val="26"/>
          <w:szCs w:val="26"/>
        </w:rPr>
        <w:t>готовности  педа</w:t>
      </w:r>
      <w:r w:rsidR="00606440" w:rsidRPr="00E01BE2">
        <w:rPr>
          <w:rFonts w:ascii="Times New Roman" w:hAnsi="Times New Roman" w:cs="Times New Roman"/>
          <w:sz w:val="26"/>
          <w:szCs w:val="26"/>
        </w:rPr>
        <w:softHyphen/>
        <w:t>гога к обеспечению преемственности дошколь</w:t>
      </w:r>
      <w:r w:rsidR="00606440" w:rsidRPr="00E01BE2">
        <w:rPr>
          <w:rFonts w:ascii="Times New Roman" w:hAnsi="Times New Roman" w:cs="Times New Roman"/>
          <w:sz w:val="26"/>
          <w:szCs w:val="26"/>
        </w:rPr>
        <w:softHyphen/>
        <w:t>ного и начального образования – длительный процесс, реализуемый в ходе общепедагоги</w:t>
      </w:r>
      <w:r w:rsidR="00606440" w:rsidRPr="00E01BE2">
        <w:rPr>
          <w:rFonts w:ascii="Times New Roman" w:hAnsi="Times New Roman" w:cs="Times New Roman"/>
          <w:sz w:val="26"/>
          <w:szCs w:val="26"/>
        </w:rPr>
        <w:softHyphen/>
        <w:t>ческой подготовки, включающий в себя этапы формирования репродуктивной, функциональной и системно-творческой го</w:t>
      </w:r>
      <w:r w:rsidR="00606440" w:rsidRPr="00E01BE2">
        <w:rPr>
          <w:rFonts w:ascii="Times New Roman" w:hAnsi="Times New Roman" w:cs="Times New Roman"/>
          <w:sz w:val="26"/>
          <w:szCs w:val="26"/>
        </w:rPr>
        <w:softHyphen/>
        <w:t>товности</w:t>
      </w:r>
      <w:r w:rsidR="00A51930">
        <w:rPr>
          <w:rFonts w:ascii="Times New Roman" w:hAnsi="Times New Roman" w:cs="Times New Roman"/>
          <w:sz w:val="26"/>
          <w:szCs w:val="26"/>
        </w:rPr>
        <w:t xml:space="preserve"> </w:t>
      </w:r>
      <w:r w:rsidR="00A51930" w:rsidRPr="00A51930">
        <w:rPr>
          <w:rFonts w:ascii="Times New Roman" w:hAnsi="Times New Roman" w:cs="Times New Roman"/>
          <w:sz w:val="26"/>
          <w:szCs w:val="26"/>
        </w:rPr>
        <w:t>[2]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F807C48" w14:textId="1D179303" w:rsidR="00606440" w:rsidRPr="00E01BE2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1BE2">
        <w:rPr>
          <w:rFonts w:ascii="Times New Roman" w:hAnsi="Times New Roman" w:cs="Times New Roman"/>
          <w:sz w:val="26"/>
          <w:szCs w:val="26"/>
        </w:rPr>
        <w:t>Процесс формирования</w:t>
      </w:r>
      <w:r w:rsidR="008409E5">
        <w:rPr>
          <w:rFonts w:ascii="Times New Roman" w:hAnsi="Times New Roman" w:cs="Times New Roman"/>
          <w:sz w:val="26"/>
          <w:szCs w:val="26"/>
        </w:rPr>
        <w:t xml:space="preserve"> и развития</w:t>
      </w:r>
      <w:r w:rsidRPr="00E01BE2">
        <w:rPr>
          <w:rFonts w:ascii="Times New Roman" w:hAnsi="Times New Roman" w:cs="Times New Roman"/>
          <w:sz w:val="26"/>
          <w:szCs w:val="26"/>
        </w:rPr>
        <w:t xml:space="preserve"> готовности осно</w:t>
      </w:r>
      <w:r w:rsidRPr="00E01BE2">
        <w:rPr>
          <w:rFonts w:ascii="Times New Roman" w:hAnsi="Times New Roman" w:cs="Times New Roman"/>
          <w:sz w:val="26"/>
          <w:szCs w:val="26"/>
        </w:rPr>
        <w:softHyphen/>
        <w:t>вы</w:t>
      </w:r>
      <w:r>
        <w:rPr>
          <w:rFonts w:ascii="Times New Roman" w:hAnsi="Times New Roman" w:cs="Times New Roman"/>
          <w:sz w:val="26"/>
          <w:szCs w:val="26"/>
        </w:rPr>
        <w:t>ваетс</w:t>
      </w:r>
      <w:r w:rsidRPr="00E01BE2">
        <w:rPr>
          <w:rFonts w:ascii="Times New Roman" w:hAnsi="Times New Roman" w:cs="Times New Roman"/>
          <w:sz w:val="26"/>
          <w:szCs w:val="26"/>
        </w:rPr>
        <w:t>я на принципах системности, преемственности и непрерывности, гуманистиче</w:t>
      </w:r>
      <w:r w:rsidRPr="00E01BE2">
        <w:rPr>
          <w:rFonts w:ascii="Times New Roman" w:hAnsi="Times New Roman" w:cs="Times New Roman"/>
          <w:sz w:val="26"/>
          <w:szCs w:val="26"/>
        </w:rPr>
        <w:softHyphen/>
        <w:t>ской направленности, единства актуального и потенциального, общего и вариативного, технологичности, субъект-субъектных от</w:t>
      </w:r>
      <w:r w:rsidRPr="00E01BE2">
        <w:rPr>
          <w:rFonts w:ascii="Times New Roman" w:hAnsi="Times New Roman" w:cs="Times New Roman"/>
          <w:sz w:val="26"/>
          <w:szCs w:val="26"/>
        </w:rPr>
        <w:softHyphen/>
        <w:t>ношений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063A9">
        <w:rPr>
          <w:rFonts w:ascii="Times New Roman" w:hAnsi="Times New Roman" w:cs="Times New Roman"/>
          <w:sz w:val="26"/>
          <w:szCs w:val="26"/>
        </w:rPr>
        <w:t>[</w:t>
      </w:r>
      <w:r w:rsidR="00554601">
        <w:rPr>
          <w:rFonts w:ascii="Times New Roman" w:hAnsi="Times New Roman" w:cs="Times New Roman"/>
          <w:sz w:val="26"/>
          <w:szCs w:val="26"/>
        </w:rPr>
        <w:t>3</w:t>
      </w:r>
      <w:r w:rsidRPr="001063A9">
        <w:rPr>
          <w:rFonts w:ascii="Times New Roman" w:hAnsi="Times New Roman" w:cs="Times New Roman"/>
          <w:sz w:val="26"/>
          <w:szCs w:val="26"/>
        </w:rPr>
        <w:t>]</w:t>
      </w:r>
      <w:r w:rsidRPr="00E01BE2">
        <w:rPr>
          <w:rFonts w:ascii="Times New Roman" w:hAnsi="Times New Roman" w:cs="Times New Roman"/>
          <w:sz w:val="26"/>
          <w:szCs w:val="26"/>
        </w:rPr>
        <w:t>.</w:t>
      </w:r>
    </w:p>
    <w:p w14:paraId="3F2C9C37" w14:textId="77777777" w:rsidR="00606440" w:rsidRPr="00E01BE2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1BE2">
        <w:rPr>
          <w:rFonts w:ascii="Times New Roman" w:hAnsi="Times New Roman" w:cs="Times New Roman"/>
          <w:sz w:val="26"/>
          <w:szCs w:val="26"/>
        </w:rPr>
        <w:t>Подготовка специалистов в рамках обеспечения преемственности ступеней дошкольного и начального общего образования определена следующими направлениями:</w:t>
      </w:r>
    </w:p>
    <w:p w14:paraId="2D71BD74" w14:textId="77777777" w:rsidR="00606440" w:rsidRPr="00E01BE2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ф</w:t>
      </w:r>
      <w:r w:rsidRPr="00E01BE2">
        <w:rPr>
          <w:rFonts w:ascii="Times New Roman" w:hAnsi="Times New Roman" w:cs="Times New Roman"/>
          <w:sz w:val="26"/>
          <w:szCs w:val="26"/>
        </w:rPr>
        <w:t>ормирование общепрофессиональной компетентности путём развития теоретического мышления педагогов, ведущего к научному осмыслению объективной реальности;</w:t>
      </w:r>
    </w:p>
    <w:p w14:paraId="7F7DCBF3" w14:textId="77777777" w:rsidR="00606440" w:rsidRPr="00E01BE2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в</w:t>
      </w:r>
      <w:r w:rsidRPr="00E01BE2">
        <w:rPr>
          <w:rFonts w:ascii="Times New Roman" w:hAnsi="Times New Roman" w:cs="Times New Roman"/>
          <w:sz w:val="26"/>
          <w:szCs w:val="26"/>
        </w:rPr>
        <w:t>ыработка у педагогов способности осуществлять научный подход к определению содержания, наиболее целесообразных приёмов, форм методов, средств организации процесса образования в аспекте его преемственности и перспективности;</w:t>
      </w:r>
    </w:p>
    <w:p w14:paraId="18062E0E" w14:textId="77777777" w:rsidR="00606440" w:rsidRPr="00E01BE2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 о</w:t>
      </w:r>
      <w:r w:rsidRPr="00E01BE2">
        <w:rPr>
          <w:rFonts w:ascii="Times New Roman" w:hAnsi="Times New Roman" w:cs="Times New Roman"/>
          <w:sz w:val="26"/>
          <w:szCs w:val="26"/>
        </w:rPr>
        <w:t>знакомление с эффективными практическими технологиями профессионального воспитательного и образовательного взаимодействия в рамках преемственности;</w:t>
      </w:r>
    </w:p>
    <w:p w14:paraId="40217D78" w14:textId="5D8C61C7" w:rsidR="00606440" w:rsidRPr="00E01BE2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 р</w:t>
      </w:r>
      <w:r w:rsidRPr="00E01BE2">
        <w:rPr>
          <w:rFonts w:ascii="Times New Roman" w:hAnsi="Times New Roman" w:cs="Times New Roman"/>
          <w:sz w:val="26"/>
          <w:szCs w:val="26"/>
        </w:rPr>
        <w:t>азвитие педагогического сознания</w:t>
      </w:r>
      <w:r>
        <w:rPr>
          <w:rFonts w:ascii="Times New Roman" w:hAnsi="Times New Roman" w:cs="Times New Roman"/>
          <w:sz w:val="26"/>
          <w:szCs w:val="26"/>
        </w:rPr>
        <w:t xml:space="preserve"> педагогов</w:t>
      </w:r>
      <w:r w:rsidRPr="00E01BE2">
        <w:rPr>
          <w:rFonts w:ascii="Times New Roman" w:hAnsi="Times New Roman" w:cs="Times New Roman"/>
          <w:sz w:val="26"/>
          <w:szCs w:val="26"/>
        </w:rPr>
        <w:t xml:space="preserve"> в необходимости обеспечения преемственности дошкольного и начального образования для полноценного развития ребёнка;</w:t>
      </w:r>
    </w:p>
    <w:p w14:paraId="5FD728C7" w14:textId="3FD4AC70" w:rsidR="00606440" w:rsidRDefault="00554601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 </w:t>
      </w:r>
      <w:r w:rsidR="00606440">
        <w:rPr>
          <w:rFonts w:ascii="Times New Roman" w:hAnsi="Times New Roman" w:cs="Times New Roman"/>
          <w:sz w:val="26"/>
          <w:szCs w:val="26"/>
        </w:rPr>
        <w:t>п</w:t>
      </w:r>
      <w:r w:rsidR="00606440" w:rsidRPr="00E01BE2">
        <w:rPr>
          <w:rFonts w:ascii="Times New Roman" w:hAnsi="Times New Roman" w:cs="Times New Roman"/>
          <w:sz w:val="26"/>
          <w:szCs w:val="26"/>
        </w:rPr>
        <w:t>рактическое ознакомление с реализацией задач дошкольного и общего начального образования на базе учреждений [</w:t>
      </w:r>
      <w:r>
        <w:rPr>
          <w:rFonts w:ascii="Times New Roman" w:hAnsi="Times New Roman" w:cs="Times New Roman"/>
          <w:sz w:val="26"/>
          <w:szCs w:val="26"/>
        </w:rPr>
        <w:t>2</w:t>
      </w:r>
      <w:r w:rsidR="00606440" w:rsidRPr="00E01BE2">
        <w:rPr>
          <w:rFonts w:ascii="Times New Roman" w:hAnsi="Times New Roman" w:cs="Times New Roman"/>
          <w:sz w:val="26"/>
          <w:szCs w:val="26"/>
        </w:rPr>
        <w:t xml:space="preserve">]. </w:t>
      </w:r>
    </w:p>
    <w:p w14:paraId="5C443F5F" w14:textId="0120E9BE" w:rsidR="00606440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1D4">
        <w:rPr>
          <w:rFonts w:ascii="Times New Roman" w:hAnsi="Times New Roman" w:cs="Times New Roman"/>
          <w:sz w:val="26"/>
          <w:szCs w:val="26"/>
        </w:rPr>
        <w:lastRenderedPageBreak/>
        <w:t>Процесс формирования у педагогов готовности к осуществлению преемственности не ограничивается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B71D4">
        <w:rPr>
          <w:rFonts w:ascii="Times New Roman" w:hAnsi="Times New Roman" w:cs="Times New Roman"/>
          <w:sz w:val="26"/>
          <w:szCs w:val="26"/>
        </w:rPr>
        <w:t>периодом их обучения</w:t>
      </w:r>
      <w:r>
        <w:rPr>
          <w:rFonts w:ascii="Times New Roman" w:hAnsi="Times New Roman" w:cs="Times New Roman"/>
          <w:sz w:val="26"/>
          <w:szCs w:val="26"/>
        </w:rPr>
        <w:t xml:space="preserve"> или обучением</w:t>
      </w:r>
      <w:r w:rsidRPr="002B71D4">
        <w:rPr>
          <w:rFonts w:ascii="Times New Roman" w:hAnsi="Times New Roman" w:cs="Times New Roman"/>
          <w:sz w:val="26"/>
          <w:szCs w:val="26"/>
        </w:rPr>
        <w:t xml:space="preserve"> на курсах повышения квалификации. В этой связи им необходима организация помощи и поддержки в осуществлении</w:t>
      </w:r>
      <w:r>
        <w:rPr>
          <w:rFonts w:ascii="Times New Roman" w:hAnsi="Times New Roman" w:cs="Times New Roman"/>
          <w:sz w:val="26"/>
          <w:szCs w:val="26"/>
        </w:rPr>
        <w:t xml:space="preserve"> преемственности образования</w:t>
      </w:r>
      <w:r w:rsidRPr="002B71D4">
        <w:rPr>
          <w:rFonts w:ascii="Times New Roman" w:hAnsi="Times New Roman" w:cs="Times New Roman"/>
          <w:sz w:val="26"/>
          <w:szCs w:val="26"/>
        </w:rPr>
        <w:t>. Так,</w:t>
      </w:r>
      <w:r w:rsidR="00A51930">
        <w:rPr>
          <w:rFonts w:ascii="Times New Roman" w:hAnsi="Times New Roman" w:cs="Times New Roman"/>
          <w:sz w:val="26"/>
          <w:szCs w:val="26"/>
        </w:rPr>
        <w:t xml:space="preserve"> для учителей начальных классов</w:t>
      </w:r>
      <w:r w:rsidRPr="002B71D4">
        <w:rPr>
          <w:rFonts w:ascii="Times New Roman" w:hAnsi="Times New Roman" w:cs="Times New Roman"/>
          <w:sz w:val="26"/>
          <w:szCs w:val="26"/>
        </w:rPr>
        <w:t xml:space="preserve"> важным является создание групп единомышленников в школе, организация систематической работы кафедр и методических объединений по обмену опытом и консультированию учителей по проблемам реализации </w:t>
      </w:r>
      <w:r>
        <w:rPr>
          <w:rFonts w:ascii="Times New Roman" w:hAnsi="Times New Roman" w:cs="Times New Roman"/>
          <w:sz w:val="26"/>
          <w:szCs w:val="26"/>
        </w:rPr>
        <w:t xml:space="preserve">принципа преемственности. </w:t>
      </w:r>
    </w:p>
    <w:p w14:paraId="413FFAA0" w14:textId="235F0612" w:rsidR="00606440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деятельности по направлениям работы по обеспечению преемственности достаточно большое</w:t>
      </w:r>
      <w:r w:rsidR="00554601">
        <w:rPr>
          <w:rFonts w:ascii="Times New Roman" w:hAnsi="Times New Roman" w:cs="Times New Roman"/>
          <w:sz w:val="26"/>
          <w:szCs w:val="26"/>
        </w:rPr>
        <w:t xml:space="preserve"> </w:t>
      </w:r>
      <w:r w:rsidR="00554601" w:rsidRPr="00554601">
        <w:rPr>
          <w:rFonts w:ascii="Times New Roman" w:hAnsi="Times New Roman" w:cs="Times New Roman"/>
          <w:sz w:val="26"/>
          <w:szCs w:val="26"/>
        </w:rPr>
        <w:t>[4]</w:t>
      </w:r>
      <w:r>
        <w:rPr>
          <w:rFonts w:ascii="Times New Roman" w:hAnsi="Times New Roman" w:cs="Times New Roman"/>
          <w:sz w:val="26"/>
          <w:szCs w:val="26"/>
        </w:rPr>
        <w:t xml:space="preserve">. Реализация каждого направления носит в себе потенциал для развития у учителей начальных классов готовности к осуществлению преемственности между начальным и дошкольным уровнями образования.  То есть участие учителя начальных классов в работе по осуществлению преемственности даёт возможности для развития у учителя этой компетенции. </w:t>
      </w:r>
    </w:p>
    <w:p w14:paraId="4E7EA12B" w14:textId="66A3BEBD" w:rsidR="00606440" w:rsidRDefault="00606440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3E12">
        <w:rPr>
          <w:rFonts w:ascii="Times New Roman" w:hAnsi="Times New Roman" w:cs="Times New Roman"/>
          <w:sz w:val="26"/>
          <w:szCs w:val="26"/>
        </w:rPr>
        <w:t>Выделим некоторые направления деятельности и конкретные примеры содержания этой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80067" w14:paraId="0D15402B" w14:textId="77777777" w:rsidTr="00B80067">
        <w:tc>
          <w:tcPr>
            <w:tcW w:w="9345" w:type="dxa"/>
          </w:tcPr>
          <w:p w14:paraId="6FD658B0" w14:textId="550050E3" w:rsidR="00B80067" w:rsidRDefault="00B80067" w:rsidP="00B80067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Содержание деятельности по направлениям работы по обеспечению преемственности</w:t>
            </w:r>
          </w:p>
        </w:tc>
      </w:tr>
      <w:tr w:rsidR="00B80067" w14:paraId="7C83D7FF" w14:textId="77777777" w:rsidTr="00B80067">
        <w:tc>
          <w:tcPr>
            <w:tcW w:w="9345" w:type="dxa"/>
          </w:tcPr>
          <w:p w14:paraId="4AE9C1A3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Научно-методическая работа</w:t>
            </w:r>
          </w:p>
          <w:p w14:paraId="04B66CE6" w14:textId="77777777" w:rsidR="00B80067" w:rsidRPr="00B80067" w:rsidRDefault="00B80067" w:rsidP="00B80067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t xml:space="preserve">выбор формы организации преемственности с учётом возможностей учреждения; разработка модели и технологий управления процессом преемственности в условиях конкретного учреждения; разработка плана совместной деятельности детского сада и школы (при сетевом взаимодействии); разработка критериев оценки эффективности деятельности по осуществлению преемственности </w:t>
            </w: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14:paraId="657C6F7F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Нормативно-правовое обеспечение</w:t>
            </w:r>
          </w:p>
          <w:p w14:paraId="71CE40F6" w14:textId="77777777" w:rsidR="00B80067" w:rsidRPr="00B80067" w:rsidRDefault="00B80067" w:rsidP="00B80067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t>разработка нормативно-правовой базы учреждения с учётом требований ФГОС и выбранной модели управления процессом преемственности</w:t>
            </w:r>
          </w:p>
          <w:p w14:paraId="109F17CE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Работа по программному обеспечению</w:t>
            </w:r>
          </w:p>
          <w:p w14:paraId="4260E5D2" w14:textId="77777777" w:rsidR="00B80067" w:rsidRPr="00B80067" w:rsidRDefault="00B80067" w:rsidP="00B8006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t>выбор типовых общеобразовательных программ для реализации на уровне дошкольного и начального общего образования</w:t>
            </w:r>
          </w:p>
          <w:p w14:paraId="1A5D74AB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Кадровая работа</w:t>
            </w:r>
          </w:p>
          <w:p w14:paraId="0E5193A0" w14:textId="77777777" w:rsidR="00B80067" w:rsidRPr="00B80067" w:rsidRDefault="00B80067" w:rsidP="00B80067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внедрение моральных и материальных стимулов для педагогов, осуществляющих преемственность образовательных программ дошкольного и начального общего образования на качественном уровне</w:t>
            </w:r>
          </w:p>
          <w:p w14:paraId="6A9909E2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Модернизация системы методической работы педагогического коллектива</w:t>
            </w:r>
          </w:p>
          <w:p w14:paraId="0C1D1C1D" w14:textId="77777777" w:rsidR="00B80067" w:rsidRPr="00B80067" w:rsidRDefault="00B80067" w:rsidP="00B80067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t>поиск новых продуктивных форм методической работы педагогов, с целью повышения методической активности и эффективности результатов методической деятельности</w:t>
            </w:r>
          </w:p>
          <w:p w14:paraId="53CC456C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Работа с родителями</w:t>
            </w:r>
          </w:p>
          <w:p w14:paraId="5E90259C" w14:textId="77777777" w:rsidR="00B80067" w:rsidRPr="00B80067" w:rsidRDefault="00B80067" w:rsidP="00B80067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t>психолого-педагогическое просвещение родителей по вопросам преемственности основных образовательных программ</w:t>
            </w:r>
          </w:p>
          <w:p w14:paraId="5AFFC8A8" w14:textId="77777777" w:rsidR="00B80067" w:rsidRPr="00B80067" w:rsidRDefault="00B80067" w:rsidP="00B80067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Материально – техническое оснащение</w:t>
            </w:r>
          </w:p>
          <w:p w14:paraId="034B5837" w14:textId="79D67643" w:rsidR="00B80067" w:rsidRDefault="00B80067" w:rsidP="00606440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0067">
              <w:rPr>
                <w:rFonts w:ascii="Times New Roman" w:hAnsi="Times New Roman" w:cs="Times New Roman"/>
                <w:sz w:val="26"/>
                <w:szCs w:val="26"/>
              </w:rPr>
              <w:t>разработка единых для дошкольных групп и начальных классов принципов создания предметно-развивающей среды в группах, в классах в соответствии с требованиями ФГОС дошкольного и начального общего образования к материально техническим условиям реализации основных образовательных программ</w:t>
            </w:r>
          </w:p>
        </w:tc>
      </w:tr>
    </w:tbl>
    <w:p w14:paraId="48DBFF66" w14:textId="77777777" w:rsidR="008409E5" w:rsidRDefault="008409E5" w:rsidP="008409E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6"/>
          <w:szCs w:val="26"/>
        </w:rPr>
      </w:pPr>
    </w:p>
    <w:p w14:paraId="53092CCF" w14:textId="2208DB91" w:rsidR="008409E5" w:rsidRPr="00915642" w:rsidRDefault="008409E5" w:rsidP="008409E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6"/>
          <w:szCs w:val="26"/>
        </w:rPr>
      </w:pPr>
      <w:r w:rsidRPr="00915642">
        <w:rPr>
          <w:rStyle w:val="c5"/>
          <w:color w:val="000000"/>
          <w:sz w:val="26"/>
          <w:szCs w:val="26"/>
        </w:rPr>
        <w:t>Развитие готовности не происходит спонтанно, эта целенаправленная деятельность, осуществляющаяся в специально созданных условиях. Преемственность начальной школы и дошкольного учреждения в целом возможна только при заинтересованности всех сторон и наличии тесного контакта между педагогами этих ступеней образования.</w:t>
      </w:r>
      <w:r>
        <w:rPr>
          <w:rStyle w:val="c5"/>
          <w:color w:val="000000"/>
          <w:sz w:val="26"/>
          <w:szCs w:val="26"/>
        </w:rPr>
        <w:t xml:space="preserve"> </w:t>
      </w:r>
    </w:p>
    <w:p w14:paraId="488485C5" w14:textId="78F6BEA5" w:rsidR="00606440" w:rsidRDefault="008409E5" w:rsidP="006064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можно сделать вывод, что описанные выше направления работы в учреждении создают возможность для развития у </w:t>
      </w:r>
      <w:r w:rsidR="00A51930">
        <w:rPr>
          <w:rFonts w:ascii="Times New Roman" w:hAnsi="Times New Roman" w:cs="Times New Roman"/>
          <w:sz w:val="26"/>
          <w:szCs w:val="26"/>
        </w:rPr>
        <w:t xml:space="preserve">учителей начальных классов </w:t>
      </w:r>
      <w:r>
        <w:rPr>
          <w:rFonts w:ascii="Times New Roman" w:hAnsi="Times New Roman" w:cs="Times New Roman"/>
          <w:sz w:val="26"/>
          <w:szCs w:val="26"/>
        </w:rPr>
        <w:t xml:space="preserve">готовности осуществлять преемственность между дошкольным и начальным общим образованием.  </w:t>
      </w:r>
    </w:p>
    <w:p w14:paraId="7E971D1E" w14:textId="1116B56B" w:rsidR="00554601" w:rsidRPr="00053E12" w:rsidRDefault="00554601" w:rsidP="007228E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использованных источников</w:t>
      </w:r>
      <w:bookmarkStart w:id="0" w:name="_GoBack"/>
      <w:bookmarkEnd w:id="0"/>
    </w:p>
    <w:p w14:paraId="4BDC1398" w14:textId="59399F56" w:rsidR="00554601" w:rsidRDefault="00554601" w:rsidP="00554601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3298A">
        <w:rPr>
          <w:rFonts w:ascii="Times New Roman" w:hAnsi="Times New Roman" w:cs="Times New Roman"/>
          <w:sz w:val="26"/>
          <w:szCs w:val="26"/>
        </w:rPr>
        <w:t>Гурбатова</w:t>
      </w:r>
      <w:proofErr w:type="spellEnd"/>
      <w:r w:rsidRPr="0003298A">
        <w:rPr>
          <w:rFonts w:ascii="Times New Roman" w:hAnsi="Times New Roman" w:cs="Times New Roman"/>
          <w:sz w:val="26"/>
          <w:szCs w:val="26"/>
        </w:rPr>
        <w:t xml:space="preserve">, Е.Р. О готовности педагога к обеспечению преемственности дошкольного и начального образования в условиях реализации ФГОС [Текст] / Е.Р. </w:t>
      </w:r>
      <w:proofErr w:type="spellStart"/>
      <w:r w:rsidRPr="0003298A">
        <w:rPr>
          <w:rFonts w:ascii="Times New Roman" w:hAnsi="Times New Roman" w:cs="Times New Roman"/>
          <w:sz w:val="26"/>
          <w:szCs w:val="26"/>
        </w:rPr>
        <w:t>Гурбатова</w:t>
      </w:r>
      <w:proofErr w:type="spellEnd"/>
      <w:r w:rsidRPr="0003298A">
        <w:rPr>
          <w:rFonts w:ascii="Times New Roman" w:hAnsi="Times New Roman" w:cs="Times New Roman"/>
          <w:sz w:val="26"/>
          <w:szCs w:val="26"/>
        </w:rPr>
        <w:t xml:space="preserve"> // В мире научных открытий. – 2015. – </w:t>
      </w:r>
      <w:r w:rsidRPr="00554601">
        <w:rPr>
          <w:rFonts w:ascii="Times New Roman" w:hAnsi="Times New Roman" w:cs="Times New Roman"/>
          <w:sz w:val="26"/>
          <w:szCs w:val="26"/>
        </w:rPr>
        <w:t>№ 3-1 (63)</w:t>
      </w:r>
      <w:r w:rsidRPr="0003298A">
        <w:rPr>
          <w:rFonts w:ascii="Times New Roman" w:hAnsi="Times New Roman" w:cs="Times New Roman"/>
          <w:sz w:val="26"/>
          <w:szCs w:val="26"/>
        </w:rPr>
        <w:t>. – С. 564-574.</w:t>
      </w:r>
    </w:p>
    <w:p w14:paraId="64BACFF4" w14:textId="5C8D4A93" w:rsidR="00554601" w:rsidRPr="0003298A" w:rsidRDefault="00554601" w:rsidP="00554601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3298A">
        <w:rPr>
          <w:rFonts w:ascii="Times New Roman" w:hAnsi="Times New Roman" w:cs="Times New Roman"/>
          <w:sz w:val="26"/>
          <w:szCs w:val="26"/>
        </w:rPr>
        <w:lastRenderedPageBreak/>
        <w:t>Коренякина</w:t>
      </w:r>
      <w:proofErr w:type="spellEnd"/>
      <w:r w:rsidRPr="0003298A">
        <w:rPr>
          <w:rFonts w:ascii="Times New Roman" w:hAnsi="Times New Roman" w:cs="Times New Roman"/>
          <w:sz w:val="26"/>
          <w:szCs w:val="26"/>
        </w:rPr>
        <w:t xml:space="preserve">, Т.Н., Алентьева, Е.И. Проблема готовности студентов педагогических специальностей к реализации преемственности дошкольного и начального образования [Текст] / Т.Н. </w:t>
      </w:r>
      <w:proofErr w:type="spellStart"/>
      <w:r w:rsidRPr="0003298A">
        <w:rPr>
          <w:rFonts w:ascii="Times New Roman" w:hAnsi="Times New Roman" w:cs="Times New Roman"/>
          <w:sz w:val="26"/>
          <w:szCs w:val="26"/>
        </w:rPr>
        <w:t>Коренякина</w:t>
      </w:r>
      <w:proofErr w:type="spellEnd"/>
      <w:r w:rsidRPr="0003298A">
        <w:rPr>
          <w:rFonts w:ascii="Times New Roman" w:hAnsi="Times New Roman" w:cs="Times New Roman"/>
          <w:sz w:val="26"/>
          <w:szCs w:val="26"/>
        </w:rPr>
        <w:t>,, Е.И. Алентьева // Гуманитарные исследования. – 2016. – </w:t>
      </w:r>
      <w:r w:rsidRPr="00554601">
        <w:rPr>
          <w:rFonts w:ascii="Times New Roman" w:hAnsi="Times New Roman" w:cs="Times New Roman"/>
          <w:sz w:val="26"/>
          <w:szCs w:val="26"/>
        </w:rPr>
        <w:t>№ 1 (57)</w:t>
      </w:r>
      <w:r w:rsidRPr="0003298A">
        <w:rPr>
          <w:rFonts w:ascii="Times New Roman" w:hAnsi="Times New Roman" w:cs="Times New Roman"/>
          <w:sz w:val="26"/>
          <w:szCs w:val="26"/>
        </w:rPr>
        <w:t>. – С. 116-121.</w:t>
      </w:r>
    </w:p>
    <w:p w14:paraId="44D25440" w14:textId="5D97EA66" w:rsidR="00554601" w:rsidRDefault="00554601" w:rsidP="00554601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3298A">
        <w:rPr>
          <w:rFonts w:ascii="Times New Roman" w:hAnsi="Times New Roman" w:cs="Times New Roman"/>
          <w:sz w:val="26"/>
          <w:szCs w:val="26"/>
        </w:rPr>
        <w:t>Мендыгалиева</w:t>
      </w:r>
      <w:proofErr w:type="spellEnd"/>
      <w:r w:rsidRPr="0003298A">
        <w:rPr>
          <w:rFonts w:ascii="Times New Roman" w:hAnsi="Times New Roman" w:cs="Times New Roman"/>
          <w:sz w:val="26"/>
          <w:szCs w:val="26"/>
        </w:rPr>
        <w:t xml:space="preserve">, А.К. Реализация преемственности в образовании: аспекты готовности педагога [Текст] / А.К.  </w:t>
      </w:r>
      <w:proofErr w:type="spellStart"/>
      <w:r w:rsidRPr="0003298A">
        <w:rPr>
          <w:rFonts w:ascii="Times New Roman" w:hAnsi="Times New Roman" w:cs="Times New Roman"/>
          <w:sz w:val="26"/>
          <w:szCs w:val="26"/>
        </w:rPr>
        <w:t>Мендыгалиева</w:t>
      </w:r>
      <w:proofErr w:type="spellEnd"/>
      <w:r w:rsidRPr="0003298A">
        <w:rPr>
          <w:rFonts w:ascii="Times New Roman" w:hAnsi="Times New Roman" w:cs="Times New Roman"/>
          <w:sz w:val="26"/>
          <w:szCs w:val="26"/>
        </w:rPr>
        <w:t xml:space="preserve"> //</w:t>
      </w:r>
      <w:r w:rsidRPr="00554601">
        <w:rPr>
          <w:rFonts w:ascii="Times New Roman" w:hAnsi="Times New Roman" w:cs="Times New Roman"/>
          <w:sz w:val="26"/>
          <w:szCs w:val="26"/>
        </w:rPr>
        <w:t>Современные проблемы науки и образования</w:t>
      </w:r>
      <w:r w:rsidRPr="0003298A">
        <w:rPr>
          <w:rFonts w:ascii="Times New Roman" w:hAnsi="Times New Roman" w:cs="Times New Roman"/>
          <w:sz w:val="26"/>
          <w:szCs w:val="26"/>
        </w:rPr>
        <w:t xml:space="preserve">. – 2015. – </w:t>
      </w:r>
      <w:r w:rsidRPr="00554601">
        <w:rPr>
          <w:rFonts w:ascii="Times New Roman" w:hAnsi="Times New Roman" w:cs="Times New Roman"/>
          <w:sz w:val="26"/>
          <w:szCs w:val="26"/>
        </w:rPr>
        <w:t>№ 5</w:t>
      </w:r>
      <w:r w:rsidRPr="0003298A">
        <w:rPr>
          <w:rFonts w:ascii="Times New Roman" w:hAnsi="Times New Roman" w:cs="Times New Roman"/>
          <w:sz w:val="26"/>
          <w:szCs w:val="26"/>
        </w:rPr>
        <w:t>. – С. 526.</w:t>
      </w:r>
    </w:p>
    <w:p w14:paraId="3D234B0E" w14:textId="77777777" w:rsidR="00554601" w:rsidRPr="00554601" w:rsidRDefault="00554601" w:rsidP="00554601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54601">
        <w:rPr>
          <w:rFonts w:ascii="Times New Roman" w:hAnsi="Times New Roman" w:cs="Times New Roman"/>
          <w:sz w:val="26"/>
          <w:szCs w:val="26"/>
        </w:rPr>
        <w:t>Слабко</w:t>
      </w:r>
      <w:proofErr w:type="spellEnd"/>
      <w:r w:rsidRPr="00554601">
        <w:rPr>
          <w:rFonts w:ascii="Times New Roman" w:hAnsi="Times New Roman" w:cs="Times New Roman"/>
          <w:sz w:val="26"/>
          <w:szCs w:val="26"/>
        </w:rPr>
        <w:t xml:space="preserve"> Л. С. Преемственность между дошкольным уровнем и уровнем начального общего образования [Текст] // Педагогика сегодня: проблемы и решения: материалы II </w:t>
      </w:r>
      <w:proofErr w:type="spellStart"/>
      <w:r w:rsidRPr="00554601">
        <w:rPr>
          <w:rFonts w:ascii="Times New Roman" w:hAnsi="Times New Roman" w:cs="Times New Roman"/>
          <w:sz w:val="26"/>
          <w:szCs w:val="26"/>
        </w:rPr>
        <w:t>Междунар</w:t>
      </w:r>
      <w:proofErr w:type="spellEnd"/>
      <w:r w:rsidRPr="00554601">
        <w:rPr>
          <w:rFonts w:ascii="Times New Roman" w:hAnsi="Times New Roman" w:cs="Times New Roman"/>
          <w:sz w:val="26"/>
          <w:szCs w:val="26"/>
        </w:rPr>
        <w:t xml:space="preserve">. науч. </w:t>
      </w:r>
      <w:proofErr w:type="spellStart"/>
      <w:r w:rsidRPr="00554601">
        <w:rPr>
          <w:rFonts w:ascii="Times New Roman" w:hAnsi="Times New Roman" w:cs="Times New Roman"/>
          <w:sz w:val="26"/>
          <w:szCs w:val="26"/>
        </w:rPr>
        <w:t>конф</w:t>
      </w:r>
      <w:proofErr w:type="spellEnd"/>
      <w:r w:rsidRPr="00554601">
        <w:rPr>
          <w:rFonts w:ascii="Times New Roman" w:hAnsi="Times New Roman" w:cs="Times New Roman"/>
          <w:sz w:val="26"/>
          <w:szCs w:val="26"/>
        </w:rPr>
        <w:t>. (г. Казань, сентябрь 2017 г.). — Казань: Молодой ученый, 2017. — С. 32-36. — URL https://moluch.ru/conf/ped/archive/270/12868/ (дата обращения: 04.11.2019).</w:t>
      </w:r>
    </w:p>
    <w:p w14:paraId="717A9B23" w14:textId="77777777" w:rsidR="00554601" w:rsidRPr="00554601" w:rsidRDefault="00554601" w:rsidP="00554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7DBC43" w14:textId="77777777" w:rsidR="00606440" w:rsidRDefault="00606440"/>
    <w:sectPr w:rsidR="00606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8706A"/>
    <w:multiLevelType w:val="hybridMultilevel"/>
    <w:tmpl w:val="BB32FC88"/>
    <w:lvl w:ilvl="0" w:tplc="AEB61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CA2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90F4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028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803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72B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8A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46D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444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6A01D1E"/>
    <w:multiLevelType w:val="hybridMultilevel"/>
    <w:tmpl w:val="82C06198"/>
    <w:lvl w:ilvl="0" w:tplc="6D3E5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C24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240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1EF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5AE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9E0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04F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46E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68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9D51327"/>
    <w:multiLevelType w:val="hybridMultilevel"/>
    <w:tmpl w:val="D854B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B9"/>
    <w:rsid w:val="002E1392"/>
    <w:rsid w:val="00515748"/>
    <w:rsid w:val="00554601"/>
    <w:rsid w:val="00606440"/>
    <w:rsid w:val="007228E2"/>
    <w:rsid w:val="008409E5"/>
    <w:rsid w:val="009E29B9"/>
    <w:rsid w:val="00A51930"/>
    <w:rsid w:val="00B8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AA59"/>
  <w15:chartTrackingRefBased/>
  <w15:docId w15:val="{B5A5385F-E2B2-45B6-8BB0-AA80838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840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409E5"/>
  </w:style>
  <w:style w:type="paragraph" w:styleId="a4">
    <w:name w:val="List Paragraph"/>
    <w:basedOn w:val="a"/>
    <w:uiPriority w:val="34"/>
    <w:qFormat/>
    <w:rsid w:val="005546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546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1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0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2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1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7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4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3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2020-05-03T09:03:00Z</dcterms:created>
  <dcterms:modified xsi:type="dcterms:W3CDTF">2020-05-03T10:01:00Z</dcterms:modified>
</cp:coreProperties>
</file>