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80F" w:rsidRDefault="0001380F" w:rsidP="00090EB2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Ц</w:t>
      </w:r>
      <w:r w:rsidRPr="0001380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ифров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ая</w:t>
      </w:r>
      <w:r w:rsidRPr="0001380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ая</w:t>
      </w:r>
      <w:r w:rsidRPr="0001380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сред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апрофессиональной </w:t>
      </w:r>
      <w:r w:rsidRPr="0001380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образовательной орг</w:t>
      </w:r>
      <w:r w:rsidRPr="0001380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а</w:t>
      </w:r>
      <w:r w:rsidRPr="0001380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низации в условиях реализации ФГОС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СПО</w:t>
      </w:r>
    </w:p>
    <w:p w:rsidR="0001380F" w:rsidRPr="0001380F" w:rsidRDefault="0001380F" w:rsidP="00090EB2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color w:val="333333"/>
          <w:kern w:val="36"/>
          <w:sz w:val="28"/>
          <w:szCs w:val="28"/>
          <w:lang w:eastAsia="ru-RU"/>
        </w:rPr>
      </w:pPr>
      <w:r w:rsidRPr="0001380F">
        <w:rPr>
          <w:rFonts w:ascii="Times New Roman" w:eastAsia="Times New Roman" w:hAnsi="Times New Roman" w:cs="Times New Roman"/>
          <w:i/>
          <w:color w:val="333333"/>
          <w:kern w:val="36"/>
          <w:sz w:val="28"/>
          <w:szCs w:val="28"/>
          <w:lang w:eastAsia="ru-RU"/>
        </w:rPr>
        <w:t xml:space="preserve">Носырева Н. В., </w:t>
      </w:r>
      <w:proofErr w:type="spellStart"/>
      <w:r w:rsidRPr="0001380F">
        <w:rPr>
          <w:rFonts w:ascii="Times New Roman" w:eastAsia="Times New Roman" w:hAnsi="Times New Roman" w:cs="Times New Roman"/>
          <w:i/>
          <w:color w:val="333333"/>
          <w:kern w:val="36"/>
          <w:sz w:val="28"/>
          <w:szCs w:val="28"/>
          <w:lang w:eastAsia="ru-RU"/>
        </w:rPr>
        <w:t>Ишкова</w:t>
      </w:r>
      <w:proofErr w:type="spellEnd"/>
      <w:r w:rsidRPr="0001380F">
        <w:rPr>
          <w:rFonts w:ascii="Times New Roman" w:eastAsia="Times New Roman" w:hAnsi="Times New Roman" w:cs="Times New Roman"/>
          <w:i/>
          <w:color w:val="333333"/>
          <w:kern w:val="36"/>
          <w:sz w:val="28"/>
          <w:szCs w:val="28"/>
          <w:lang w:eastAsia="ru-RU"/>
        </w:rPr>
        <w:t xml:space="preserve"> А. Э.</w:t>
      </w:r>
    </w:p>
    <w:p w:rsidR="0001380F" w:rsidRPr="0001380F" w:rsidRDefault="0001380F" w:rsidP="00090E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</w:p>
    <w:p w:rsidR="00AC6092" w:rsidRPr="00E16929" w:rsidRDefault="0001380F" w:rsidP="00E169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444444"/>
          <w:sz w:val="28"/>
          <w:szCs w:val="28"/>
          <w:bdr w:val="none" w:sz="0" w:space="0" w:color="auto" w:frame="1"/>
        </w:rPr>
      </w:pPr>
      <w:r>
        <w:rPr>
          <w:color w:val="444444"/>
          <w:sz w:val="28"/>
          <w:szCs w:val="28"/>
          <w:bdr w:val="none" w:sz="0" w:space="0" w:color="auto" w:frame="1"/>
        </w:rPr>
        <w:t xml:space="preserve">В современных условиях реформирования образования и реализации </w:t>
      </w:r>
      <w:r w:rsidRPr="00E16929">
        <w:rPr>
          <w:color w:val="444444"/>
          <w:sz w:val="28"/>
          <w:szCs w:val="28"/>
          <w:bdr w:val="none" w:sz="0" w:space="0" w:color="auto" w:frame="1"/>
        </w:rPr>
        <w:t>национал</w:t>
      </w:r>
      <w:r w:rsidRPr="00E16929">
        <w:rPr>
          <w:color w:val="444444"/>
          <w:sz w:val="28"/>
          <w:szCs w:val="28"/>
          <w:bdr w:val="none" w:sz="0" w:space="0" w:color="auto" w:frame="1"/>
        </w:rPr>
        <w:t>ь</w:t>
      </w:r>
      <w:r w:rsidRPr="00E16929">
        <w:rPr>
          <w:color w:val="444444"/>
          <w:sz w:val="28"/>
          <w:szCs w:val="28"/>
          <w:bdr w:val="none" w:sz="0" w:space="0" w:color="auto" w:frame="1"/>
        </w:rPr>
        <w:t>ного проекта «Образование» </w:t>
      </w:r>
      <w:r w:rsidR="00AC6092">
        <w:rPr>
          <w:color w:val="444444"/>
          <w:sz w:val="28"/>
          <w:szCs w:val="28"/>
          <w:bdr w:val="none" w:sz="0" w:space="0" w:color="auto" w:frame="1"/>
        </w:rPr>
        <w:t>ф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 xml:space="preserve">ормирование цифровой образовательной среды в </w:t>
      </w:r>
      <w:r w:rsidR="00AC6092">
        <w:rPr>
          <w:color w:val="444444"/>
          <w:sz w:val="28"/>
          <w:szCs w:val="28"/>
          <w:bdr w:val="none" w:sz="0" w:space="0" w:color="auto" w:frame="1"/>
        </w:rPr>
        <w:t>пр</w:t>
      </w:r>
      <w:r w:rsidR="00AC6092">
        <w:rPr>
          <w:color w:val="444444"/>
          <w:sz w:val="28"/>
          <w:szCs w:val="28"/>
          <w:bdr w:val="none" w:sz="0" w:space="0" w:color="auto" w:frame="1"/>
        </w:rPr>
        <w:t>о</w:t>
      </w:r>
      <w:r w:rsidR="00AC6092">
        <w:rPr>
          <w:color w:val="444444"/>
          <w:sz w:val="28"/>
          <w:szCs w:val="28"/>
          <w:bdr w:val="none" w:sz="0" w:space="0" w:color="auto" w:frame="1"/>
        </w:rPr>
        <w:t xml:space="preserve">фессиональной 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>образовательной организации</w:t>
      </w:r>
      <w:r w:rsidR="00AC6092">
        <w:rPr>
          <w:color w:val="444444"/>
          <w:sz w:val="28"/>
          <w:szCs w:val="28"/>
          <w:bdr w:val="none" w:sz="0" w:space="0" w:color="auto" w:frame="1"/>
        </w:rPr>
        <w:t xml:space="preserve"> является 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>насущн</w:t>
      </w:r>
      <w:r w:rsidR="00AC6092">
        <w:rPr>
          <w:color w:val="444444"/>
          <w:sz w:val="28"/>
          <w:szCs w:val="28"/>
          <w:bdr w:val="none" w:sz="0" w:space="0" w:color="auto" w:frame="1"/>
        </w:rPr>
        <w:t>ой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 xml:space="preserve"> необходимост</w:t>
      </w:r>
      <w:r w:rsidR="00AC6092">
        <w:rPr>
          <w:color w:val="444444"/>
          <w:sz w:val="28"/>
          <w:szCs w:val="28"/>
          <w:bdr w:val="none" w:sz="0" w:space="0" w:color="auto" w:frame="1"/>
        </w:rPr>
        <w:t>ью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 xml:space="preserve">, поскольку </w:t>
      </w:r>
      <w:r w:rsidR="00AC6092">
        <w:rPr>
          <w:color w:val="444444"/>
          <w:sz w:val="28"/>
          <w:szCs w:val="28"/>
          <w:bdr w:val="none" w:sz="0" w:space="0" w:color="auto" w:frame="1"/>
        </w:rPr>
        <w:t>Колледж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 xml:space="preserve"> несет особую миссию, которая заключается </w:t>
      </w:r>
      <w:r w:rsidR="00AC6092">
        <w:rPr>
          <w:color w:val="444444"/>
          <w:sz w:val="28"/>
          <w:szCs w:val="28"/>
          <w:bdr w:val="none" w:sz="0" w:space="0" w:color="auto" w:frame="1"/>
        </w:rPr>
        <w:t xml:space="preserve">в 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>подготовке всест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>о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 xml:space="preserve">ронне развитого выпускника, </w:t>
      </w:r>
      <w:r w:rsidR="00AC6092">
        <w:rPr>
          <w:color w:val="444444"/>
          <w:sz w:val="28"/>
          <w:szCs w:val="28"/>
          <w:bdr w:val="none" w:sz="0" w:space="0" w:color="auto" w:frame="1"/>
        </w:rPr>
        <w:t xml:space="preserve">молодого профессионала, 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>обладающего необх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>о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 xml:space="preserve">димым набором </w:t>
      </w:r>
      <w:r w:rsidR="00804C15">
        <w:rPr>
          <w:color w:val="444444"/>
          <w:sz w:val="28"/>
          <w:szCs w:val="28"/>
          <w:bdr w:val="none" w:sz="0" w:space="0" w:color="auto" w:frame="1"/>
        </w:rPr>
        <w:t>навыков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 xml:space="preserve">, готового к </w:t>
      </w:r>
      <w:r w:rsidR="00804C15">
        <w:rPr>
          <w:color w:val="444444"/>
          <w:sz w:val="28"/>
          <w:szCs w:val="28"/>
          <w:bdr w:val="none" w:sz="0" w:space="0" w:color="auto" w:frame="1"/>
        </w:rPr>
        <w:t xml:space="preserve">самостоятельной </w:t>
      </w:r>
      <w:r w:rsidR="00AC6092">
        <w:rPr>
          <w:color w:val="444444"/>
          <w:sz w:val="28"/>
          <w:szCs w:val="28"/>
          <w:bdr w:val="none" w:sz="0" w:space="0" w:color="auto" w:frame="1"/>
        </w:rPr>
        <w:t>профессиональной деятельности на производстве</w:t>
      </w:r>
      <w:r w:rsidR="00804C15">
        <w:rPr>
          <w:color w:val="444444"/>
          <w:sz w:val="28"/>
          <w:szCs w:val="28"/>
          <w:bdr w:val="none" w:sz="0" w:space="0" w:color="auto" w:frame="1"/>
        </w:rPr>
        <w:t>.Г</w:t>
      </w:r>
      <w:r w:rsidR="00AC6092">
        <w:rPr>
          <w:color w:val="444444"/>
          <w:sz w:val="28"/>
          <w:szCs w:val="28"/>
          <w:bdr w:val="none" w:sz="0" w:space="0" w:color="auto" w:frame="1"/>
        </w:rPr>
        <w:t xml:space="preserve">ражданина, готового к жизни в </w:t>
      </w:r>
      <w:r w:rsidR="00AC6092" w:rsidRPr="0001380F">
        <w:rPr>
          <w:color w:val="444444"/>
          <w:sz w:val="28"/>
          <w:szCs w:val="28"/>
          <w:bdr w:val="none" w:sz="0" w:space="0" w:color="auto" w:frame="1"/>
        </w:rPr>
        <w:t>информационном обществе.</w:t>
      </w:r>
    </w:p>
    <w:p w:rsidR="0001380F" w:rsidRPr="0001380F" w:rsidRDefault="00D00DF3" w:rsidP="00E16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Цифровая образовательная среда 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(ЦОС)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профессиональной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образовательной о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р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ганизации предполагает набор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цифровых и информационно- коммуникационных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н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струментов,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введение которых должно носить системный подход, а их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использ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вание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–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системныйпорядок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, а также у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довлетворя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ть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требованиям ФГОС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СПО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к формиров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нию условий реализ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ации основных профессиональных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образовательн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ых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пр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грамм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.ЦОС должна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способств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овать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достижению обучающимися 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общих и професси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нальныхкомпетенций, </w:t>
      </w:r>
      <w:r w:rsidR="007F1793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планируемых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результатов обучения</w:t>
      </w:r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, заложенных во ФГОС СПО, а также в профессиональных стандартах и стандартах </w:t>
      </w:r>
      <w:proofErr w:type="spellStart"/>
      <w:r w:rsidR="007F1793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Волдскиллс</w:t>
      </w:r>
      <w:proofErr w:type="spellEnd"/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.</w:t>
      </w:r>
    </w:p>
    <w:p w:rsidR="005933ED" w:rsidRDefault="007F1793" w:rsidP="00E1692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Более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того, цифровая образовательная среда </w:t>
      </w:r>
      <w:r w:rsidR="00804C1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к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олледжа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должна </w:t>
      </w:r>
      <w:r w:rsidR="005933ED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стать единым пр</w:t>
      </w:r>
      <w:r w:rsidR="005933ED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5933ED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странством</w:t>
      </w:r>
      <w:r w:rsidR="005933E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и объединять несколько направлений:</w:t>
      </w:r>
    </w:p>
    <w:p w:rsidR="005933ED" w:rsidRPr="00090EB2" w:rsidRDefault="00804C15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взаимодействие</w:t>
      </w:r>
      <w:r w:rsidR="0001380F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всех участников образовательн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огопроцесса</w:t>
      </w:r>
      <w:r w:rsidR="0001380F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5933ED" w:rsidRPr="00090EB2" w:rsidRDefault="0001380F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управлени</w:t>
      </w:r>
      <w:r w:rsidR="005933ED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е </w:t>
      </w:r>
      <w:r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качеством реализации </w:t>
      </w:r>
      <w:r w:rsidR="005933ED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профессиональных </w:t>
      </w:r>
      <w:r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образовательных программ, </w:t>
      </w:r>
    </w:p>
    <w:p w:rsidR="005933ED" w:rsidRPr="00090EB2" w:rsidRDefault="00804C15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деятельность </w:t>
      </w:r>
      <w:r w:rsidR="0001380F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педагогического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состава</w:t>
      </w:r>
      <w:r w:rsidR="005933ED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</w:t>
      </w:r>
    </w:p>
    <w:p w:rsidR="0001380F" w:rsidRPr="00090EB2" w:rsidRDefault="00466EEA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цифровые образовательные ресурсы, используемые для </w:t>
      </w:r>
      <w:r w:rsidR="005933ED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реализаци</w:t>
      </w:r>
      <w:r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="005933ED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образовател</w:t>
      </w:r>
      <w:r w:rsidR="005933ED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ь</w:t>
      </w:r>
      <w:r w:rsidR="005933ED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ного процесса</w:t>
      </w:r>
      <w:r w:rsidR="0001380F" w:rsidRPr="00090EB2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.</w:t>
      </w:r>
    </w:p>
    <w:p w:rsidR="0001380F" w:rsidRPr="0001380F" w:rsidRDefault="00090EB2" w:rsidP="00E16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Следовательно,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цифровая образовательная среда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профессиональной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образов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тельной организации (ЦОС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ОО) —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представляет собой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управляем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ую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и динамично развивающ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ую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ся с учетом современных тенденций модернизации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профессиональн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го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образования система эффективного и комфортного предоставления информац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онных и коммуникационных услуг, цифровых инструментов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участникам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процесса обучения.</w:t>
      </w:r>
    </w:p>
    <w:p w:rsidR="0001380F" w:rsidRPr="0001380F" w:rsidRDefault="00090EB2" w:rsidP="00090E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В соответствии с требованиями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федеральных государственных образовател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ь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ных стандартов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среднего профессионального образования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к условиям реализации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профе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сиональной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образовательной программы, ЦОС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ОО включает в себя:</w:t>
      </w:r>
    </w:p>
    <w:p w:rsidR="00617B02" w:rsidRPr="00E16929" w:rsidRDefault="00617B02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материально-техническую базу, обеспечивающую проведение всех видов учебной деятельности обучающихся, предусмотренных учебным планом, с учетом ПООП.</w:t>
      </w:r>
    </w:p>
    <w:p w:rsidR="00617B02" w:rsidRPr="00E16929" w:rsidRDefault="00617B02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образовательная организация должна быть обеспечена необходимым комплектом л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цензионного программного обеспечения</w:t>
      </w:r>
    </w:p>
    <w:p w:rsidR="00617B02" w:rsidRPr="00E16929" w:rsidRDefault="00617B02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библиотечный фонд образовательной организации должен быть укомплектован п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чатными изданиями и (или) электронными изданиями по каждой дисциплине, м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дулю основной и дополнительной учебной литературы.  В случае наличия электронной и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н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формационно-образовательной среды допускается замена печатного библиотечного фонда предоставлением права одновременного доступа обучающи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х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ся к электронно-библиотечной системе (электронной библиотеке).</w:t>
      </w:r>
    </w:p>
    <w:p w:rsidR="00617B02" w:rsidRPr="00E16929" w:rsidRDefault="00617B02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lastRenderedPageBreak/>
        <w:t>учебно-методическ</w:t>
      </w:r>
      <w:r w:rsidR="00804C1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ую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документаци</w:t>
      </w:r>
      <w:r w:rsidR="00804C1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ю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по всем учебным предметам, дисциплинам, м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дулям.</w:t>
      </w:r>
    </w:p>
    <w:p w:rsidR="00617B02" w:rsidRPr="00E16929" w:rsidRDefault="00617B02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управление </w:t>
      </w:r>
      <w:r w:rsidR="00804C1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ПОО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с использованием современных цифровых </w:t>
      </w:r>
      <w:r w:rsidR="00804C1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и ИКТ 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инструментов, современных механизмов финансирования;</w:t>
      </w:r>
    </w:p>
    <w:p w:rsidR="0001380F" w:rsidRPr="00E16929" w:rsidRDefault="0001380F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организаци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я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 индивидуальной и групповой 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консультационной 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деятельности, </w:t>
      </w:r>
      <w:r w:rsidR="0060301B"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 том числе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с использованием ИКТ;</w:t>
      </w:r>
    </w:p>
    <w:p w:rsidR="0001380F" w:rsidRPr="00E16929" w:rsidRDefault="0001380F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планирование </w:t>
      </w:r>
      <w:r w:rsidR="0060301B"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и реализацию образовательного 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процесса, фиксирование его реализ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ции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, мониторинг и корректировка </w:t>
      </w:r>
      <w:r w:rsidR="0060301B"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промежуточных и итоговых результатов;</w:t>
      </w:r>
    </w:p>
    <w:p w:rsidR="0001380F" w:rsidRPr="00E16929" w:rsidRDefault="0001380F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обеспечение доступа </w:t>
      </w:r>
      <w:r w:rsidR="0060301B"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библиоте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чному  и мультимедиа фонду к</w:t>
      </w:r>
      <w:r w:rsidR="0060301B"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олледжа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,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к информ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ционным ресурсам сети Интернет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,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к 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копировальной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технике для тиражирования уче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б</w:t>
      </w:r>
      <w:r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ных и методических</w:t>
      </w:r>
      <w:r w:rsidR="0060301B" w:rsidRP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материалов любых видов (те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кстовый, аудио, видео, граф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ка)</w:t>
      </w:r>
      <w:r w:rsidR="0060301B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.</w:t>
      </w:r>
    </w:p>
    <w:p w:rsidR="00E16929" w:rsidRDefault="00E16929" w:rsidP="00090E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Из вышесказанного видно, что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ЦОС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ОО — это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:</w:t>
      </w:r>
    </w:p>
    <w:p w:rsidR="00E16929" w:rsidRDefault="0001380F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комплекс </w:t>
      </w:r>
      <w:r w:rsid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различных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образовательных ресурсов, в том числе цифровы</w:t>
      </w:r>
      <w:r w:rsid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х;</w:t>
      </w:r>
    </w:p>
    <w:p w:rsidR="00E16929" w:rsidRDefault="0001380F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совокупность средств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, основанных на</w:t>
      </w:r>
      <w:r w:rsid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цифровых,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информационных и коммуникац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онных технологи</w:t>
      </w:r>
      <w:r w:rsidR="00DA1BE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ях</w:t>
      </w:r>
      <w:r w:rsid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(программное обеспечение,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компьютеры, </w:t>
      </w:r>
      <w:r w:rsid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периферийное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оборуд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вание, коммуникационные каналы</w:t>
      </w:r>
      <w:r w:rsid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);</w:t>
      </w:r>
    </w:p>
    <w:p w:rsidR="0001380F" w:rsidRPr="00E16929" w:rsidRDefault="00141624" w:rsidP="00E1692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цифророждённые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педагогически</w:t>
      </w:r>
      <w:r w:rsid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технологи</w:t>
      </w:r>
      <w:r w:rsidR="00E16929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.</w:t>
      </w:r>
    </w:p>
    <w:p w:rsidR="0001380F" w:rsidRPr="0001380F" w:rsidRDefault="00695484" w:rsidP="00090E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Соответственно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ЦОС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ОО должна обеспечи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вать:</w:t>
      </w:r>
    </w:p>
    <w:p w:rsidR="0001380F" w:rsidRPr="00695484" w:rsidRDefault="0001380F" w:rsidP="00695484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информационно-методическую поддержку образовательного процесса;</w:t>
      </w:r>
    </w:p>
    <w:p w:rsidR="0001380F" w:rsidRPr="00695484" w:rsidRDefault="00141624" w:rsidP="00695484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реализацию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образовательного процесса и его ресурсного обеспечения;</w:t>
      </w:r>
    </w:p>
    <w:p w:rsidR="0001380F" w:rsidRPr="00695484" w:rsidRDefault="0001380F" w:rsidP="00695484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мониторинг и </w:t>
      </w:r>
      <w:r w:rsidR="0014162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корректировку </w:t>
      </w:r>
      <w:r w:rsidR="005E785D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результатов</w:t>
      </w:r>
      <w:r w:rsidR="0069548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реализации</w:t>
      </w:r>
      <w:r w:rsidR="00695484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образовательного процесса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</w:t>
      </w:r>
    </w:p>
    <w:p w:rsidR="0001380F" w:rsidRPr="00695484" w:rsidRDefault="0001380F" w:rsidP="00695484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современные процедуры создания, поиска, сбора, анализа, обработки, хранения и представления информации;</w:t>
      </w:r>
    </w:p>
    <w:p w:rsidR="0001380F" w:rsidRPr="00695484" w:rsidRDefault="00141624" w:rsidP="00695484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онлайн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взаимодействие всех участников образовательного процесса, в том числе в рамках дистанционного образования;</w:t>
      </w:r>
    </w:p>
    <w:p w:rsidR="0001380F" w:rsidRPr="00695484" w:rsidRDefault="00141624" w:rsidP="00695484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онлайн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взаимодействие </w:t>
      </w:r>
      <w:r w:rsidR="005E785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к</w:t>
      </w:r>
      <w:r w:rsidR="0069548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олледжа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 организациями социальной сферы: учрежд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ниями </w:t>
      </w:r>
      <w:r w:rsidR="005E785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ДПО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, культуры, здравоохранения, спорта, досуга, службами занятости населения, обеспечения безопасности жизнедеятельности.</w:t>
      </w:r>
    </w:p>
    <w:p w:rsidR="0001380F" w:rsidRPr="0001380F" w:rsidRDefault="0001380F" w:rsidP="00090E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Формирование ЦОС в каждой 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ПОО</w:t>
      </w:r>
      <w:r w:rsidR="005E785D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процесс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уникальный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учитыва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ющий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множ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ство факторов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, </w:t>
      </w:r>
      <w:r w:rsidR="005E785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некоторые из них, 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ключевые, требующие особого внимания и подходов к реализации, а именно:</w:t>
      </w:r>
    </w:p>
    <w:p w:rsidR="0001380F" w:rsidRPr="000C7661" w:rsidRDefault="0001380F" w:rsidP="000C7661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уровень 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сформированности цифровой и информационной грамотности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педагогов 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ОО;</w:t>
      </w:r>
    </w:p>
    <w:p w:rsidR="0001380F" w:rsidRPr="000C7661" w:rsidRDefault="005E785D" w:rsidP="000C7661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методические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возможности внедрения 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цифровых и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информационн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 – к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оммуникац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онныхтехнологий в практику преподавания всех учебных 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дисциплин, модулей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, ме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ж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дисциплинарных курсов, практик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</w:t>
      </w:r>
    </w:p>
    <w:p w:rsidR="0001380F" w:rsidRPr="000C7661" w:rsidRDefault="0001380F" w:rsidP="000C7661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возможности внедрения 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цифровых и </w:t>
      </w:r>
      <w:r w:rsidR="00913875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информационн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 – к</w:t>
      </w:r>
      <w:r w:rsidR="00913875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оммуникационныхтехнол</w:t>
      </w:r>
      <w:r w:rsidR="00913875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913875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гий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в </w:t>
      </w:r>
      <w:r w:rsidR="000C766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деятельность 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орган</w:t>
      </w:r>
      <w:r w:rsidR="000C766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ов</w:t>
      </w:r>
      <w:r w:rsidR="0091387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сопровождения образовательного процесс</w:t>
      </w:r>
      <w:r w:rsidR="005E785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</w:t>
      </w:r>
    </w:p>
    <w:p w:rsidR="0001380F" w:rsidRPr="000C7661" w:rsidRDefault="00893585" w:rsidP="000C7661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обеспеченность</w:t>
      </w:r>
      <w:r w:rsidR="000C766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ОО необходимым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современным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оборудованием;</w:t>
      </w:r>
    </w:p>
    <w:p w:rsidR="0001380F" w:rsidRPr="000C7661" w:rsidRDefault="000C7661" w:rsidP="000C7661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сформированность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услови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й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для практического применения компьютерной техн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ки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,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иных цифровых инструментов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и ресурсов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всеми участниками образовательн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ого пр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цесса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</w:t>
      </w:r>
    </w:p>
    <w:p w:rsidR="0001380F" w:rsidRPr="000C7661" w:rsidRDefault="0001380F" w:rsidP="000C7661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возможность открытого</w:t>
      </w:r>
      <w:r w:rsidR="000C766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(на достаточной скорости)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доступа к каналам локальной внутренней сети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ПОО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, глобальной сети Интернет и к ресурсам </w:t>
      </w:r>
      <w:r w:rsidR="000C766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внутренних и вне</w:t>
      </w:r>
      <w:r w:rsidR="000C766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ш</w:t>
      </w:r>
      <w:r w:rsidR="000C766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них электронных библиотек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</w:t>
      </w:r>
    </w:p>
    <w:p w:rsidR="0001380F" w:rsidRPr="000C7661" w:rsidRDefault="000C7661" w:rsidP="000C7661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lastRenderedPageBreak/>
        <w:t>постоянное положительное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развити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технической инфраструктуры цифровой образ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вательной среды.</w:t>
      </w:r>
    </w:p>
    <w:p w:rsidR="0001380F" w:rsidRPr="0001380F" w:rsidRDefault="000C7661" w:rsidP="00090E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Процесс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формирования цифровой образовательной среды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профессиональной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б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разовательной организации можно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разделить на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этап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ы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:</w:t>
      </w:r>
    </w:p>
    <w:p w:rsidR="00F47CD1" w:rsidRPr="00893585" w:rsidRDefault="000C7661" w:rsidP="00893585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Организационный этап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проведение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оценк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соответствия имеющейся матер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ально-технической базы требованиям ФГОС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СПО; планирование модернизации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мат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риально-технической базы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коллеж с целью поддержки её в актуальном сост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янии, удовлетворяющем современным технологиям производства страны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 формирование индивидуальных планов обучения (саморазвития) педагогического состава колледжа, основанных на анализе уровня сформированности цифровой и информационной гр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мотности </w:t>
      </w:r>
      <w:r w:rsidR="001C27AA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педагогов 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</w:t>
      </w:r>
      <w:r w:rsidR="001C27AA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ОО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 р</w:t>
      </w:r>
      <w:r w:rsidR="001C27AA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азработка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необходимых </w:t>
      </w:r>
      <w:r w:rsidR="001C27AA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локальных актов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; выбор </w:t>
      </w:r>
      <w:r w:rsidR="001C27AA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пр</w:t>
      </w:r>
      <w:r w:rsidR="001C27AA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1C27AA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граммного обеспечения для формирования ЦОС наиболее подходящего для данных условий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и данной ПОО, формирование списка соответствующего ПО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)</w:t>
      </w:r>
      <w:r w:rsidR="001C27AA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.</w:t>
      </w:r>
    </w:p>
    <w:p w:rsidR="0001380F" w:rsidRPr="00893585" w:rsidRDefault="001C27AA" w:rsidP="00893585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Ф</w:t>
      </w:r>
      <w:r w:rsidR="0001380F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ормировани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="0001380F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ЦОС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: организация службы методического и технического с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провождения ЦОС; работа по постоянной модернизации материально-технической б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зы (компьютерная и периферийная техника, серверное оборудование, сетевое обор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дование), </w:t>
      </w:r>
      <w:r w:rsidR="00F47CD1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устранение дефицита цифровой и информационной грамотности п</w:t>
      </w:r>
      <w:r w:rsidR="00F47CD1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="00F47CD1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дагогов и стимулирование постоянного обучения педагогического состава колледжа; ф</w:t>
      </w:r>
      <w:r w:rsidR="0001380F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ормир</w:t>
      </w:r>
      <w:r w:rsidR="0001380F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01380F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вание единого информационного пространства</w:t>
      </w:r>
      <w:r w:rsidR="00F47CD1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в колледже, в соответствии с требов</w:t>
      </w:r>
      <w:r w:rsidR="00F47CD1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="00F47CD1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ниями к информационной безопасности в ЦОС; организация доступа</w:t>
      </w:r>
      <w:r w:rsidR="0001380F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родителей и об</w:t>
      </w:r>
      <w:r w:rsidR="0001380F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</w:t>
      </w:r>
      <w:r w:rsidR="0001380F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чающихся к работе с отдельными компонентами ЦОС</w:t>
      </w:r>
      <w:r w:rsidR="00F47CD1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колледжа</w:t>
      </w:r>
      <w:r w:rsidR="0001380F"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.</w:t>
      </w:r>
    </w:p>
    <w:p w:rsidR="0001380F" w:rsidRPr="00893585" w:rsidRDefault="0001380F" w:rsidP="00893585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Аналитический этап:</w:t>
      </w:r>
      <w:r w:rsid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постоянный мониторинг, анализ и коррекция сформир</w:t>
      </w:r>
      <w:r w:rsid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ванности </w:t>
      </w:r>
      <w:r w:rsidR="00F47CD1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ЦОС</w:t>
      </w:r>
    </w:p>
    <w:p w:rsidR="0001380F" w:rsidRDefault="00F47CD1" w:rsidP="00090E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Формирование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ЦОС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П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ОО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должно соответствовать нормативным документам Российской Федерации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:</w:t>
      </w:r>
    </w:p>
    <w:p w:rsidR="00F47CD1" w:rsidRPr="00F47CD1" w:rsidRDefault="00F47CD1" w:rsidP="00451F6D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Доктрина информационной безопасности Российской Федерации (утвержд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на </w:t>
      </w:r>
      <w:hyperlink r:id="rId5" w:tgtFrame="_blank" w:history="1">
        <w:r w:rsidRPr="00F47CD1">
          <w:rPr>
            <w:rFonts w:ascii="Times New Roman" w:eastAsia="Times New Roman" w:hAnsi="Times New Roman" w:cs="Times New Roman"/>
            <w:color w:val="444444"/>
            <w:sz w:val="28"/>
            <w:szCs w:val="28"/>
            <w:bdr w:val="none" w:sz="0" w:space="0" w:color="auto" w:frame="1"/>
            <w:lang w:eastAsia="ru-RU"/>
          </w:rPr>
          <w:t>Указом</w:t>
        </w:r>
      </w:hyperlink>
      <w:r w:rsidRPr="00F47CD1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 Президента Российской Федерации от 5 декабря 2016 г. №646)</w:t>
      </w:r>
      <w:r w:rsid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</w:t>
      </w:r>
    </w:p>
    <w:p w:rsidR="00577364" w:rsidRPr="00577364" w:rsidRDefault="00577364" w:rsidP="00451F6D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Приказ </w:t>
      </w:r>
      <w:proofErr w:type="spellStart"/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Минкомсвязи</w:t>
      </w:r>
      <w:proofErr w:type="spellEnd"/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России от 04.07.2018 N 335 "Об утверждении методических р</w:t>
      </w:r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комендаций по переходу органов исполнительной власти субъектов Российской Фед</w:t>
      </w:r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рации и органов местного самоуправления муниципальных образований Ро</w:t>
      </w:r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</w:t>
      </w:r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сийской Федерации на использование отечественного офисного программного обе</w:t>
      </w:r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</w:t>
      </w:r>
      <w:r w:rsidRPr="00577364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печения, в том числе ранее закупленного офисного программного обеспечения"</w:t>
      </w:r>
      <w:r w:rsid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</w:t>
      </w:r>
    </w:p>
    <w:p w:rsidR="00451F6D" w:rsidRPr="00451F6D" w:rsidRDefault="00451F6D" w:rsidP="00451F6D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Постановление Правительства РФ от 15.04.2014 N 313 (ред. от 30.11.2019) "Об у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т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верждении государственной программы Российской Федерации "Информационное общество"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;</w:t>
      </w:r>
    </w:p>
    <w:p w:rsidR="00451F6D" w:rsidRPr="00451F6D" w:rsidRDefault="00451F6D" w:rsidP="00451F6D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 В России вступил в действие национальный стандарт открытых офисных прилож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ний </w:t>
      </w:r>
      <w:proofErr w:type="spellStart"/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OpenDocument</w:t>
      </w:r>
      <w:proofErr w:type="spellEnd"/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(ODF) ГОСТ </w:t>
      </w:r>
      <w:proofErr w:type="spellStart"/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ГОСТ</w:t>
      </w:r>
      <w:proofErr w:type="spellEnd"/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Р ИСО/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МЭК 26300-2010 –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OpenDocument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стандартдля</w:t>
      </w:r>
      <w:proofErr w:type="spellEnd"/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офисных приложений РФ (Министерство цифрового развития, связи и массовых коммуникаций Российской Федерации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).</w:t>
      </w:r>
    </w:p>
    <w:p w:rsidR="00451F6D" w:rsidRPr="00451F6D" w:rsidRDefault="00451F6D" w:rsidP="00D05B0F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</w:pP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Приказ Министерства Просвещения РФ от 2 декабря 2019 г. N 649 "Об утвержд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е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нии целевой модели цифровой образовательной среды"(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з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арегистрировано в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М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иню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те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РФ</w:t>
      </w:r>
      <w:r w:rsidRPr="00451F6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24 декабря 2019 г.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).</w:t>
      </w:r>
    </w:p>
    <w:p w:rsidR="0001380F" w:rsidRPr="0001380F" w:rsidRDefault="00260F8D" w:rsidP="00090E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 2020 образовательные организации обязаны использовать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свободно-распространяем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ое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и отечественн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ое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программн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ое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обеспечение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. Из чего следует, что в о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снову функционирования цифровой образовательной среды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профессиональной 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обр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="0001380F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lastRenderedPageBreak/>
        <w:t>зовательной организации следует положить работу со свободно-распространяемым и отечественным программным обеспечением.</w:t>
      </w:r>
    </w:p>
    <w:p w:rsidR="0001380F" w:rsidRPr="0001380F" w:rsidRDefault="0001380F" w:rsidP="00C16C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На основе требований </w:t>
      </w:r>
      <w:r w:rsidR="00260F8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ФГОС СПО, а также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уч</w:t>
      </w:r>
      <w:r w:rsidR="00260F8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итывая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специфик</w:t>
      </w:r>
      <w:r w:rsidR="00260F8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у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работы </w:t>
      </w:r>
      <w:r w:rsidR="00260F8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профе</w:t>
      </w:r>
      <w:r w:rsidR="00260F8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</w:t>
      </w:r>
      <w:r w:rsidR="00260F8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сиональных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образовательных организаций можно выделить следующие основные компоненты ЦОС:</w:t>
      </w:r>
      <w:r w:rsidR="00260F8D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официальный сайт ПОО, электронная почта, </w:t>
      </w:r>
      <w:r w:rsidR="00260F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лектронный журнал</w:t>
      </w:r>
      <w:r w:rsidR="00260F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э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лектронный календарь</w:t>
      </w:r>
      <w:r w:rsidR="00260F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с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истема электронного документооборота</w:t>
      </w:r>
      <w:r w:rsidR="00260F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какой-либо к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орп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ративный портал</w:t>
      </w:r>
      <w:r w:rsidR="00260F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с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истема дистанционного обучения для </w:t>
      </w:r>
      <w:r w:rsidR="00260F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</w:t>
      </w:r>
      <w:r w:rsidR="00260F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ю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щихся</w:t>
      </w:r>
      <w:r w:rsidR="00260F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,с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истема по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</w:t>
      </w:r>
      <w:r w:rsidR="00260F8D" w:rsidRPr="000138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держки пользователей компьютерной техники</w:t>
      </w:r>
      <w:r w:rsidR="00260F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(консультирование и техподдержка).</w:t>
      </w:r>
    </w:p>
    <w:p w:rsidR="0001380F" w:rsidRPr="0001380F" w:rsidRDefault="00260F8D" w:rsidP="00C16C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Необходимо отметить, что 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при формировании ЦОС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важным является 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использ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вание кроссплатформенных приложений, позволяющий создавать защищённый </w:t>
      </w:r>
      <w:r w:rsidR="00893585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доступ ко всем сервисам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среды</w:t>
      </w:r>
      <w:r w:rsidR="00893585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 через 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какой – либо </w:t>
      </w:r>
      <w:r w:rsidR="00893585"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браузер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,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что обеспечивает гибкость н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стройки, мобильность и удобство работы для всех участников образовательного пр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цесса.</w:t>
      </w:r>
    </w:p>
    <w:p w:rsidR="0001380F" w:rsidRPr="0001380F" w:rsidRDefault="0001380F" w:rsidP="00C16C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Формирование цифровой образовательной среды образовательной организации позволит обеспечить модернизацию 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образовательной и управляющей среды образов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а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тельной организации по всем ключевым направлениям в соответствии с вызовами с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>о</w:t>
      </w:r>
      <w:r w:rsidR="00893585">
        <w:rPr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lang w:eastAsia="ru-RU"/>
        </w:rPr>
        <w:t xml:space="preserve">временной экономики. </w:t>
      </w:r>
    </w:p>
    <w:p w:rsidR="0001380F" w:rsidRDefault="0001380F" w:rsidP="00090EB2">
      <w:pPr>
        <w:shd w:val="clear" w:color="auto" w:fill="FFFFFF"/>
        <w:spacing w:after="225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1380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="0014162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Список источников:</w:t>
      </w:r>
    </w:p>
    <w:p w:rsidR="00D05B0F" w:rsidRPr="00F058AA" w:rsidRDefault="00D05B0F" w:rsidP="00F05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Приказ Министерства цифрового развития, связи и массовых коммун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каций РФ от 4 июля 2018 г. № 335 "Об утверждении методических рекомендаций по переходу органов исполнительной власти субъектов Российской Федерации и органов мес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ного самоуправления муниципальных образов</w:t>
      </w:r>
      <w:bookmarkStart w:id="0" w:name="_GoBack"/>
      <w:bookmarkEnd w:id="0"/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аний Российской Федерации на и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пользование отечественного офисного программного обеспечения, в том числе р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нее закупленного офисного программного обеспечения". Режим доступа: </w:t>
      </w:r>
      <w:hyperlink r:id="rId6" w:history="1">
        <w:r w:rsidRPr="00F058AA">
          <w:rPr>
            <w:rFonts w:ascii="Times New Roman" w:eastAsia="Times New Roman" w:hAnsi="Times New Roman" w:cs="Times New Roman"/>
            <w:color w:val="444444"/>
            <w:sz w:val="28"/>
            <w:szCs w:val="28"/>
            <w:lang w:eastAsia="ru-RU"/>
          </w:rPr>
          <w:t>https://www.garant.ru/products/ipo/prime/doc/71895754/</w:t>
        </w:r>
      </w:hyperlink>
    </w:p>
    <w:p w:rsidR="00D05B0F" w:rsidRPr="00F058AA" w:rsidRDefault="00D05B0F" w:rsidP="00F05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Доктрина информационной безопасности Российской Федерации (утвержд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 </w:t>
      </w:r>
      <w:hyperlink r:id="rId7" w:tgtFrame="_blank" w:history="1">
        <w:r w:rsidRPr="00F058AA">
          <w:rPr>
            <w:rFonts w:ascii="Times New Roman" w:eastAsia="Times New Roman" w:hAnsi="Times New Roman" w:cs="Times New Roman"/>
            <w:color w:val="444444"/>
            <w:sz w:val="28"/>
            <w:szCs w:val="28"/>
            <w:lang w:eastAsia="ru-RU"/>
          </w:rPr>
          <w:t>Указом</w:t>
        </w:r>
      </w:hyperlink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Президента Российской Федерации от 5 декабря 2016 г. №646). Режим доступа:https://base.garant.ru/71556224/</w:t>
      </w:r>
    </w:p>
    <w:p w:rsidR="00D05B0F" w:rsidRPr="00F058AA" w:rsidRDefault="00D05B0F" w:rsidP="00F05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Постановление Правительства РФ от 15.04.2014 N 313 (ред. от 30.11.2019) "Об у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верждении государственной программы Российской Федерации "Информац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онное общество".Режим дост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па:http://www.consultant.ru/document/cons_doc_LAW_162184/</w:t>
      </w:r>
    </w:p>
    <w:p w:rsidR="00D05B0F" w:rsidRPr="00F058AA" w:rsidRDefault="00D05B0F" w:rsidP="00F05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России вступил в действие национальный стандарт открытых офисных прилож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ний </w:t>
      </w:r>
      <w:proofErr w:type="spellStart"/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OpenDocument</w:t>
      </w:r>
      <w:proofErr w:type="spellEnd"/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(ODF) ГОСТ </w:t>
      </w:r>
      <w:proofErr w:type="spellStart"/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ГОСТ</w:t>
      </w:r>
      <w:proofErr w:type="spellEnd"/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 ИСО/МЭК 26300-2010 – </w:t>
      </w:r>
      <w:proofErr w:type="spellStart"/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OpenDocument</w:t>
      </w:r>
      <w:proofErr w:type="spellEnd"/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– </w:t>
      </w:r>
      <w:proofErr w:type="spellStart"/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стандартдля</w:t>
      </w:r>
      <w:proofErr w:type="spellEnd"/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офисных приложений РФ (Министерство цифрового развития, связи и массовых коммуникаций Российской Федерации).Режим дост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па:https://digital.gov.ru/ru/events/27931/</w:t>
      </w:r>
    </w:p>
    <w:p w:rsidR="00D05B0F" w:rsidRPr="00F058AA" w:rsidRDefault="00D05B0F" w:rsidP="00F05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Приказ Министерства Просвещения РФ от 2 декабря 2019 г. N 649 "Об утвержд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нии целевой модели цифровой образовательной среды"(зарегистрировано в Ми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юсте РФ 24 декабря 2019 г.).Режим дост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па:https://www.garant.ru/products/ipo/prime/doc/73235976/</w:t>
      </w:r>
    </w:p>
    <w:p w:rsidR="00141624" w:rsidRPr="00F058AA" w:rsidRDefault="00F058AA" w:rsidP="00F05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058A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Национальный проект «Образование». Режим доступа: https://edu.gov.ru/national-project</w:t>
      </w:r>
    </w:p>
    <w:sectPr w:rsidR="00141624" w:rsidRPr="00F058AA" w:rsidSect="00F058AA">
      <w:pgSz w:w="11906" w:h="16838"/>
      <w:pgMar w:top="1135" w:right="424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02BC"/>
    <w:multiLevelType w:val="multilevel"/>
    <w:tmpl w:val="2278A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6B3"/>
    <w:multiLevelType w:val="hybridMultilevel"/>
    <w:tmpl w:val="A4EA0CEC"/>
    <w:lvl w:ilvl="0" w:tplc="2B0CBA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E2F45"/>
    <w:multiLevelType w:val="hybridMultilevel"/>
    <w:tmpl w:val="4678DFF4"/>
    <w:lvl w:ilvl="0" w:tplc="A6FA719C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A3644"/>
    <w:multiLevelType w:val="multilevel"/>
    <w:tmpl w:val="1922B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9B1BA9"/>
    <w:multiLevelType w:val="hybridMultilevel"/>
    <w:tmpl w:val="D2CA2612"/>
    <w:lvl w:ilvl="0" w:tplc="09CAE39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43661"/>
    <w:multiLevelType w:val="multilevel"/>
    <w:tmpl w:val="C32E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ED3724"/>
    <w:multiLevelType w:val="hybridMultilevel"/>
    <w:tmpl w:val="31FE57C2"/>
    <w:lvl w:ilvl="0" w:tplc="24868198">
      <w:start w:val="1"/>
      <w:numFmt w:val="bullet"/>
      <w:suff w:val="space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037FC"/>
    <w:multiLevelType w:val="multilevel"/>
    <w:tmpl w:val="210886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FA6CC4"/>
    <w:multiLevelType w:val="hybridMultilevel"/>
    <w:tmpl w:val="C1B83D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010FBC"/>
    <w:multiLevelType w:val="multilevel"/>
    <w:tmpl w:val="C770A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849D9"/>
    <w:multiLevelType w:val="multilevel"/>
    <w:tmpl w:val="BAF4CA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2464C6"/>
    <w:multiLevelType w:val="multilevel"/>
    <w:tmpl w:val="ABB0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3B1DAD"/>
    <w:multiLevelType w:val="multilevel"/>
    <w:tmpl w:val="64BACC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5C115D"/>
    <w:multiLevelType w:val="multilevel"/>
    <w:tmpl w:val="90EEA5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7157FA"/>
    <w:multiLevelType w:val="multilevel"/>
    <w:tmpl w:val="99AA8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23435A"/>
    <w:multiLevelType w:val="multilevel"/>
    <w:tmpl w:val="077EAE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0"/>
  </w:num>
  <w:num w:numId="9">
    <w:abstractNumId w:val="13"/>
  </w:num>
  <w:num w:numId="10">
    <w:abstractNumId w:val="3"/>
  </w:num>
  <w:num w:numId="11">
    <w:abstractNumId w:val="14"/>
  </w:num>
  <w:num w:numId="12">
    <w:abstractNumId w:val="2"/>
  </w:num>
  <w:num w:numId="13">
    <w:abstractNumId w:val="6"/>
  </w:num>
  <w:num w:numId="14">
    <w:abstractNumId w:val="1"/>
  </w:num>
  <w:num w:numId="15">
    <w:abstractNumId w:val="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autoHyphenation/>
  <w:characterSpacingControl w:val="doNotCompress"/>
  <w:compat/>
  <w:rsids>
    <w:rsidRoot w:val="0001380F"/>
    <w:rsid w:val="000073D2"/>
    <w:rsid w:val="0001380F"/>
    <w:rsid w:val="00090EB2"/>
    <w:rsid w:val="000C7661"/>
    <w:rsid w:val="000E59F2"/>
    <w:rsid w:val="00141624"/>
    <w:rsid w:val="001C27AA"/>
    <w:rsid w:val="00260F8D"/>
    <w:rsid w:val="00451F6D"/>
    <w:rsid w:val="00466EEA"/>
    <w:rsid w:val="00577364"/>
    <w:rsid w:val="005933ED"/>
    <w:rsid w:val="005E785D"/>
    <w:rsid w:val="0060301B"/>
    <w:rsid w:val="00617B02"/>
    <w:rsid w:val="00695484"/>
    <w:rsid w:val="007F1793"/>
    <w:rsid w:val="00804C15"/>
    <w:rsid w:val="00893585"/>
    <w:rsid w:val="00913875"/>
    <w:rsid w:val="00A71135"/>
    <w:rsid w:val="00AC6092"/>
    <w:rsid w:val="00B16B77"/>
    <w:rsid w:val="00C16CEA"/>
    <w:rsid w:val="00C45053"/>
    <w:rsid w:val="00D00DF3"/>
    <w:rsid w:val="00D05B0F"/>
    <w:rsid w:val="00DA1BEF"/>
    <w:rsid w:val="00E16929"/>
    <w:rsid w:val="00F058AA"/>
    <w:rsid w:val="00F47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9F2"/>
  </w:style>
  <w:style w:type="paragraph" w:styleId="1">
    <w:name w:val="heading 1"/>
    <w:basedOn w:val="a"/>
    <w:link w:val="10"/>
    <w:uiPriority w:val="9"/>
    <w:qFormat/>
    <w:rsid w:val="000138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1F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8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1380F"/>
  </w:style>
  <w:style w:type="character" w:styleId="a3">
    <w:name w:val="Hyperlink"/>
    <w:basedOn w:val="a0"/>
    <w:uiPriority w:val="99"/>
    <w:unhideWhenUsed/>
    <w:rsid w:val="0001380F"/>
    <w:rPr>
      <w:color w:val="0000FF"/>
      <w:u w:val="single"/>
    </w:rPr>
  </w:style>
  <w:style w:type="character" w:customStyle="1" w:styleId="author">
    <w:name w:val="author"/>
    <w:basedOn w:val="a0"/>
    <w:rsid w:val="0001380F"/>
  </w:style>
  <w:style w:type="character" w:customStyle="1" w:styleId="comments">
    <w:name w:val="comments"/>
    <w:basedOn w:val="a0"/>
    <w:rsid w:val="0001380F"/>
  </w:style>
  <w:style w:type="character" w:customStyle="1" w:styleId="tag-links">
    <w:name w:val="tag-links"/>
    <w:basedOn w:val="a0"/>
    <w:rsid w:val="0001380F"/>
  </w:style>
  <w:style w:type="character" w:customStyle="1" w:styleId="a2alabel">
    <w:name w:val="a2a_label"/>
    <w:basedOn w:val="a0"/>
    <w:rsid w:val="0001380F"/>
  </w:style>
  <w:style w:type="paragraph" w:styleId="a4">
    <w:name w:val="Normal (Web)"/>
    <w:basedOn w:val="a"/>
    <w:uiPriority w:val="99"/>
    <w:semiHidden/>
    <w:unhideWhenUsed/>
    <w:rsid w:val="0001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0EB2"/>
    <w:pPr>
      <w:ind w:left="720"/>
      <w:contextualSpacing/>
    </w:pPr>
  </w:style>
  <w:style w:type="character" w:customStyle="1" w:styleId="nobr">
    <w:name w:val="nobr"/>
    <w:basedOn w:val="a0"/>
    <w:rsid w:val="00451F6D"/>
  </w:style>
  <w:style w:type="character" w:customStyle="1" w:styleId="20">
    <w:name w:val="Заголовок 2 Знак"/>
    <w:basedOn w:val="a0"/>
    <w:link w:val="2"/>
    <w:uiPriority w:val="9"/>
    <w:semiHidden/>
    <w:rsid w:val="00451F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w-headline">
    <w:name w:val="mw-headline"/>
    <w:basedOn w:val="a0"/>
    <w:rsid w:val="00451F6D"/>
  </w:style>
  <w:style w:type="paragraph" w:styleId="HTML">
    <w:name w:val="HTML Preformatted"/>
    <w:basedOn w:val="a"/>
    <w:link w:val="HTML0"/>
    <w:uiPriority w:val="99"/>
    <w:semiHidden/>
    <w:unhideWhenUsed/>
    <w:rsid w:val="00451F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1F6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FFFFFF"/>
                    <w:right w:val="none" w:sz="0" w:space="0" w:color="auto"/>
                  </w:divBdr>
                  <w:divsChild>
                    <w:div w:id="131999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52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0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9548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6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043646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6691218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1711976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792416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9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5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7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545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9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emlin.ru/acts/news/534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1895754/" TargetMode="External"/><Relationship Id="rId5" Type="http://schemas.openxmlformats.org/officeDocument/2006/relationships/hyperlink" Target="http://kremlin.ru/acts/news/534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nosyreva_n_v_57@outlook.com</dc:creator>
  <cp:keywords/>
  <dc:description/>
  <cp:lastModifiedBy>Nosyreva_N_V@outlook.com</cp:lastModifiedBy>
  <cp:revision>2</cp:revision>
  <dcterms:created xsi:type="dcterms:W3CDTF">2020-01-11T06:48:00Z</dcterms:created>
  <dcterms:modified xsi:type="dcterms:W3CDTF">2020-01-11T08:13:00Z</dcterms:modified>
</cp:coreProperties>
</file>