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A58" w:rsidRPr="003309D3" w:rsidRDefault="00262A58" w:rsidP="00262A5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4"/>
        </w:rPr>
      </w:pPr>
      <w:r w:rsidRPr="003309D3">
        <w:rPr>
          <w:rFonts w:ascii="PT Astra Serif" w:hAnsi="PT Astra Serif" w:cs="Times New Roman"/>
          <w:b/>
          <w:sz w:val="28"/>
          <w:szCs w:val="24"/>
        </w:rPr>
        <w:t xml:space="preserve">Семинар-практикум </w:t>
      </w:r>
    </w:p>
    <w:p w:rsidR="000A0E6A" w:rsidRPr="003309D3" w:rsidRDefault="00262A58" w:rsidP="00C46F2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4"/>
        </w:rPr>
      </w:pPr>
      <w:r w:rsidRPr="003309D3">
        <w:rPr>
          <w:rFonts w:ascii="PT Astra Serif" w:hAnsi="PT Astra Serif" w:cs="Times New Roman"/>
          <w:b/>
          <w:sz w:val="28"/>
          <w:szCs w:val="24"/>
        </w:rPr>
        <w:t xml:space="preserve">«Проектирование индивидуального образовательного маршрута </w:t>
      </w:r>
    </w:p>
    <w:p w:rsidR="00C46F2F" w:rsidRPr="003309D3" w:rsidRDefault="00C46F2F" w:rsidP="00C46F2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4"/>
        </w:rPr>
      </w:pPr>
      <w:r w:rsidRPr="003309D3">
        <w:rPr>
          <w:rFonts w:ascii="PT Astra Serif" w:hAnsi="PT Astra Serif" w:cs="Times New Roman"/>
          <w:b/>
          <w:sz w:val="28"/>
          <w:szCs w:val="24"/>
        </w:rPr>
        <w:t xml:space="preserve">профессионального роста </w:t>
      </w:r>
      <w:r w:rsidR="00262A58" w:rsidRPr="003309D3">
        <w:rPr>
          <w:rFonts w:ascii="PT Astra Serif" w:hAnsi="PT Astra Serif" w:cs="Times New Roman"/>
          <w:b/>
          <w:sz w:val="28"/>
          <w:szCs w:val="24"/>
        </w:rPr>
        <w:t>педагога»</w:t>
      </w:r>
    </w:p>
    <w:p w:rsidR="00262A58" w:rsidRPr="00CC7D40" w:rsidRDefault="00262A58" w:rsidP="00262A58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CC7D40" w:rsidRPr="00CC7D40" w:rsidRDefault="00CC7D40" w:rsidP="00262A58">
      <w:pPr>
        <w:spacing w:after="0" w:line="240" w:lineRule="auto"/>
        <w:jc w:val="right"/>
        <w:rPr>
          <w:rFonts w:ascii="PT Astra Serif" w:hAnsi="PT Astra Serif" w:cs="Times New Roman"/>
          <w:i/>
          <w:sz w:val="24"/>
          <w:szCs w:val="24"/>
        </w:rPr>
      </w:pPr>
      <w:r w:rsidRPr="00CC7D40">
        <w:rPr>
          <w:rFonts w:ascii="PT Astra Serif" w:hAnsi="PT Astra Serif" w:cs="Times New Roman"/>
          <w:i/>
          <w:sz w:val="24"/>
          <w:szCs w:val="24"/>
        </w:rPr>
        <w:t xml:space="preserve">Никитина Людмила Викторовна, </w:t>
      </w:r>
    </w:p>
    <w:p w:rsidR="00CC7D40" w:rsidRPr="00CC7D40" w:rsidRDefault="00CC7D40" w:rsidP="00262A58">
      <w:pPr>
        <w:spacing w:after="0" w:line="240" w:lineRule="auto"/>
        <w:jc w:val="right"/>
        <w:rPr>
          <w:rFonts w:ascii="PT Astra Serif" w:hAnsi="PT Astra Serif" w:cs="Times New Roman"/>
          <w:i/>
          <w:sz w:val="24"/>
          <w:szCs w:val="24"/>
        </w:rPr>
      </w:pPr>
      <w:r w:rsidRPr="00CC7D40">
        <w:rPr>
          <w:rFonts w:ascii="PT Astra Serif" w:hAnsi="PT Astra Serif" w:cs="Times New Roman"/>
          <w:i/>
          <w:sz w:val="24"/>
          <w:szCs w:val="24"/>
        </w:rPr>
        <w:t xml:space="preserve">Методист, </w:t>
      </w:r>
    </w:p>
    <w:p w:rsidR="00CC7D40" w:rsidRPr="00CC7D40" w:rsidRDefault="00CC7D40" w:rsidP="00262A58">
      <w:pPr>
        <w:spacing w:after="0" w:line="240" w:lineRule="auto"/>
        <w:jc w:val="right"/>
        <w:rPr>
          <w:rFonts w:ascii="PT Astra Serif" w:hAnsi="PT Astra Serif" w:cs="Times New Roman"/>
          <w:i/>
          <w:sz w:val="24"/>
          <w:szCs w:val="24"/>
        </w:rPr>
      </w:pPr>
      <w:r w:rsidRPr="00CC7D40">
        <w:rPr>
          <w:rFonts w:ascii="PT Astra Serif" w:hAnsi="PT Astra Serif" w:cs="Times New Roman"/>
          <w:i/>
          <w:sz w:val="24"/>
          <w:szCs w:val="24"/>
        </w:rPr>
        <w:t>МБОУ ДО Дом детского творчества,</w:t>
      </w:r>
    </w:p>
    <w:p w:rsidR="00CC7D40" w:rsidRPr="00CC7D40" w:rsidRDefault="00CC7D40" w:rsidP="00262A58">
      <w:pPr>
        <w:spacing w:after="0" w:line="240" w:lineRule="auto"/>
        <w:jc w:val="right"/>
        <w:rPr>
          <w:rFonts w:ascii="PT Astra Serif" w:hAnsi="PT Astra Serif" w:cs="Times New Roman"/>
          <w:i/>
          <w:sz w:val="24"/>
          <w:szCs w:val="24"/>
        </w:rPr>
      </w:pPr>
      <w:r w:rsidRPr="00CC7D40">
        <w:rPr>
          <w:rFonts w:ascii="PT Astra Serif" w:hAnsi="PT Astra Serif" w:cs="Times New Roman"/>
          <w:i/>
          <w:sz w:val="24"/>
          <w:szCs w:val="24"/>
        </w:rPr>
        <w:t>Г. Новый Уренгой, ЯНАО</w:t>
      </w:r>
    </w:p>
    <w:p w:rsidR="00CC7D40" w:rsidRPr="00CC7D40" w:rsidRDefault="00CC7D40" w:rsidP="00262A58">
      <w:pPr>
        <w:spacing w:after="0" w:line="240" w:lineRule="auto"/>
        <w:jc w:val="right"/>
        <w:rPr>
          <w:rFonts w:ascii="PT Astra Serif" w:hAnsi="PT Astra Serif" w:cs="Times New Roman"/>
          <w:i/>
          <w:sz w:val="24"/>
          <w:szCs w:val="24"/>
        </w:rPr>
      </w:pPr>
    </w:p>
    <w:p w:rsidR="00262A58" w:rsidRPr="00CC7D40" w:rsidRDefault="00262A58" w:rsidP="00262A58">
      <w:pPr>
        <w:spacing w:after="0" w:line="240" w:lineRule="auto"/>
        <w:jc w:val="right"/>
        <w:rPr>
          <w:rFonts w:ascii="PT Astra Serif" w:hAnsi="PT Astra Serif" w:cs="Times New Roman"/>
          <w:b/>
          <w:i/>
          <w:sz w:val="24"/>
          <w:szCs w:val="24"/>
        </w:rPr>
      </w:pPr>
      <w:r w:rsidRPr="00CC7D40">
        <w:rPr>
          <w:rFonts w:ascii="PT Astra Serif" w:hAnsi="PT Astra Serif" w:cs="Times New Roman"/>
          <w:b/>
          <w:i/>
          <w:sz w:val="24"/>
          <w:szCs w:val="24"/>
        </w:rPr>
        <w:t xml:space="preserve">Тот, кто мало знает, малому может и учить. </w:t>
      </w:r>
    </w:p>
    <w:p w:rsidR="00262A58" w:rsidRDefault="00262A58" w:rsidP="00262A58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/Ян Каменский/</w:t>
      </w:r>
    </w:p>
    <w:p w:rsidR="000A0E6A" w:rsidRDefault="000A0E6A" w:rsidP="000A0E6A">
      <w:pPr>
        <w:spacing w:after="0" w:line="240" w:lineRule="auto"/>
        <w:ind w:firstLine="567"/>
        <w:jc w:val="both"/>
        <w:rPr>
          <w:rFonts w:ascii="PT Astra Serif" w:hAnsi="PT Astra Serif" w:cs="Times New Roman"/>
          <w:b/>
          <w:i/>
          <w:sz w:val="24"/>
          <w:szCs w:val="24"/>
        </w:rPr>
      </w:pPr>
    </w:p>
    <w:p w:rsidR="000A0E6A" w:rsidRPr="00967AAD" w:rsidRDefault="000A0E6A" w:rsidP="000A0E6A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967AAD">
        <w:rPr>
          <w:rFonts w:ascii="PT Astra Serif" w:hAnsi="PT Astra Serif" w:cs="Times New Roman"/>
          <w:b/>
          <w:i/>
          <w:sz w:val="24"/>
          <w:szCs w:val="24"/>
        </w:rPr>
        <w:t>Цель</w:t>
      </w:r>
      <w:r w:rsidRPr="00967AAD">
        <w:rPr>
          <w:rFonts w:ascii="PT Astra Serif" w:hAnsi="PT Astra Serif" w:cs="Times New Roman"/>
          <w:sz w:val="24"/>
          <w:szCs w:val="24"/>
        </w:rPr>
        <w:t xml:space="preserve"> данного семинара-практикума </w:t>
      </w:r>
      <w:r>
        <w:rPr>
          <w:rFonts w:ascii="PT Astra Serif" w:hAnsi="PT Astra Serif" w:cs="Times New Roman"/>
          <w:sz w:val="24"/>
          <w:szCs w:val="24"/>
        </w:rPr>
        <w:t>-</w:t>
      </w:r>
      <w:r w:rsidRPr="00967AAD">
        <w:rPr>
          <w:rFonts w:ascii="PT Astra Serif" w:hAnsi="PT Astra Serif" w:cs="Times New Roman"/>
          <w:sz w:val="24"/>
          <w:szCs w:val="24"/>
        </w:rPr>
        <w:t xml:space="preserve"> организация повышения квалификации педагогов МБОУ ДО Дома детского творчества посредством создания условий для сознательного управления педагогом своим развитием.</w:t>
      </w:r>
    </w:p>
    <w:p w:rsidR="000A0E6A" w:rsidRPr="00967AAD" w:rsidRDefault="000A0E6A" w:rsidP="000A0E6A">
      <w:pPr>
        <w:spacing w:after="0" w:line="240" w:lineRule="auto"/>
        <w:ind w:firstLine="567"/>
        <w:jc w:val="both"/>
        <w:rPr>
          <w:rFonts w:ascii="PT Astra Serif" w:hAnsi="PT Astra Serif" w:cs="Times New Roman"/>
          <w:b/>
          <w:i/>
          <w:sz w:val="24"/>
          <w:szCs w:val="24"/>
        </w:rPr>
      </w:pPr>
      <w:r w:rsidRPr="00967AAD">
        <w:rPr>
          <w:rFonts w:ascii="PT Astra Serif" w:hAnsi="PT Astra Serif" w:cs="Times New Roman"/>
          <w:b/>
          <w:i/>
          <w:sz w:val="24"/>
          <w:szCs w:val="24"/>
        </w:rPr>
        <w:t>Задачи:</w:t>
      </w:r>
    </w:p>
    <w:p w:rsidR="000A0E6A" w:rsidRPr="00967AAD" w:rsidRDefault="000A0E6A" w:rsidP="000A0E6A">
      <w:pPr>
        <w:pStyle w:val="a5"/>
        <w:numPr>
          <w:ilvl w:val="0"/>
          <w:numId w:val="2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967AAD">
        <w:rPr>
          <w:rFonts w:ascii="PT Astra Serif" w:hAnsi="PT Astra Serif" w:cs="Times New Roman"/>
          <w:sz w:val="24"/>
          <w:szCs w:val="24"/>
        </w:rPr>
        <w:t>создать условия для осознания педагогами необходимости и значимости индивидуального образовательного маршрута как одного из способов самоопределения, самореализации и проверки правильности выбора содержания, формы, режима и уровня образования;</w:t>
      </w:r>
    </w:p>
    <w:p w:rsidR="000A0E6A" w:rsidRPr="00967AAD" w:rsidRDefault="000A0E6A" w:rsidP="000A0E6A">
      <w:pPr>
        <w:pStyle w:val="a5"/>
        <w:numPr>
          <w:ilvl w:val="0"/>
          <w:numId w:val="2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967AAD">
        <w:rPr>
          <w:rFonts w:ascii="PT Astra Serif" w:hAnsi="PT Astra Serif" w:cs="Times New Roman"/>
          <w:sz w:val="24"/>
          <w:szCs w:val="24"/>
        </w:rPr>
        <w:t xml:space="preserve">осуществить целенаправленную деятельность по формированию у педагогов устойчивого интереса к процессу проектирования собственного образовательного маршрута. </w:t>
      </w:r>
    </w:p>
    <w:p w:rsidR="000A0E6A" w:rsidRDefault="000A0E6A" w:rsidP="000A0E6A">
      <w:pPr>
        <w:pStyle w:val="a5"/>
        <w:numPr>
          <w:ilvl w:val="0"/>
          <w:numId w:val="2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B62D28">
        <w:rPr>
          <w:rFonts w:ascii="PT Astra Serif" w:hAnsi="PT Astra Serif" w:cs="Times New Roman"/>
          <w:sz w:val="24"/>
          <w:szCs w:val="24"/>
        </w:rPr>
        <w:t xml:space="preserve">сформировать четкое представление об индивидуальном образовательном маршруте (ИОМ) педагога в системе дополнительного образования; </w:t>
      </w:r>
    </w:p>
    <w:p w:rsidR="000A0E6A" w:rsidRPr="00A77845" w:rsidRDefault="000A0E6A" w:rsidP="000A0E6A">
      <w:pPr>
        <w:pStyle w:val="a5"/>
        <w:numPr>
          <w:ilvl w:val="0"/>
          <w:numId w:val="2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A77845">
        <w:rPr>
          <w:rFonts w:ascii="PT Astra Serif" w:hAnsi="PT Astra Serif" w:cs="Times New Roman"/>
          <w:sz w:val="24"/>
          <w:szCs w:val="24"/>
        </w:rPr>
        <w:t>включить педагогов в деятельность по созданию индивидуального образовательного маршрута (ИОМ).</w:t>
      </w:r>
    </w:p>
    <w:p w:rsidR="000A0E6A" w:rsidRDefault="000A0E6A" w:rsidP="00262A58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262A58" w:rsidRPr="00CC7D40" w:rsidRDefault="00C46F2F" w:rsidP="00771A2E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>1. Организационный момент</w:t>
      </w:r>
    </w:p>
    <w:p w:rsidR="0098675E" w:rsidRPr="00CC7D40" w:rsidRDefault="00356365" w:rsidP="00F84121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Здравствуйте, уважаемые коллеги! </w:t>
      </w:r>
      <w:r w:rsidR="0098675E" w:rsidRPr="00CC7D40">
        <w:rPr>
          <w:rFonts w:ascii="PT Astra Serif" w:hAnsi="PT Astra Serif" w:cs="Times New Roman"/>
          <w:sz w:val="24"/>
          <w:szCs w:val="24"/>
        </w:rPr>
        <w:t>Тема нашего семинара-практикума «Проектирование индивидуального образо</w:t>
      </w:r>
      <w:r w:rsidR="00F84121" w:rsidRPr="00CC7D40">
        <w:rPr>
          <w:rFonts w:ascii="PT Astra Serif" w:hAnsi="PT Astra Serif" w:cs="Times New Roman"/>
          <w:sz w:val="24"/>
          <w:szCs w:val="24"/>
        </w:rPr>
        <w:t xml:space="preserve">вательного маршрута педагога». </w:t>
      </w:r>
      <w:r w:rsidR="0098675E" w:rsidRPr="00CC7D40">
        <w:rPr>
          <w:rFonts w:ascii="PT Astra Serif" w:hAnsi="PT Astra Serif" w:cs="Times New Roman"/>
          <w:sz w:val="24"/>
          <w:szCs w:val="24"/>
        </w:rPr>
        <w:t>Мне хотелось бы начать со слов известн</w:t>
      </w:r>
      <w:r w:rsidR="00FF74E8" w:rsidRPr="00CC7D40">
        <w:rPr>
          <w:rFonts w:ascii="PT Astra Serif" w:hAnsi="PT Astra Serif" w:cs="Times New Roman"/>
          <w:sz w:val="24"/>
          <w:szCs w:val="24"/>
        </w:rPr>
        <w:t>ого педагога Адольфа Дистервега</w:t>
      </w:r>
      <w:r w:rsidR="0098675E" w:rsidRPr="00CC7D40">
        <w:rPr>
          <w:rFonts w:ascii="PT Astra Serif" w:hAnsi="PT Astra Serif" w:cs="Times New Roman"/>
          <w:sz w:val="24"/>
          <w:szCs w:val="24"/>
        </w:rPr>
        <w:t xml:space="preserve"> «Самым важным явлением в школе, самым поучительным предметом, самым живым примером для ученика является сам учитель. Он – олицетворенный метод обучения, само воплощение принципа воспитания». </w:t>
      </w:r>
    </w:p>
    <w:p w:rsidR="0098675E" w:rsidRPr="00CC7D40" w:rsidRDefault="0098675E" w:rsidP="0098675E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И для того, чтобы осуществить</w:t>
      </w:r>
      <w:r w:rsidR="001A30BE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2B6B7B" w:rsidRPr="00CC7D40">
        <w:rPr>
          <w:rFonts w:ascii="PT Astra Serif" w:hAnsi="PT Astra Serif" w:cs="Times New Roman"/>
          <w:sz w:val="24"/>
          <w:szCs w:val="24"/>
        </w:rPr>
        <w:t>этот образ</w:t>
      </w:r>
      <w:r w:rsidRPr="00CC7D40">
        <w:rPr>
          <w:rFonts w:ascii="PT Astra Serif" w:hAnsi="PT Astra Serif" w:cs="Times New Roman"/>
          <w:sz w:val="24"/>
          <w:szCs w:val="24"/>
        </w:rPr>
        <w:t>, педагог должен, конечно, над собой работать. И мы поговорим сегодня об индивидуальном образовательном маршруте педагога.</w:t>
      </w:r>
    </w:p>
    <w:p w:rsidR="00C46F2F" w:rsidRPr="00CC7D40" w:rsidRDefault="00C46F2F" w:rsidP="00C46F2F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PT Astra Serif" w:hAnsi="PT Astra Serif" w:cs="Times New Roman"/>
          <w:b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>2. Теоретическая часть</w:t>
      </w:r>
    </w:p>
    <w:p w:rsidR="0063060C" w:rsidRPr="00CC7D40" w:rsidRDefault="001C3E79" w:rsidP="0063060C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63060C" w:rsidRPr="00CC7D40">
        <w:rPr>
          <w:rFonts w:ascii="PT Astra Serif" w:hAnsi="PT Astra Serif" w:cs="Times New Roman"/>
          <w:sz w:val="24"/>
          <w:szCs w:val="24"/>
        </w:rPr>
        <w:t>Итак, в какие нормативные или организационно-методические документы</w:t>
      </w:r>
      <w:r w:rsidR="001A30BE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63060C" w:rsidRPr="00CC7D40">
        <w:rPr>
          <w:rFonts w:ascii="PT Astra Serif" w:hAnsi="PT Astra Serif" w:cs="Times New Roman"/>
          <w:sz w:val="24"/>
          <w:szCs w:val="24"/>
        </w:rPr>
        <w:t>предписывают необходимость разработки и наличия индивидуального образовательного маршрута педагога?</w:t>
      </w:r>
      <w:r w:rsidR="007C5A10" w:rsidRPr="00CC7D40">
        <w:rPr>
          <w:rFonts w:ascii="PT Astra Serif" w:hAnsi="PT Astra Serif" w:cs="Times New Roman"/>
          <w:sz w:val="24"/>
          <w:szCs w:val="24"/>
        </w:rPr>
        <w:t xml:space="preserve"> </w:t>
      </w:r>
    </w:p>
    <w:p w:rsidR="0063060C" w:rsidRPr="00CC7D40" w:rsidRDefault="0063060C" w:rsidP="0063060C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>Нормативные документы:</w:t>
      </w:r>
    </w:p>
    <w:p w:rsidR="0063060C" w:rsidRPr="00CC7D40" w:rsidRDefault="0063060C" w:rsidP="0008158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081587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>Федеральный закон «Об образовании в Российской Федерации»;</w:t>
      </w:r>
    </w:p>
    <w:p w:rsidR="0063060C" w:rsidRPr="00CC7D40" w:rsidRDefault="0063060C" w:rsidP="0008158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081587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>Профессиональный стандарт «Педагог дополнительного образования»;</w:t>
      </w:r>
    </w:p>
    <w:p w:rsidR="0063060C" w:rsidRPr="00CC7D40" w:rsidRDefault="00081587" w:rsidP="0008158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- </w:t>
      </w:r>
      <w:r w:rsidR="0063060C" w:rsidRPr="00CC7D40">
        <w:rPr>
          <w:rFonts w:ascii="PT Astra Serif" w:hAnsi="PT Astra Serif" w:cs="Times New Roman"/>
          <w:sz w:val="24"/>
          <w:szCs w:val="24"/>
        </w:rPr>
        <w:t>Приказ Министерства образования и науки Российской Федерации «Об утверждении порядка проведения аттестации педагогических работников организаций, осуществляющих</w:t>
      </w:r>
      <w:r w:rsidR="000B0E99" w:rsidRPr="00CC7D40">
        <w:rPr>
          <w:rFonts w:ascii="PT Astra Serif" w:hAnsi="PT Astra Serif" w:cs="Times New Roman"/>
          <w:sz w:val="24"/>
          <w:szCs w:val="24"/>
        </w:rPr>
        <w:t xml:space="preserve"> образовательную деятельность»;</w:t>
      </w:r>
    </w:p>
    <w:p w:rsidR="000B0E99" w:rsidRPr="00CC7D40" w:rsidRDefault="000B0E99" w:rsidP="0008158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</w:t>
      </w:r>
      <w:r w:rsidR="00081587">
        <w:rPr>
          <w:rFonts w:ascii="PT Astra Serif" w:hAnsi="PT Astra Serif" w:cs="Times New Roman"/>
          <w:sz w:val="24"/>
          <w:szCs w:val="24"/>
        </w:rPr>
        <w:t xml:space="preserve">  </w:t>
      </w:r>
      <w:r w:rsidRPr="00CC7D40">
        <w:rPr>
          <w:rFonts w:ascii="PT Astra Serif" w:hAnsi="PT Astra Serif" w:cs="Times New Roman"/>
          <w:sz w:val="24"/>
          <w:szCs w:val="24"/>
        </w:rPr>
        <w:t>Должностная инструкция педагога дополнительного образования МБОУ ДО ДДТ</w:t>
      </w:r>
      <w:r w:rsidR="001C3E79" w:rsidRPr="00CC7D40">
        <w:rPr>
          <w:rFonts w:ascii="PT Astra Serif" w:hAnsi="PT Astra Serif" w:cs="Times New Roman"/>
          <w:sz w:val="24"/>
          <w:szCs w:val="24"/>
        </w:rPr>
        <w:t>.</w:t>
      </w:r>
    </w:p>
    <w:p w:rsidR="001C3E79" w:rsidRPr="00CC7D40" w:rsidRDefault="0063060C" w:rsidP="0063060C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Начнем с самого главного документа - Федерального закона «Об образовании в Российской Федерации». Здесь нас интересует Статья 48. Обязанности и ответственность педагогических работников. </w:t>
      </w:r>
      <w:r w:rsidR="003420D2" w:rsidRPr="00CC7D40">
        <w:rPr>
          <w:rFonts w:ascii="PT Astra Serif" w:hAnsi="PT Astra Serif" w:cs="Times New Roman"/>
          <w:sz w:val="24"/>
          <w:szCs w:val="24"/>
        </w:rPr>
        <w:t xml:space="preserve">В Пункте 1«Педагогические работники обязаны» есть </w:t>
      </w:r>
      <w:r w:rsidRPr="00CC7D40">
        <w:rPr>
          <w:rFonts w:ascii="PT Astra Serif" w:hAnsi="PT Astra Serif" w:cs="Times New Roman"/>
          <w:sz w:val="24"/>
          <w:szCs w:val="24"/>
        </w:rPr>
        <w:lastRenderedPageBreak/>
        <w:t>некоторые моменты, которые являются теми самыми предпосылками к разработке индивидуального образ</w:t>
      </w:r>
      <w:r w:rsidR="001C3E79" w:rsidRPr="00CC7D40">
        <w:rPr>
          <w:rFonts w:ascii="PT Astra Serif" w:hAnsi="PT Astra Serif" w:cs="Times New Roman"/>
          <w:sz w:val="24"/>
          <w:szCs w:val="24"/>
        </w:rPr>
        <w:t>овательного маршрута педагога - э</w:t>
      </w:r>
      <w:r w:rsidRPr="00CC7D40">
        <w:rPr>
          <w:rFonts w:ascii="PT Astra Serif" w:hAnsi="PT Astra Serif" w:cs="Times New Roman"/>
          <w:sz w:val="24"/>
          <w:szCs w:val="24"/>
        </w:rPr>
        <w:t xml:space="preserve">то систематически повышать свой профессиональный уровень и проходить аттестацию на соответствие занимаемой должности в порядке, установленном законодательством об образовании. </w:t>
      </w:r>
    </w:p>
    <w:p w:rsidR="005B34AA" w:rsidRPr="00CC7D40" w:rsidRDefault="0063060C" w:rsidP="0063060C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Далее – это Профессиональный стандарт педагога</w:t>
      </w:r>
      <w:r w:rsidR="001C3E79" w:rsidRPr="00CC7D40">
        <w:rPr>
          <w:rFonts w:ascii="PT Astra Serif" w:hAnsi="PT Astra Serif" w:cs="Times New Roman"/>
          <w:sz w:val="24"/>
          <w:szCs w:val="24"/>
        </w:rPr>
        <w:t xml:space="preserve"> дополнительно образования - </w:t>
      </w:r>
      <w:r w:rsidRPr="00CC7D40">
        <w:rPr>
          <w:rFonts w:ascii="PT Astra Serif" w:hAnsi="PT Astra Serif" w:cs="Times New Roman"/>
          <w:sz w:val="24"/>
          <w:szCs w:val="24"/>
        </w:rPr>
        <w:t xml:space="preserve">нормативный документ, который определяет область профессиональной деятельности, требования к содержанию, условию квалификации и компетенциям работников по различным квалификационным уровням. </w:t>
      </w:r>
      <w:r w:rsidR="001C3E79" w:rsidRPr="00CC7D40">
        <w:rPr>
          <w:rFonts w:ascii="PT Astra Serif" w:hAnsi="PT Astra Serif" w:cs="Times New Roman"/>
          <w:sz w:val="24"/>
          <w:szCs w:val="24"/>
        </w:rPr>
        <w:t xml:space="preserve">Это </w:t>
      </w:r>
      <w:r w:rsidRPr="00CC7D40">
        <w:rPr>
          <w:rFonts w:ascii="PT Astra Serif" w:hAnsi="PT Astra Serif" w:cs="Times New Roman"/>
          <w:sz w:val="24"/>
          <w:szCs w:val="24"/>
        </w:rPr>
        <w:t xml:space="preserve">инструмент реализации стратегии образования, повышения качества образования, </w:t>
      </w:r>
      <w:r w:rsidR="005B34AA" w:rsidRPr="00CC7D40">
        <w:rPr>
          <w:rFonts w:ascii="PT Astra Serif" w:hAnsi="PT Astra Serif" w:cs="Times New Roman"/>
          <w:sz w:val="24"/>
          <w:szCs w:val="24"/>
        </w:rPr>
        <w:t>средства отбора педагогических кадров в учреждениях образования, измеритель квалификации педагога</w:t>
      </w:r>
      <w:r w:rsidR="001A30BE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5B34AA" w:rsidRPr="00CC7D40">
        <w:rPr>
          <w:rFonts w:ascii="PT Astra Serif" w:hAnsi="PT Astra Serif" w:cs="Times New Roman"/>
          <w:sz w:val="24"/>
          <w:szCs w:val="24"/>
        </w:rPr>
        <w:t>и</w:t>
      </w:r>
      <w:r w:rsidRPr="00CC7D40">
        <w:rPr>
          <w:rFonts w:ascii="PT Astra Serif" w:hAnsi="PT Astra Serif" w:cs="Times New Roman"/>
          <w:sz w:val="24"/>
          <w:szCs w:val="24"/>
        </w:rPr>
        <w:t xml:space="preserve"> основа для формирования трудового договора. </w:t>
      </w:r>
    </w:p>
    <w:p w:rsidR="00113435" w:rsidRPr="0075092F" w:rsidRDefault="0063060C" w:rsidP="0075092F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Следующий нормативный документ – это Приказ Министерства образования и науки Российской Федерации «Об утверждении порядка проведения аттестации педагогических работников организаций, осуществляющих образовательную деятельность». </w:t>
      </w:r>
      <w:r w:rsidR="0035068A" w:rsidRPr="00CC7D40">
        <w:rPr>
          <w:rFonts w:ascii="PT Astra Serif" w:hAnsi="PT Astra Serif" w:cs="Times New Roman"/>
          <w:sz w:val="24"/>
          <w:szCs w:val="24"/>
        </w:rPr>
        <w:t xml:space="preserve">Одними из </w:t>
      </w:r>
      <w:r w:rsidRPr="00CC7D40">
        <w:rPr>
          <w:rFonts w:ascii="PT Astra Serif" w:hAnsi="PT Astra Serif" w:cs="Times New Roman"/>
          <w:sz w:val="24"/>
          <w:szCs w:val="24"/>
        </w:rPr>
        <w:t>основны</w:t>
      </w:r>
      <w:r w:rsidR="0035068A" w:rsidRPr="00CC7D40">
        <w:rPr>
          <w:rFonts w:ascii="PT Astra Serif" w:hAnsi="PT Astra Serif" w:cs="Times New Roman"/>
          <w:sz w:val="24"/>
          <w:szCs w:val="24"/>
        </w:rPr>
        <w:t>х</w:t>
      </w:r>
      <w:r w:rsidRPr="00CC7D40">
        <w:rPr>
          <w:rFonts w:ascii="PT Astra Serif" w:hAnsi="PT Astra Serif" w:cs="Times New Roman"/>
          <w:sz w:val="24"/>
          <w:szCs w:val="24"/>
        </w:rPr>
        <w:t xml:space="preserve"> задач проведения аттестации</w:t>
      </w:r>
      <w:r w:rsidR="0035068A" w:rsidRPr="00CC7D40">
        <w:rPr>
          <w:rFonts w:ascii="PT Astra Serif" w:hAnsi="PT Astra Serif" w:cs="Times New Roman"/>
          <w:sz w:val="24"/>
          <w:szCs w:val="24"/>
        </w:rPr>
        <w:t xml:space="preserve"> являются: </w:t>
      </w:r>
      <w:r w:rsidRPr="00CC7D40">
        <w:rPr>
          <w:rFonts w:ascii="PT Astra Serif" w:hAnsi="PT Astra Serif" w:cs="Times New Roman"/>
          <w:sz w:val="24"/>
          <w:szCs w:val="24"/>
        </w:rPr>
        <w:t xml:space="preserve">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роста. </w:t>
      </w:r>
      <w:r w:rsidR="00113435" w:rsidRPr="0075092F">
        <w:rPr>
          <w:rFonts w:ascii="PT Astra Serif" w:hAnsi="PT Astra Serif" w:cs="Times New Roman"/>
          <w:sz w:val="24"/>
          <w:szCs w:val="24"/>
        </w:rPr>
        <w:t xml:space="preserve">Это: </w:t>
      </w:r>
    </w:p>
    <w:p w:rsidR="00C8613E" w:rsidRPr="00CC7D40" w:rsidRDefault="0063060C" w:rsidP="00113435">
      <w:pPr>
        <w:pStyle w:val="a5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активное участие в работе методических объединений педагогических работников организации</w:t>
      </w:r>
      <w:r w:rsidR="00113435" w:rsidRPr="00CC7D40">
        <w:rPr>
          <w:rFonts w:ascii="PT Astra Serif" w:hAnsi="PT Astra Serif" w:cs="Times New Roman"/>
          <w:sz w:val="24"/>
          <w:szCs w:val="24"/>
        </w:rPr>
        <w:t>;</w:t>
      </w:r>
    </w:p>
    <w:p w:rsidR="00C8613E" w:rsidRPr="00CC7D40" w:rsidRDefault="0063060C" w:rsidP="00113435">
      <w:pPr>
        <w:pStyle w:val="a5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выступление на различных </w:t>
      </w:r>
      <w:r w:rsidR="00113435" w:rsidRPr="00CC7D40">
        <w:rPr>
          <w:rFonts w:ascii="PT Astra Serif" w:hAnsi="PT Astra Serif" w:cs="Times New Roman"/>
          <w:sz w:val="24"/>
          <w:szCs w:val="24"/>
        </w:rPr>
        <w:t xml:space="preserve">семинарах, </w:t>
      </w:r>
      <w:r w:rsidRPr="00CC7D40">
        <w:rPr>
          <w:rFonts w:ascii="PT Astra Serif" w:hAnsi="PT Astra Serif" w:cs="Times New Roman"/>
          <w:sz w:val="24"/>
          <w:szCs w:val="24"/>
        </w:rPr>
        <w:t>конференциях, про</w:t>
      </w:r>
      <w:r w:rsidR="00113435" w:rsidRPr="00CC7D40">
        <w:rPr>
          <w:rFonts w:ascii="PT Astra Serif" w:hAnsi="PT Astra Serif" w:cs="Times New Roman"/>
          <w:sz w:val="24"/>
          <w:szCs w:val="24"/>
        </w:rPr>
        <w:t>ведение открытых занятий и т.д.;</w:t>
      </w:r>
    </w:p>
    <w:p w:rsidR="0063060C" w:rsidRPr="00CC7D40" w:rsidRDefault="0063060C" w:rsidP="00E73AED">
      <w:pPr>
        <w:pStyle w:val="a5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инновационной. </w:t>
      </w:r>
    </w:p>
    <w:p w:rsidR="00CE1191" w:rsidRPr="00CC7D40" w:rsidRDefault="009D1957" w:rsidP="00C7459B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И еще один документ – это должностная инструкция педагога дополнительного образования МБОУ ДО ДДТ, в </w:t>
      </w:r>
      <w:r w:rsidR="00984FA2" w:rsidRPr="00CC7D40">
        <w:rPr>
          <w:rFonts w:ascii="PT Astra Serif" w:hAnsi="PT Astra Serif" w:cs="Times New Roman"/>
          <w:sz w:val="24"/>
          <w:szCs w:val="24"/>
        </w:rPr>
        <w:t xml:space="preserve">третьем разделе </w:t>
      </w:r>
      <w:r w:rsidRPr="00CC7D40">
        <w:rPr>
          <w:rFonts w:ascii="PT Astra Serif" w:hAnsi="PT Astra Serif" w:cs="Times New Roman"/>
          <w:sz w:val="24"/>
          <w:szCs w:val="24"/>
        </w:rPr>
        <w:t xml:space="preserve">которой прописаны </w:t>
      </w:r>
      <w:r w:rsidR="00984FA2" w:rsidRPr="00CC7D40">
        <w:rPr>
          <w:rFonts w:ascii="PT Astra Serif" w:hAnsi="PT Astra Serif" w:cs="Times New Roman"/>
          <w:sz w:val="24"/>
          <w:szCs w:val="24"/>
        </w:rPr>
        <w:t xml:space="preserve">должностные обязанности: </w:t>
      </w:r>
      <w:r w:rsidR="00984FA2" w:rsidRPr="00CC7D40">
        <w:rPr>
          <w:rFonts w:ascii="PT Astra Serif" w:hAnsi="PT Astra Serif" w:cs="Times New Roman"/>
          <w:b/>
          <w:sz w:val="24"/>
          <w:szCs w:val="24"/>
        </w:rPr>
        <w:t>в</w:t>
      </w:r>
      <w:r w:rsidR="00984FA2" w:rsidRPr="00CC7D40">
        <w:rPr>
          <w:rFonts w:ascii="PT Astra Serif" w:hAnsi="PT Astra Serif" w:cs="Times New Roman"/>
          <w:b/>
          <w:bCs/>
          <w:sz w:val="24"/>
          <w:szCs w:val="24"/>
        </w:rPr>
        <w:t xml:space="preserve"> рамках трудовой функции разработка программно-методического обеспечения реализации дополнительной общеобразовательной программы педагог должен осуществлять непрерывное самообразование.</w:t>
      </w:r>
    </w:p>
    <w:p w:rsidR="00DB2A30" w:rsidRPr="00CC7D40" w:rsidRDefault="00951A92" w:rsidP="00DB2A30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  <w:shd w:val="clear" w:color="auto" w:fill="FFFFFF"/>
        </w:rPr>
        <w:t xml:space="preserve">- </w:t>
      </w:r>
      <w:r w:rsidR="00DB2A30" w:rsidRPr="00CC7D40">
        <w:rPr>
          <w:rFonts w:ascii="PT Astra Serif" w:hAnsi="PT Astra Serif" w:cs="Times New Roman"/>
          <w:sz w:val="24"/>
          <w:szCs w:val="24"/>
        </w:rPr>
        <w:t>В последние годы в российском образовании происходят инновационные процессы, направленные на развитие и совершенствование всей системы образования.</w:t>
      </w:r>
    </w:p>
    <w:p w:rsidR="00375300" w:rsidRPr="00CC7D40" w:rsidRDefault="006A5204" w:rsidP="00951A92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  <w:shd w:val="clear" w:color="auto" w:fill="FFFFFF"/>
        </w:rPr>
      </w:pPr>
      <w:r w:rsidRPr="00CC7D40">
        <w:rPr>
          <w:rFonts w:ascii="PT Astra Serif" w:hAnsi="PT Astra Serif" w:cs="Times New Roman"/>
          <w:b/>
          <w:sz w:val="24"/>
          <w:szCs w:val="24"/>
          <w:shd w:val="clear" w:color="auto" w:fill="FFFFFF"/>
        </w:rPr>
        <w:t>-</w:t>
      </w:r>
      <w:r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</w:t>
      </w:r>
      <w:r w:rsidR="00951A92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>Как вы уже знаете, реализация н</w:t>
      </w:r>
      <w:r w:rsidR="007232C7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>ациональн</w:t>
      </w:r>
      <w:r w:rsidR="00951A92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>ого</w:t>
      </w:r>
      <w:r w:rsidR="007232C7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проект</w:t>
      </w:r>
      <w:r w:rsidR="00951A92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>а</w:t>
      </w:r>
      <w:r w:rsidR="007232C7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"Образование" рассчитана на 2019-2024 годы. Всего в него включены 10 федеральны</w:t>
      </w:r>
      <w:r w:rsidR="00942CE9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>х</w:t>
      </w:r>
      <w:r w:rsidR="007232C7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проект</w:t>
      </w:r>
      <w:r w:rsidR="00942CE9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>ов</w:t>
      </w:r>
      <w:r w:rsidR="007232C7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. </w:t>
      </w:r>
    </w:p>
    <w:p w:rsidR="007232C7" w:rsidRPr="00CC7D40" w:rsidRDefault="00375300" w:rsidP="007232C7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  <w:shd w:val="clear" w:color="auto" w:fill="FFFFFF"/>
        </w:rPr>
      </w:pPr>
      <w:r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- </w:t>
      </w:r>
      <w:r w:rsidR="00942CE9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Один из них - </w:t>
      </w:r>
      <w:r w:rsidR="00951A92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Федеральный </w:t>
      </w:r>
      <w:r w:rsidR="007232C7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>проект "Учитель будущего" предполагает проведение реформ в национальной системе учительского роста. </w:t>
      </w:r>
      <w:r w:rsidR="00BD6654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Его цель – обеспечение глобальной </w:t>
      </w:r>
      <w:r w:rsidR="00E73AED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>конкурентоспособности</w:t>
      </w:r>
      <w:r w:rsidR="00BD6654" w:rsidRPr="00CC7D40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российского образования, вхождение Российской Федерации в число 10 ведущих стран мира по качеству общего образования путем внедрения национальной системы профессионального роста педагогических работников, охватывающей не менее 50% педагогов общеобразовательных организаций.</w:t>
      </w:r>
    </w:p>
    <w:p w:rsidR="00186D57" w:rsidRPr="00CC7D40" w:rsidRDefault="00CA21E5" w:rsidP="00CA21E5">
      <w:pPr>
        <w:tabs>
          <w:tab w:val="left" w:pos="1134"/>
        </w:tabs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C7D40">
        <w:rPr>
          <w:rFonts w:ascii="PT Astra Serif" w:hAnsi="PT Astra Serif"/>
          <w:sz w:val="24"/>
          <w:szCs w:val="24"/>
        </w:rPr>
        <w:t xml:space="preserve">- </w:t>
      </w:r>
      <w:r w:rsidR="00186D57" w:rsidRPr="00CC7D40">
        <w:rPr>
          <w:rFonts w:ascii="PT Astra Serif" w:hAnsi="PT Astra Serif"/>
          <w:sz w:val="24"/>
          <w:szCs w:val="24"/>
        </w:rPr>
        <w:t>Высокие требования к качеству работы педагога, конкурентоспособность на рынке образовательных услуг побуждают работников учреждени</w:t>
      </w:r>
      <w:r w:rsidRPr="00CC7D40">
        <w:rPr>
          <w:rFonts w:ascii="PT Astra Serif" w:hAnsi="PT Astra Serif"/>
          <w:sz w:val="24"/>
          <w:szCs w:val="24"/>
        </w:rPr>
        <w:t>й</w:t>
      </w:r>
      <w:r w:rsidR="00186D57" w:rsidRPr="00CC7D40">
        <w:rPr>
          <w:rFonts w:ascii="PT Astra Serif" w:hAnsi="PT Astra Serif"/>
          <w:sz w:val="24"/>
          <w:szCs w:val="24"/>
        </w:rPr>
        <w:t xml:space="preserve"> систематически улучшать качество своей работы и повышать свою квалификацию.</w:t>
      </w:r>
    </w:p>
    <w:p w:rsidR="00E74642" w:rsidRPr="00CC7D40" w:rsidRDefault="00E74642" w:rsidP="00ED7139">
      <w:pPr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Style w:val="c0"/>
          <w:rFonts w:ascii="PT Astra Serif" w:hAnsi="PT Astra Serif" w:cs="Times New Roman"/>
          <w:sz w:val="24"/>
          <w:szCs w:val="24"/>
        </w:rPr>
        <w:t>-</w:t>
      </w:r>
      <w:r w:rsidR="003C5FE0" w:rsidRPr="00CC7D40">
        <w:rPr>
          <w:rStyle w:val="c0"/>
          <w:rFonts w:ascii="PT Astra Serif" w:hAnsi="PT Astra Serif" w:cs="Times New Roman"/>
          <w:sz w:val="24"/>
          <w:szCs w:val="24"/>
        </w:rPr>
        <w:t xml:space="preserve"> </w:t>
      </w:r>
      <w:r w:rsidR="00C8613E" w:rsidRPr="00CC7D40">
        <w:rPr>
          <w:rStyle w:val="c0"/>
          <w:rFonts w:ascii="PT Astra Serif" w:hAnsi="PT Astra Serif" w:cs="Times New Roman"/>
          <w:sz w:val="24"/>
          <w:szCs w:val="24"/>
        </w:rPr>
        <w:t>Таким образом,</w:t>
      </w:r>
      <w:r w:rsidR="003C5FE0" w:rsidRPr="00CC7D40">
        <w:rPr>
          <w:rStyle w:val="c0"/>
          <w:rFonts w:ascii="PT Astra Serif" w:hAnsi="PT Astra Serif" w:cs="Times New Roman"/>
          <w:sz w:val="24"/>
          <w:szCs w:val="24"/>
        </w:rPr>
        <w:t xml:space="preserve"> </w:t>
      </w:r>
      <w:r w:rsidR="00C8613E" w:rsidRPr="00CC7D40">
        <w:rPr>
          <w:rStyle w:val="c0"/>
          <w:rFonts w:ascii="PT Astra Serif" w:hAnsi="PT Astra Serif" w:cs="Times New Roman"/>
          <w:sz w:val="24"/>
          <w:szCs w:val="24"/>
        </w:rPr>
        <w:t>в</w:t>
      </w:r>
      <w:r w:rsidR="00984FA2" w:rsidRPr="00CC7D40">
        <w:rPr>
          <w:rStyle w:val="c0"/>
          <w:rFonts w:ascii="PT Astra Serif" w:hAnsi="PT Astra Serif" w:cs="Times New Roman"/>
          <w:sz w:val="24"/>
          <w:szCs w:val="24"/>
        </w:rPr>
        <w:t xml:space="preserve"> </w:t>
      </w:r>
      <w:r w:rsidR="00C8613E" w:rsidRPr="00CC7D40">
        <w:rPr>
          <w:rStyle w:val="c0"/>
          <w:rFonts w:ascii="PT Astra Serif" w:hAnsi="PT Astra Serif" w:cs="Times New Roman"/>
          <w:sz w:val="24"/>
          <w:szCs w:val="24"/>
        </w:rPr>
        <w:t xml:space="preserve">настоящее время индивидуальный образовательный маршрут является </w:t>
      </w:r>
      <w:r w:rsidRPr="00CC7D40">
        <w:rPr>
          <w:rStyle w:val="c0"/>
          <w:rFonts w:ascii="PT Astra Serif" w:hAnsi="PT Astra Serif" w:cs="Times New Roman"/>
          <w:sz w:val="24"/>
          <w:szCs w:val="24"/>
        </w:rPr>
        <w:t>одной из ведущих технологий профессионального развития педагога</w:t>
      </w:r>
      <w:r w:rsidR="00C8613E" w:rsidRPr="00CC7D40">
        <w:rPr>
          <w:rStyle w:val="c0"/>
          <w:rFonts w:ascii="PT Astra Serif" w:hAnsi="PT Astra Serif" w:cs="Times New Roman"/>
          <w:sz w:val="24"/>
          <w:szCs w:val="24"/>
        </w:rPr>
        <w:t>.</w:t>
      </w:r>
    </w:p>
    <w:p w:rsidR="00186D57" w:rsidRPr="00CC7D40" w:rsidRDefault="00E74642" w:rsidP="008043E5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Что такое индивидуальный образовательный маршрут? С чем связано это понятие?</w:t>
      </w:r>
    </w:p>
    <w:p w:rsidR="00DB2A30" w:rsidRPr="00CC7D40" w:rsidRDefault="00B06E6C" w:rsidP="00DB2A30">
      <w:pPr>
        <w:pStyle w:val="a5"/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/>
          <w:bCs/>
          <w:iCs/>
          <w:noProof/>
          <w:sz w:val="24"/>
          <w:szCs w:val="24"/>
        </w:rPr>
        <w:t xml:space="preserve">- </w:t>
      </w:r>
      <w:r w:rsidR="00DB2A30" w:rsidRPr="00CC7D40">
        <w:rPr>
          <w:rFonts w:ascii="PT Astra Serif" w:hAnsi="PT Astra Serif" w:cs="Times New Roman"/>
          <w:sz w:val="24"/>
          <w:szCs w:val="24"/>
        </w:rPr>
        <w:t>Главной задачей в работе с педагогами становится развитие их профессиональных компетентностей: формирование творческой индивидуальности, готовности к принятию нового, развитие восприимчивости к педагогическим инновациям, способности к непрерывному образованию.</w:t>
      </w:r>
    </w:p>
    <w:p w:rsidR="00954554" w:rsidRPr="00CC7D40" w:rsidRDefault="00DB2A30" w:rsidP="00C12C10">
      <w:pPr>
        <w:spacing w:after="0" w:line="240" w:lineRule="auto"/>
        <w:ind w:firstLine="567"/>
        <w:jc w:val="both"/>
        <w:rPr>
          <w:rFonts w:ascii="PT Astra Serif" w:hAnsi="PT Astra Serif"/>
          <w:bCs/>
          <w:noProof/>
          <w:sz w:val="24"/>
          <w:szCs w:val="24"/>
        </w:rPr>
      </w:pPr>
      <w:r w:rsidRPr="00CC7D40">
        <w:rPr>
          <w:rFonts w:ascii="PT Astra Serif" w:hAnsi="PT Astra Serif"/>
          <w:bCs/>
          <w:iCs/>
          <w:noProof/>
          <w:sz w:val="24"/>
          <w:szCs w:val="24"/>
        </w:rPr>
        <w:t xml:space="preserve">- </w:t>
      </w:r>
      <w:r w:rsidR="00C12C10" w:rsidRPr="00CC7D40">
        <w:rPr>
          <w:rFonts w:ascii="PT Astra Serif" w:hAnsi="PT Astra Serif"/>
          <w:bCs/>
          <w:iCs/>
          <w:noProof/>
          <w:sz w:val="24"/>
          <w:szCs w:val="24"/>
        </w:rPr>
        <w:t>В своём профессиональном становлении</w:t>
      </w:r>
      <w:r w:rsidR="00B06E6C" w:rsidRPr="00CC7D40">
        <w:rPr>
          <w:rFonts w:ascii="PT Astra Serif" w:hAnsi="PT Astra Serif"/>
          <w:bCs/>
          <w:iCs/>
          <w:noProof/>
          <w:sz w:val="24"/>
          <w:szCs w:val="24"/>
        </w:rPr>
        <w:t xml:space="preserve"> педагоги проходят определенные этапы профессионального роста. Эти этапы зафиксированы в условных статусах – </w:t>
      </w:r>
      <w:r w:rsidR="00B06E6C" w:rsidRPr="00CC7D40">
        <w:rPr>
          <w:rFonts w:ascii="PT Astra Serif" w:hAnsi="PT Astra Serif"/>
          <w:bCs/>
          <w:noProof/>
          <w:sz w:val="24"/>
          <w:szCs w:val="24"/>
        </w:rPr>
        <w:t>педагог-«стажёр», педагог-«практик», педаг</w:t>
      </w:r>
      <w:r w:rsidR="00C12C10" w:rsidRPr="00CC7D40">
        <w:rPr>
          <w:rFonts w:ascii="PT Astra Serif" w:hAnsi="PT Astra Serif"/>
          <w:bCs/>
          <w:noProof/>
          <w:sz w:val="24"/>
          <w:szCs w:val="24"/>
        </w:rPr>
        <w:t>о</w:t>
      </w:r>
      <w:r w:rsidR="008043E5" w:rsidRPr="00CC7D40">
        <w:rPr>
          <w:rFonts w:ascii="PT Astra Serif" w:hAnsi="PT Astra Serif"/>
          <w:bCs/>
          <w:noProof/>
          <w:sz w:val="24"/>
          <w:szCs w:val="24"/>
        </w:rPr>
        <w:t xml:space="preserve">г-«технолог» и педагог-«мастер» </w:t>
      </w:r>
      <w:r w:rsidR="00C12C10" w:rsidRPr="00CC7D40">
        <w:rPr>
          <w:rFonts w:ascii="PT Astra Serif" w:hAnsi="PT Astra Serif"/>
          <w:bCs/>
          <w:noProof/>
          <w:sz w:val="24"/>
          <w:szCs w:val="24"/>
        </w:rPr>
        <w:t>(рис. 1).</w:t>
      </w:r>
    </w:p>
    <w:p w:rsidR="00AB67AE" w:rsidRPr="00CC7D40" w:rsidRDefault="00AB67AE" w:rsidP="009D171E">
      <w:pPr>
        <w:pStyle w:val="a5"/>
        <w:tabs>
          <w:tab w:val="left" w:pos="993"/>
        </w:tabs>
        <w:spacing w:after="0" w:line="240" w:lineRule="auto"/>
        <w:ind w:left="0" w:firstLine="567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</w:p>
    <w:p w:rsidR="00146B6B" w:rsidRPr="00CC7D40" w:rsidRDefault="002B6F86" w:rsidP="009D171E">
      <w:pPr>
        <w:pStyle w:val="a5"/>
        <w:tabs>
          <w:tab w:val="left" w:pos="993"/>
        </w:tabs>
        <w:spacing w:after="0" w:line="240" w:lineRule="auto"/>
        <w:ind w:left="0" w:firstLine="567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CC7D40">
        <w:rPr>
          <w:rFonts w:ascii="PT Astra Serif" w:hAnsi="PT Astra Serif" w:cs="Times New Roman"/>
          <w:b/>
          <w:noProof/>
          <w:sz w:val="24"/>
          <w:szCs w:val="24"/>
          <w:u w:val="single"/>
        </w:rPr>
        <w:lastRenderedPageBreak/>
        <w:drawing>
          <wp:inline distT="0" distB="0" distL="0" distR="0">
            <wp:extent cx="4693285" cy="3833651"/>
            <wp:effectExtent l="57150" t="38100" r="31115" b="14449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0946" t="19797" r="16342" b="16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695" cy="3828268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A30" w:rsidRPr="00CC7D40" w:rsidRDefault="00146B6B" w:rsidP="00F13FC4">
      <w:pPr>
        <w:pStyle w:val="a5"/>
        <w:tabs>
          <w:tab w:val="left" w:pos="993"/>
        </w:tabs>
        <w:spacing w:after="0" w:line="240" w:lineRule="auto"/>
        <w:ind w:left="0" w:firstLine="567"/>
        <w:jc w:val="right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Рис. 1</w:t>
      </w:r>
    </w:p>
    <w:p w:rsidR="00186D57" w:rsidRPr="00CC7D40" w:rsidRDefault="009076FE" w:rsidP="00146B6B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CC7D40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- </w:t>
      </w:r>
      <w:r w:rsidR="00186D57" w:rsidRPr="00CC7D40">
        <w:rPr>
          <w:rFonts w:ascii="PT Astra Serif" w:eastAsia="Times New Roman" w:hAnsi="PT Astra Serif" w:cs="Times New Roman"/>
          <w:bCs/>
          <w:sz w:val="24"/>
          <w:szCs w:val="24"/>
        </w:rPr>
        <w:t xml:space="preserve">Существуют </w:t>
      </w:r>
      <w:r w:rsidR="00D538C8" w:rsidRPr="00CC7D40">
        <w:rPr>
          <w:rFonts w:ascii="PT Astra Serif" w:eastAsia="Times New Roman" w:hAnsi="PT Astra Serif" w:cs="Times New Roman"/>
          <w:bCs/>
          <w:sz w:val="24"/>
          <w:szCs w:val="24"/>
        </w:rPr>
        <w:t>два</w:t>
      </w:r>
      <w:r w:rsidR="00186D57" w:rsidRPr="00CC7D40">
        <w:rPr>
          <w:rFonts w:ascii="PT Astra Serif" w:eastAsia="Times New Roman" w:hAnsi="PT Astra Serif" w:cs="Times New Roman"/>
          <w:bCs/>
          <w:sz w:val="24"/>
          <w:szCs w:val="24"/>
        </w:rPr>
        <w:t xml:space="preserve"> типа</w:t>
      </w:r>
      <w:r w:rsidR="00C7459B" w:rsidRPr="00CC7D40">
        <w:rPr>
          <w:rFonts w:ascii="PT Astra Serif" w:eastAsia="Times New Roman" w:hAnsi="PT Astra Serif" w:cs="Times New Roman"/>
          <w:bCs/>
          <w:sz w:val="24"/>
          <w:szCs w:val="24"/>
        </w:rPr>
        <w:t xml:space="preserve"> </w:t>
      </w:r>
      <w:r w:rsidRPr="00CC7D40">
        <w:rPr>
          <w:rFonts w:ascii="PT Astra Serif" w:eastAsia="Times New Roman" w:hAnsi="PT Astra Serif" w:cs="Times New Roman"/>
          <w:bCs/>
          <w:sz w:val="24"/>
          <w:szCs w:val="24"/>
        </w:rPr>
        <w:t>индивидуальной траектории развития педагогической компетенции</w:t>
      </w:r>
      <w:r w:rsidR="00257FD5" w:rsidRPr="00CC7D40">
        <w:rPr>
          <w:rFonts w:ascii="PT Astra Serif" w:eastAsia="Times New Roman" w:hAnsi="PT Astra Serif" w:cs="Times New Roman"/>
          <w:bCs/>
          <w:sz w:val="24"/>
          <w:szCs w:val="24"/>
        </w:rPr>
        <w:t xml:space="preserve"> (т.е. профессионального роста педагога)</w:t>
      </w:r>
      <w:r w:rsidR="00D538C8" w:rsidRPr="00CC7D40">
        <w:rPr>
          <w:rFonts w:ascii="PT Astra Serif" w:eastAsia="Times New Roman" w:hAnsi="PT Astra Serif" w:cs="Times New Roman"/>
          <w:bCs/>
          <w:sz w:val="24"/>
          <w:szCs w:val="24"/>
        </w:rPr>
        <w:t>.</w:t>
      </w:r>
    </w:p>
    <w:p w:rsidR="00186D57" w:rsidRPr="00CC7D40" w:rsidRDefault="00186D57" w:rsidP="00146B6B">
      <w:pPr>
        <w:numPr>
          <w:ilvl w:val="0"/>
          <w:numId w:val="11"/>
        </w:num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CC7D40">
        <w:rPr>
          <w:rFonts w:ascii="PT Astra Serif" w:eastAsia="Times New Roman" w:hAnsi="PT Astra Serif" w:cs="Times New Roman"/>
          <w:bCs/>
          <w:sz w:val="24"/>
          <w:szCs w:val="24"/>
        </w:rPr>
        <w:t>1-й тип соответствует переходу:</w:t>
      </w:r>
    </w:p>
    <w:p w:rsidR="009076FE" w:rsidRPr="00CC7D40" w:rsidRDefault="0093750C" w:rsidP="00146B6B">
      <w:pPr>
        <w:spacing w:after="0" w:line="240" w:lineRule="auto"/>
        <w:ind w:left="1260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CC7D40">
        <w:rPr>
          <w:rFonts w:ascii="PT Astra Serif" w:eastAsia="Times New Roman" w:hAnsi="PT Astra Serif" w:cs="Times New Roman"/>
          <w:bCs/>
          <w:noProof/>
          <w:sz w:val="24"/>
          <w:szCs w:val="24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45" type="#_x0000_t61" style="position:absolute;left:0;text-align:left;margin-left:33.55pt;margin-top:.85pt;width:152.7pt;height:26.3pt;z-index:251688960" adj="9039,20820">
            <v:textbox>
              <w:txbxContent>
                <w:p w:rsidR="000B0F13" w:rsidRPr="009076FE" w:rsidRDefault="000B0F13" w:rsidP="009076F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9076FE">
                    <w:rPr>
                      <w:rFonts w:ascii="Times New Roman" w:hAnsi="Times New Roman" w:cs="Times New Roman"/>
                      <w:b/>
                      <w:sz w:val="28"/>
                    </w:rPr>
                    <w:t>педагог – «стажёр»</w:t>
                  </w:r>
                </w:p>
              </w:txbxContent>
            </v:textbox>
          </v:shape>
        </w:pict>
      </w:r>
      <w:r w:rsidRPr="00CC7D40">
        <w:rPr>
          <w:rFonts w:ascii="PT Astra Serif" w:eastAsia="Times New Roman" w:hAnsi="PT Astra Serif" w:cs="Times New Roman"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7" type="#_x0000_t32" style="position:absolute;left:0;text-align:left;margin-left:189.45pt;margin-top:15.1pt;width:77.65pt;height:0;z-index:251691008" o:connectortype="straight">
            <v:stroke endarrow="block"/>
          </v:shape>
        </w:pict>
      </w:r>
      <w:r w:rsidRPr="00CC7D40">
        <w:rPr>
          <w:rFonts w:ascii="PT Astra Serif" w:eastAsia="Times New Roman" w:hAnsi="PT Astra Serif" w:cs="Times New Roman"/>
          <w:bCs/>
          <w:noProof/>
          <w:sz w:val="24"/>
          <w:szCs w:val="24"/>
        </w:rPr>
        <w:pict>
          <v:shape id="_x0000_s1146" type="#_x0000_t61" style="position:absolute;left:0;text-align:left;margin-left:269.7pt;margin-top:.85pt;width:151.2pt;height:26.3pt;z-index:251689984" adj="7707,20820">
            <v:textbox>
              <w:txbxContent>
                <w:p w:rsidR="000B0F13" w:rsidRPr="009076FE" w:rsidRDefault="000B0F13" w:rsidP="009076F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9076FE">
                    <w:rPr>
                      <w:rFonts w:ascii="Times New Roman" w:hAnsi="Times New Roman" w:cs="Times New Roman"/>
                      <w:b/>
                      <w:sz w:val="28"/>
                    </w:rPr>
                    <w:t>педагог – «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практик</w:t>
                  </w:r>
                  <w:r w:rsidRPr="009076FE">
                    <w:rPr>
                      <w:rFonts w:ascii="Times New Roman" w:hAnsi="Times New Roman" w:cs="Times New Roman"/>
                      <w:b/>
                      <w:sz w:val="28"/>
                    </w:rPr>
                    <w:t>»</w:t>
                  </w:r>
                </w:p>
              </w:txbxContent>
            </v:textbox>
          </v:shape>
        </w:pict>
      </w:r>
    </w:p>
    <w:p w:rsidR="00186D57" w:rsidRPr="00CC7D40" w:rsidRDefault="00186D57" w:rsidP="00146B6B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</w:p>
    <w:p w:rsidR="009076FE" w:rsidRPr="00CC7D40" w:rsidRDefault="0093750C" w:rsidP="00146B6B">
      <w:pPr>
        <w:numPr>
          <w:ilvl w:val="0"/>
          <w:numId w:val="11"/>
        </w:num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CC7D40">
        <w:rPr>
          <w:rFonts w:ascii="PT Astra Serif" w:eastAsia="Times New Roman" w:hAnsi="PT Astra Serif" w:cs="Times New Roman"/>
          <w:bCs/>
          <w:noProof/>
          <w:sz w:val="24"/>
          <w:szCs w:val="24"/>
        </w:rPr>
        <w:pict>
          <v:shape id="_x0000_s1150" type="#_x0000_t32" style="position:absolute;left:0;text-align:left;margin-left:189.45pt;margin-top:35.45pt;width:77.65pt;height:0;z-index:251694080" o:connectortype="straight">
            <v:stroke endarrow="block"/>
          </v:shape>
        </w:pict>
      </w:r>
      <w:r w:rsidRPr="00CC7D40">
        <w:rPr>
          <w:rFonts w:ascii="PT Astra Serif" w:eastAsia="Times New Roman" w:hAnsi="PT Astra Serif" w:cs="Times New Roman"/>
          <w:bCs/>
          <w:noProof/>
          <w:sz w:val="24"/>
          <w:szCs w:val="24"/>
        </w:rPr>
        <w:pict>
          <v:shape id="_x0000_s1148" type="#_x0000_t61" style="position:absolute;left:0;text-align:left;margin-left:33.55pt;margin-top:21.55pt;width:152.7pt;height:26.3pt;z-index:251692032" adj="7631,20820">
            <v:textbox>
              <w:txbxContent>
                <w:p w:rsidR="000B0F13" w:rsidRPr="009076FE" w:rsidRDefault="000B0F13" w:rsidP="009076F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9076FE">
                    <w:rPr>
                      <w:rFonts w:ascii="Times New Roman" w:hAnsi="Times New Roman" w:cs="Times New Roman"/>
                      <w:b/>
                      <w:sz w:val="28"/>
                    </w:rPr>
                    <w:t>педагог – «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технолог</w:t>
                  </w:r>
                  <w:r w:rsidRPr="009076FE">
                    <w:rPr>
                      <w:rFonts w:ascii="Times New Roman" w:hAnsi="Times New Roman" w:cs="Times New Roman"/>
                      <w:b/>
                      <w:sz w:val="28"/>
                    </w:rPr>
                    <w:t>»</w:t>
                  </w:r>
                </w:p>
              </w:txbxContent>
            </v:textbox>
          </v:shape>
        </w:pict>
      </w:r>
      <w:r w:rsidRPr="00CC7D40">
        <w:rPr>
          <w:rFonts w:ascii="PT Astra Serif" w:eastAsia="Times New Roman" w:hAnsi="PT Astra Serif" w:cs="Times New Roman"/>
          <w:bCs/>
          <w:noProof/>
          <w:sz w:val="24"/>
          <w:szCs w:val="24"/>
        </w:rPr>
        <w:pict>
          <v:shape id="_x0000_s1149" type="#_x0000_t61" style="position:absolute;left:0;text-align:left;margin-left:269.7pt;margin-top:21.55pt;width:151.2pt;height:26.3pt;z-index:251693056" adj="8714,20820">
            <v:textbox>
              <w:txbxContent>
                <w:p w:rsidR="000B0F13" w:rsidRPr="009076FE" w:rsidRDefault="000B0F13" w:rsidP="008B3928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9076FE">
                    <w:rPr>
                      <w:rFonts w:ascii="Times New Roman" w:hAnsi="Times New Roman" w:cs="Times New Roman"/>
                      <w:b/>
                      <w:sz w:val="28"/>
                    </w:rPr>
                    <w:t>педагог – «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мастер</w:t>
                  </w:r>
                  <w:r w:rsidRPr="009076FE">
                    <w:rPr>
                      <w:rFonts w:ascii="Times New Roman" w:hAnsi="Times New Roman" w:cs="Times New Roman"/>
                      <w:b/>
                      <w:sz w:val="28"/>
                    </w:rPr>
                    <w:t>»</w:t>
                  </w:r>
                </w:p>
              </w:txbxContent>
            </v:textbox>
          </v:shape>
        </w:pict>
      </w:r>
      <w:r w:rsidR="00186D57" w:rsidRPr="00CC7D40">
        <w:rPr>
          <w:rFonts w:ascii="PT Astra Serif" w:eastAsia="Times New Roman" w:hAnsi="PT Astra Serif" w:cs="Times New Roman"/>
          <w:bCs/>
          <w:sz w:val="24"/>
          <w:szCs w:val="24"/>
        </w:rPr>
        <w:t>2-й тип соответствует переходу:</w:t>
      </w:r>
    </w:p>
    <w:p w:rsidR="00AB67AE" w:rsidRPr="00CC7D40" w:rsidRDefault="00AB67AE" w:rsidP="002E074C">
      <w:pPr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  <w:u w:val="single"/>
        </w:rPr>
      </w:pPr>
    </w:p>
    <w:p w:rsidR="00AB67AE" w:rsidRPr="00CC7D40" w:rsidRDefault="00AB67AE" w:rsidP="002E074C">
      <w:pPr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  <w:u w:val="single"/>
        </w:rPr>
      </w:pPr>
    </w:p>
    <w:p w:rsidR="00AB67AE" w:rsidRPr="00CC7D40" w:rsidRDefault="00AB67AE" w:rsidP="002E074C">
      <w:pPr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  <w:u w:val="single"/>
        </w:rPr>
      </w:pPr>
    </w:p>
    <w:p w:rsidR="0075092F" w:rsidRDefault="0075092F" w:rsidP="00AB67A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4570AD" w:rsidRPr="00CC7D40" w:rsidRDefault="00257FD5" w:rsidP="00AB67AE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  <w:r w:rsidRPr="00CC7D40">
        <w:rPr>
          <w:rFonts w:ascii="PT Astra Serif" w:eastAsia="Times New Roman" w:hAnsi="PT Astra Serif" w:cs="Times New Roman"/>
          <w:b/>
          <w:bCs/>
          <w:sz w:val="24"/>
          <w:szCs w:val="24"/>
        </w:rPr>
        <w:t>П</w:t>
      </w:r>
      <w:r w:rsidR="0052081F" w:rsidRPr="00CC7D40">
        <w:rPr>
          <w:rFonts w:ascii="PT Astra Serif" w:eastAsia="Times New Roman" w:hAnsi="PT Astra Serif" w:cs="Times New Roman"/>
          <w:b/>
          <w:bCs/>
          <w:sz w:val="24"/>
          <w:szCs w:val="24"/>
        </w:rPr>
        <w:t>рофессиональный рост педагога</w:t>
      </w:r>
    </w:p>
    <w:p w:rsidR="00257FD5" w:rsidRPr="0075092F" w:rsidRDefault="00257FD5" w:rsidP="00257FD5">
      <w:pPr>
        <w:spacing w:after="0" w:line="240" w:lineRule="auto"/>
        <w:ind w:firstLine="720"/>
        <w:jc w:val="center"/>
        <w:rPr>
          <w:rFonts w:ascii="PT Astra Serif" w:eastAsia="Times New Roman" w:hAnsi="PT Astra Serif" w:cs="Times New Roman"/>
          <w:bCs/>
          <w:sz w:val="10"/>
          <w:szCs w:val="24"/>
        </w:rPr>
      </w:pPr>
    </w:p>
    <w:tbl>
      <w:tblPr>
        <w:tblStyle w:val="a9"/>
        <w:tblW w:w="9949" w:type="dxa"/>
        <w:tblLook w:val="01E0"/>
      </w:tblPr>
      <w:tblGrid>
        <w:gridCol w:w="2277"/>
        <w:gridCol w:w="2226"/>
        <w:gridCol w:w="1701"/>
        <w:gridCol w:w="1712"/>
        <w:gridCol w:w="2033"/>
      </w:tblGrid>
      <w:tr w:rsidR="00186D57" w:rsidRPr="0075092F" w:rsidTr="00CB51A0">
        <w:tc>
          <w:tcPr>
            <w:tcW w:w="2277" w:type="dxa"/>
            <w:vMerge w:val="restart"/>
            <w:vAlign w:val="center"/>
          </w:tcPr>
          <w:p w:rsidR="00186D57" w:rsidRPr="0075092F" w:rsidRDefault="00186D57" w:rsidP="00CB51A0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 xml:space="preserve">Условный статус </w:t>
            </w:r>
            <w:r w:rsidR="00CB51A0" w:rsidRPr="0075092F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педагога</w:t>
            </w:r>
          </w:p>
        </w:tc>
        <w:tc>
          <w:tcPr>
            <w:tcW w:w="2226" w:type="dxa"/>
            <w:vMerge w:val="restart"/>
            <w:vAlign w:val="center"/>
          </w:tcPr>
          <w:p w:rsidR="00186D57" w:rsidRPr="0075092F" w:rsidRDefault="00186D57" w:rsidP="00257FD5">
            <w:pPr>
              <w:ind w:left="47"/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Цель</w:t>
            </w:r>
          </w:p>
          <w:p w:rsidR="00186D57" w:rsidRPr="0075092F" w:rsidRDefault="00186D57" w:rsidP="00257FD5">
            <w:pPr>
              <w:ind w:left="47"/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деятельности</w:t>
            </w:r>
          </w:p>
        </w:tc>
        <w:tc>
          <w:tcPr>
            <w:tcW w:w="5446" w:type="dxa"/>
            <w:gridSpan w:val="3"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Ролевая позиция на этапе:</w:t>
            </w:r>
          </w:p>
        </w:tc>
      </w:tr>
      <w:tr w:rsidR="00186D57" w:rsidRPr="0075092F" w:rsidTr="00CB51A0">
        <w:tc>
          <w:tcPr>
            <w:tcW w:w="2277" w:type="dxa"/>
            <w:vMerge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6" w:type="dxa"/>
            <w:vMerge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подготовки</w:t>
            </w:r>
          </w:p>
        </w:tc>
        <w:tc>
          <w:tcPr>
            <w:tcW w:w="1712" w:type="dxa"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проведения</w:t>
            </w:r>
          </w:p>
        </w:tc>
        <w:tc>
          <w:tcPr>
            <w:tcW w:w="2033" w:type="dxa"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анализа</w:t>
            </w:r>
          </w:p>
        </w:tc>
      </w:tr>
      <w:tr w:rsidR="00186D57" w:rsidRPr="0075092F" w:rsidTr="00CB51A0">
        <w:tc>
          <w:tcPr>
            <w:tcW w:w="2277" w:type="dxa"/>
            <w:vAlign w:val="center"/>
          </w:tcPr>
          <w:p w:rsidR="002C5C45" w:rsidRPr="0075092F" w:rsidRDefault="00CB51A0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Педагог-</w:t>
            </w:r>
          </w:p>
          <w:p w:rsidR="00186D57" w:rsidRPr="0075092F" w:rsidRDefault="00CB51A0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«стажё</w:t>
            </w:r>
            <w:r w:rsidR="00186D57"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р»</w:t>
            </w:r>
          </w:p>
        </w:tc>
        <w:tc>
          <w:tcPr>
            <w:tcW w:w="2226" w:type="dxa"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Отработка навыков реализации инновации (технологии)</w:t>
            </w:r>
          </w:p>
        </w:tc>
        <w:tc>
          <w:tcPr>
            <w:tcW w:w="1701" w:type="dxa"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участник</w:t>
            </w:r>
          </w:p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группы</w:t>
            </w:r>
          </w:p>
        </w:tc>
        <w:tc>
          <w:tcPr>
            <w:tcW w:w="1712" w:type="dxa"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ind w:left="27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активное</w:t>
            </w:r>
          </w:p>
          <w:p w:rsidR="00186D57" w:rsidRPr="0075092F" w:rsidRDefault="00186D57" w:rsidP="00257FD5">
            <w:pPr>
              <w:tabs>
                <w:tab w:val="num" w:pos="720"/>
              </w:tabs>
              <w:ind w:left="27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участие</w:t>
            </w:r>
          </w:p>
        </w:tc>
        <w:tc>
          <w:tcPr>
            <w:tcW w:w="2033" w:type="dxa"/>
            <w:vAlign w:val="center"/>
          </w:tcPr>
          <w:p w:rsidR="00186D57" w:rsidRPr="0075092F" w:rsidRDefault="00186D57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самооценка деятельности</w:t>
            </w:r>
          </w:p>
        </w:tc>
      </w:tr>
      <w:tr w:rsidR="00150849" w:rsidRPr="0075092F" w:rsidTr="00CB51A0">
        <w:tc>
          <w:tcPr>
            <w:tcW w:w="2277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Педагог-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«практик»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</w:p>
        </w:tc>
        <w:tc>
          <w:tcPr>
            <w:tcW w:w="2226" w:type="dxa"/>
            <w:vAlign w:val="center"/>
          </w:tcPr>
          <w:p w:rsidR="00150849" w:rsidRPr="0075092F" w:rsidRDefault="00150849" w:rsidP="008634A3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Отработка навыков реализации инновации (технологии)</w:t>
            </w:r>
          </w:p>
        </w:tc>
        <w:tc>
          <w:tcPr>
            <w:tcW w:w="1701" w:type="dxa"/>
            <w:vAlign w:val="center"/>
          </w:tcPr>
          <w:p w:rsidR="00150849" w:rsidRPr="0075092F" w:rsidRDefault="00150849" w:rsidP="008634A3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участник</w:t>
            </w:r>
          </w:p>
          <w:p w:rsidR="00150849" w:rsidRPr="0075092F" w:rsidRDefault="00150849" w:rsidP="008634A3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группы</w:t>
            </w:r>
          </w:p>
        </w:tc>
        <w:tc>
          <w:tcPr>
            <w:tcW w:w="1712" w:type="dxa"/>
            <w:vAlign w:val="center"/>
          </w:tcPr>
          <w:p w:rsidR="00150849" w:rsidRPr="0075092F" w:rsidRDefault="00150849" w:rsidP="008634A3">
            <w:pPr>
              <w:tabs>
                <w:tab w:val="num" w:pos="720"/>
              </w:tabs>
              <w:ind w:left="27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активное</w:t>
            </w:r>
          </w:p>
          <w:p w:rsidR="00150849" w:rsidRPr="0075092F" w:rsidRDefault="00150849" w:rsidP="008634A3">
            <w:pPr>
              <w:tabs>
                <w:tab w:val="num" w:pos="720"/>
              </w:tabs>
              <w:ind w:left="27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участие</w:t>
            </w:r>
          </w:p>
        </w:tc>
        <w:tc>
          <w:tcPr>
            <w:tcW w:w="2033" w:type="dxa"/>
            <w:vAlign w:val="center"/>
          </w:tcPr>
          <w:p w:rsidR="00150849" w:rsidRPr="0075092F" w:rsidRDefault="00150849" w:rsidP="00150849">
            <w:pPr>
              <w:tabs>
                <w:tab w:val="num" w:pos="720"/>
              </w:tabs>
              <w:ind w:firstLine="22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отработка теоретических знаний на практике, накопление опыта, самооценка деятельности</w:t>
            </w:r>
          </w:p>
        </w:tc>
      </w:tr>
      <w:tr w:rsidR="00150849" w:rsidRPr="0075092F" w:rsidTr="00CB51A0">
        <w:tc>
          <w:tcPr>
            <w:tcW w:w="2277" w:type="dxa"/>
            <w:vAlign w:val="center"/>
          </w:tcPr>
          <w:p w:rsidR="0075092F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Педагог-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«технолог»</w:t>
            </w:r>
          </w:p>
        </w:tc>
        <w:tc>
          <w:tcPr>
            <w:tcW w:w="2226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 xml:space="preserve">Отработка навыков реализации инновации (технологии) 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на технологическом уровне</w:t>
            </w:r>
          </w:p>
        </w:tc>
        <w:tc>
          <w:tcPr>
            <w:tcW w:w="1701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руководитель группы</w:t>
            </w:r>
          </w:p>
        </w:tc>
        <w:tc>
          <w:tcPr>
            <w:tcW w:w="1712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 xml:space="preserve">помощник 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руководителя или ведущего</w:t>
            </w:r>
          </w:p>
        </w:tc>
        <w:tc>
          <w:tcPr>
            <w:tcW w:w="2033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оценка работы группы</w:t>
            </w:r>
          </w:p>
        </w:tc>
      </w:tr>
      <w:tr w:rsidR="00150849" w:rsidRPr="0075092F" w:rsidTr="00CB51A0">
        <w:tc>
          <w:tcPr>
            <w:tcW w:w="2277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Педагог-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«мастер»</w:t>
            </w:r>
          </w:p>
        </w:tc>
        <w:tc>
          <w:tcPr>
            <w:tcW w:w="2226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Отработка навыков реализации инновации (технологии) на системно-технологическом уровне</w:t>
            </w:r>
          </w:p>
        </w:tc>
        <w:tc>
          <w:tcPr>
            <w:tcW w:w="1701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организатор</w:t>
            </w:r>
          </w:p>
        </w:tc>
        <w:tc>
          <w:tcPr>
            <w:tcW w:w="1712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руководитель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группы или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ведущий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2033" w:type="dxa"/>
            <w:vAlign w:val="center"/>
          </w:tcPr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оценка результативности</w:t>
            </w:r>
          </w:p>
          <w:p w:rsidR="00150849" w:rsidRPr="0075092F" w:rsidRDefault="00150849" w:rsidP="00257FD5">
            <w:pPr>
              <w:tabs>
                <w:tab w:val="num" w:pos="720"/>
              </w:tabs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5092F">
              <w:rPr>
                <w:rFonts w:ascii="PT Astra Serif" w:hAnsi="PT Astra Serif" w:cs="Times New Roman"/>
                <w:bCs/>
                <w:sz w:val="20"/>
                <w:szCs w:val="20"/>
              </w:rPr>
              <w:t>мероприятия</w:t>
            </w:r>
          </w:p>
        </w:tc>
      </w:tr>
    </w:tbl>
    <w:p w:rsidR="00E74642" w:rsidRPr="00CC7D40" w:rsidRDefault="00E74642" w:rsidP="00EC08EE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C08EE" w:rsidRPr="00CC7D40" w:rsidRDefault="00EC08EE" w:rsidP="00EC08EE">
      <w:pPr>
        <w:tabs>
          <w:tab w:val="num" w:pos="720"/>
        </w:tabs>
        <w:spacing w:after="0" w:line="240" w:lineRule="auto"/>
        <w:ind w:firstLine="567"/>
        <w:jc w:val="both"/>
        <w:rPr>
          <w:rFonts w:ascii="PT Astra Serif" w:hAnsi="PT Astra Serif" w:cs="Times New Roman"/>
          <w:bCs/>
          <w:sz w:val="24"/>
          <w:szCs w:val="24"/>
        </w:rPr>
      </w:pPr>
      <w:r w:rsidRPr="00CC7D40">
        <w:rPr>
          <w:rFonts w:ascii="PT Astra Serif" w:hAnsi="PT Astra Serif" w:cs="Times New Roman"/>
          <w:bCs/>
          <w:sz w:val="24"/>
          <w:szCs w:val="24"/>
        </w:rPr>
        <w:t xml:space="preserve">- </w:t>
      </w:r>
      <w:r w:rsidRPr="00CC7D40">
        <w:rPr>
          <w:rFonts w:ascii="PT Astra Serif" w:hAnsi="PT Astra Serif" w:cs="Times New Roman"/>
          <w:b/>
          <w:bCs/>
          <w:i/>
          <w:sz w:val="24"/>
          <w:szCs w:val="24"/>
        </w:rPr>
        <w:t>Педагог-«стажёр»</w:t>
      </w:r>
      <w:r w:rsidRPr="00CC7D40">
        <w:rPr>
          <w:rFonts w:ascii="PT Astra Serif" w:hAnsi="PT Astra Serif" w:cs="Times New Roman"/>
          <w:bCs/>
          <w:sz w:val="24"/>
          <w:szCs w:val="24"/>
        </w:rPr>
        <w:t xml:space="preserve"> - </w:t>
      </w:r>
      <w:r w:rsidR="00DF3020" w:rsidRPr="00CC7D40">
        <w:rPr>
          <w:rFonts w:ascii="PT Astra Serif" w:hAnsi="PT Astra Serif" w:cs="Times New Roman"/>
          <w:bCs/>
          <w:sz w:val="24"/>
          <w:szCs w:val="24"/>
        </w:rPr>
        <w:t xml:space="preserve">педагог, </w:t>
      </w:r>
      <w:r w:rsidR="00AA2FA4" w:rsidRPr="00CC7D40">
        <w:rPr>
          <w:rFonts w:ascii="PT Astra Serif" w:hAnsi="PT Astra Serif" w:cs="Times New Roman"/>
          <w:bCs/>
          <w:sz w:val="24"/>
          <w:szCs w:val="24"/>
        </w:rPr>
        <w:t>вхо</w:t>
      </w:r>
      <w:r w:rsidR="00DF3020" w:rsidRPr="00CC7D40">
        <w:rPr>
          <w:rFonts w:ascii="PT Astra Serif" w:hAnsi="PT Astra Serif" w:cs="Times New Roman"/>
          <w:bCs/>
          <w:sz w:val="24"/>
          <w:szCs w:val="24"/>
        </w:rPr>
        <w:t>дящий</w:t>
      </w:r>
      <w:r w:rsidR="003C5FE0" w:rsidRPr="00CC7D40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AA2FA4" w:rsidRPr="00CC7D40">
        <w:rPr>
          <w:rFonts w:ascii="PT Astra Serif" w:hAnsi="PT Astra Serif" w:cs="Times New Roman"/>
          <w:bCs/>
          <w:sz w:val="24"/>
          <w:szCs w:val="24"/>
        </w:rPr>
        <w:t>в практику профессии, опроб</w:t>
      </w:r>
      <w:r w:rsidR="00DF3020" w:rsidRPr="00CC7D40">
        <w:rPr>
          <w:rFonts w:ascii="PT Astra Serif" w:hAnsi="PT Astra Serif" w:cs="Times New Roman"/>
          <w:bCs/>
          <w:sz w:val="24"/>
          <w:szCs w:val="24"/>
        </w:rPr>
        <w:t>ующий свои</w:t>
      </w:r>
      <w:r w:rsidR="00AA2FA4" w:rsidRPr="00CC7D40">
        <w:rPr>
          <w:rFonts w:ascii="PT Astra Serif" w:hAnsi="PT Astra Serif" w:cs="Times New Roman"/>
          <w:bCs/>
          <w:sz w:val="24"/>
          <w:szCs w:val="24"/>
        </w:rPr>
        <w:t xml:space="preserve"> сил</w:t>
      </w:r>
      <w:r w:rsidR="00DF3020" w:rsidRPr="00CC7D40">
        <w:rPr>
          <w:rFonts w:ascii="PT Astra Serif" w:hAnsi="PT Astra Serif" w:cs="Times New Roman"/>
          <w:bCs/>
          <w:sz w:val="24"/>
          <w:szCs w:val="24"/>
        </w:rPr>
        <w:t>ы</w:t>
      </w:r>
      <w:r w:rsidR="00AA2FA4" w:rsidRPr="00CC7D40">
        <w:rPr>
          <w:rFonts w:ascii="PT Astra Serif" w:hAnsi="PT Astra Serif" w:cs="Times New Roman"/>
          <w:bCs/>
          <w:sz w:val="24"/>
          <w:szCs w:val="24"/>
        </w:rPr>
        <w:t xml:space="preserve">, </w:t>
      </w:r>
      <w:r w:rsidR="0025376E" w:rsidRPr="00CC7D40">
        <w:rPr>
          <w:rFonts w:ascii="PT Astra Serif" w:hAnsi="PT Astra Serif" w:cs="Times New Roman"/>
          <w:bCs/>
          <w:sz w:val="24"/>
          <w:szCs w:val="24"/>
        </w:rPr>
        <w:t xml:space="preserve">участник образовательного процесса, </w:t>
      </w:r>
      <w:r w:rsidR="00DF3020" w:rsidRPr="00CC7D40">
        <w:rPr>
          <w:rFonts w:ascii="PT Astra Serif" w:hAnsi="PT Astra Serif" w:cs="Times New Roman"/>
          <w:bCs/>
          <w:sz w:val="24"/>
          <w:szCs w:val="24"/>
        </w:rPr>
        <w:t xml:space="preserve">имеющий </w:t>
      </w:r>
      <w:r w:rsidR="00AA2FA4" w:rsidRPr="00CC7D40">
        <w:rPr>
          <w:rFonts w:ascii="PT Astra Serif" w:hAnsi="PT Astra Serif" w:cs="Times New Roman"/>
          <w:bCs/>
          <w:sz w:val="24"/>
          <w:szCs w:val="24"/>
        </w:rPr>
        <w:t xml:space="preserve">первые положительные результаты, </w:t>
      </w:r>
      <w:r w:rsidRPr="00CC7D40">
        <w:rPr>
          <w:rFonts w:ascii="PT Astra Serif" w:hAnsi="PT Astra Serif" w:cs="Times New Roman"/>
          <w:bCs/>
          <w:sz w:val="24"/>
          <w:szCs w:val="24"/>
        </w:rPr>
        <w:t>активный</w:t>
      </w:r>
      <w:r w:rsidR="003C5FE0" w:rsidRPr="00CC7D40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bCs/>
          <w:sz w:val="24"/>
          <w:szCs w:val="24"/>
        </w:rPr>
        <w:t>участник творческой группы, умеющий дать оценку своей деятельности.</w:t>
      </w:r>
    </w:p>
    <w:p w:rsidR="00EC08EE" w:rsidRPr="00CC7D40" w:rsidRDefault="00EC08EE" w:rsidP="00BE082F">
      <w:pPr>
        <w:tabs>
          <w:tab w:val="num" w:pos="720"/>
        </w:tabs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Cs/>
          <w:sz w:val="24"/>
          <w:szCs w:val="24"/>
        </w:rPr>
        <w:t xml:space="preserve">- </w:t>
      </w:r>
      <w:r w:rsidRPr="00CC7D40">
        <w:rPr>
          <w:rFonts w:ascii="PT Astra Serif" w:hAnsi="PT Astra Serif" w:cs="Times New Roman"/>
          <w:b/>
          <w:bCs/>
          <w:i/>
          <w:sz w:val="24"/>
          <w:szCs w:val="24"/>
        </w:rPr>
        <w:t>Педагог-«практик»</w:t>
      </w:r>
      <w:r w:rsidRPr="00CC7D40">
        <w:rPr>
          <w:rFonts w:ascii="PT Astra Serif" w:hAnsi="PT Astra Serif" w:cs="Times New Roman"/>
          <w:bCs/>
          <w:sz w:val="24"/>
          <w:szCs w:val="24"/>
        </w:rPr>
        <w:t xml:space="preserve">- </w:t>
      </w:r>
      <w:r w:rsidR="005F4F1A" w:rsidRPr="00CC7D40">
        <w:rPr>
          <w:rFonts w:ascii="PT Astra Serif" w:hAnsi="PT Astra Serif" w:cs="Times New Roman"/>
          <w:bCs/>
          <w:sz w:val="24"/>
          <w:szCs w:val="24"/>
        </w:rPr>
        <w:t xml:space="preserve">педагог, 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>владе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ющий</w:t>
      </w:r>
      <w:r w:rsidR="003C5FE0" w:rsidRPr="00CC7D40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>основами профессии, примен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яющий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 xml:space="preserve"> известны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е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 xml:space="preserve"> в науке и в практике прием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ы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CC7D40">
        <w:rPr>
          <w:rFonts w:ascii="PT Astra Serif" w:hAnsi="PT Astra Serif" w:cs="Times New Roman"/>
          <w:bCs/>
          <w:sz w:val="24"/>
          <w:szCs w:val="24"/>
        </w:rPr>
        <w:t>активный участник образовательного процесса, отрабатывающий теоретические знания на практике</w:t>
      </w:r>
      <w:r w:rsidR="00BE082F" w:rsidRPr="00CC7D40">
        <w:rPr>
          <w:rFonts w:ascii="PT Astra Serif" w:hAnsi="PT Astra Serif" w:cs="Times New Roman"/>
          <w:bCs/>
          <w:sz w:val="24"/>
          <w:szCs w:val="24"/>
        </w:rPr>
        <w:t xml:space="preserve"> и накапливающий опыт, умеющий дать оценку своей деятельности</w:t>
      </w:r>
      <w:r w:rsidR="006A56DA" w:rsidRPr="00CC7D40">
        <w:rPr>
          <w:rFonts w:ascii="PT Astra Serif" w:hAnsi="PT Astra Serif" w:cs="Times New Roman"/>
          <w:bCs/>
          <w:sz w:val="24"/>
          <w:szCs w:val="24"/>
        </w:rPr>
        <w:t>, п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овседневно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 xml:space="preserve"> реш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ающий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 xml:space="preserve"> нестандартны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е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 xml:space="preserve"> задач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и («открытия для себя»), обладающий п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>оложительн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ой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 xml:space="preserve"> результативность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ю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 xml:space="preserve"> и эффективность</w:t>
      </w:r>
      <w:r w:rsidR="005F4F1A" w:rsidRPr="00CC7D40">
        <w:rPr>
          <w:rFonts w:ascii="PT Astra Serif" w:eastAsia="Times New Roman" w:hAnsi="PT Astra Serif" w:cs="Times New Roman"/>
          <w:sz w:val="24"/>
          <w:szCs w:val="24"/>
        </w:rPr>
        <w:t>ю</w:t>
      </w:r>
      <w:r w:rsidR="006A56DA" w:rsidRPr="00CC7D40">
        <w:rPr>
          <w:rFonts w:ascii="PT Astra Serif" w:eastAsia="Times New Roman" w:hAnsi="PT Astra Serif" w:cs="Times New Roman"/>
          <w:sz w:val="24"/>
          <w:szCs w:val="24"/>
        </w:rPr>
        <w:t>. Преимущественная ориентация на знания (а не на развитие) учащихся.</w:t>
      </w:r>
    </w:p>
    <w:p w:rsidR="00BE082F" w:rsidRPr="00CC7D40" w:rsidRDefault="00BE082F" w:rsidP="00EC08EE">
      <w:pPr>
        <w:tabs>
          <w:tab w:val="num" w:pos="720"/>
        </w:tabs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Cs/>
          <w:sz w:val="24"/>
          <w:szCs w:val="24"/>
        </w:rPr>
        <w:t xml:space="preserve">- </w:t>
      </w:r>
      <w:r w:rsidRPr="00CC7D40">
        <w:rPr>
          <w:rFonts w:ascii="PT Astra Serif" w:hAnsi="PT Astra Serif" w:cs="Times New Roman"/>
          <w:b/>
          <w:bCs/>
          <w:i/>
          <w:sz w:val="24"/>
          <w:szCs w:val="24"/>
        </w:rPr>
        <w:t>Педагог-«технолог»</w:t>
      </w:r>
      <w:r w:rsidRPr="00CC7D40">
        <w:rPr>
          <w:rFonts w:ascii="PT Astra Serif" w:hAnsi="PT Astra Serif" w:cs="Times New Roman"/>
          <w:bCs/>
          <w:sz w:val="24"/>
          <w:szCs w:val="24"/>
        </w:rPr>
        <w:t xml:space="preserve"> - педагог, отрабатывающий навыки реализации инновации (какой-либо технологии), являющийся помощником руководителя или руководителем творческой группы, умеющий дать оценку работы группы.</w:t>
      </w:r>
      <w:r w:rsidR="00873ECE" w:rsidRPr="00CC7D40">
        <w:rPr>
          <w:rFonts w:ascii="PT Astra Serif" w:eastAsia="Times New Roman" w:hAnsi="PT Astra Serif" w:cs="Times New Roman"/>
          <w:sz w:val="24"/>
          <w:szCs w:val="24"/>
        </w:rPr>
        <w:t xml:space="preserve"> Такого педагога характеризует стремление и умение изучать и оценивать значимость своих оригинальных идей или новых приемов других педагогов, оценивание эффективности, оптимальности; поиск и использование отдельных оригинальных приемов или целостных оригинальных приемов или систем обучения или воспитания; творчество («открытие для других»), эффективность в поисках нового, четкая ориентация на психическое развитие учащихся как главный результат труда, индивидуальность.</w:t>
      </w:r>
    </w:p>
    <w:p w:rsidR="00BE082F" w:rsidRPr="00CC7D40" w:rsidRDefault="00BE082F" w:rsidP="00BE082F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Cs/>
          <w:sz w:val="24"/>
          <w:szCs w:val="24"/>
        </w:rPr>
        <w:t xml:space="preserve">- </w:t>
      </w:r>
      <w:r w:rsidRPr="00CC7D40">
        <w:rPr>
          <w:rFonts w:ascii="PT Astra Serif" w:hAnsi="PT Astra Serif" w:cs="Times New Roman"/>
          <w:b/>
          <w:bCs/>
          <w:i/>
          <w:sz w:val="24"/>
          <w:szCs w:val="24"/>
        </w:rPr>
        <w:t>Педагог-«мастер»</w:t>
      </w:r>
      <w:r w:rsidRPr="00CC7D40">
        <w:rPr>
          <w:rFonts w:ascii="PT Astra Serif" w:hAnsi="PT Astra Serif" w:cs="Times New Roman"/>
          <w:bCs/>
          <w:sz w:val="24"/>
          <w:szCs w:val="24"/>
        </w:rPr>
        <w:t xml:space="preserve"> - опытный педагог, </w:t>
      </w:r>
      <w:r w:rsidR="00DF3020" w:rsidRPr="00CC7D40">
        <w:rPr>
          <w:rFonts w:ascii="PT Astra Serif" w:eastAsia="Times New Roman" w:hAnsi="PT Astra Serif" w:cs="Times New Roman"/>
          <w:sz w:val="24"/>
          <w:szCs w:val="24"/>
        </w:rPr>
        <w:t xml:space="preserve">владеющий высшими образцами известных в науке и практике приемов, повседневно решающий нестандартные педагогические задачи («открытие для себя»); обладающий устойчивой высокой эффективностью, оптимальностью (работа без перегрузок) и стремлением учитывать развитие учащихся. Это педагог </w:t>
      </w:r>
      <w:r w:rsidRPr="00CC7D40">
        <w:rPr>
          <w:rFonts w:ascii="PT Astra Serif" w:hAnsi="PT Astra Serif" w:cs="Times New Roman"/>
          <w:bCs/>
          <w:sz w:val="24"/>
          <w:szCs w:val="24"/>
        </w:rPr>
        <w:t xml:space="preserve">отрабатывающий навыки реализации инновации (какой-либо технологии) в системе, </w:t>
      </w:r>
      <w:r w:rsidR="00DF3020" w:rsidRPr="00CC7D40">
        <w:rPr>
          <w:rFonts w:ascii="PT Astra Serif" w:eastAsia="Times New Roman" w:hAnsi="PT Astra Serif" w:cs="Times New Roman"/>
          <w:sz w:val="24"/>
          <w:szCs w:val="24"/>
        </w:rPr>
        <w:t xml:space="preserve">передающий опыт другим педагогам, </w:t>
      </w:r>
      <w:r w:rsidRPr="00CC7D40">
        <w:rPr>
          <w:rFonts w:ascii="PT Astra Serif" w:hAnsi="PT Astra Serif" w:cs="Times New Roman"/>
          <w:bCs/>
          <w:sz w:val="24"/>
          <w:szCs w:val="24"/>
        </w:rPr>
        <w:t>являющийся</w:t>
      </w:r>
      <w:r w:rsidR="008D736C" w:rsidRPr="00CC7D40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 xml:space="preserve">организатором и </w:t>
      </w:r>
      <w:r w:rsidRPr="00CC7D40">
        <w:rPr>
          <w:rFonts w:ascii="PT Astra Serif" w:hAnsi="PT Astra Serif" w:cs="Times New Roman"/>
          <w:bCs/>
          <w:sz w:val="24"/>
          <w:szCs w:val="24"/>
        </w:rPr>
        <w:t>руководителем творческой группы, ведущий методических мероприятий, умеющий дать оценку результативности мероприятия.</w:t>
      </w:r>
      <w:r w:rsidR="005F50F7" w:rsidRPr="00CC7D40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877295" w:rsidRPr="00CC7D40">
        <w:rPr>
          <w:rFonts w:ascii="PT Astra Serif" w:hAnsi="PT Astra Serif" w:cs="Times New Roman"/>
          <w:sz w:val="24"/>
          <w:szCs w:val="24"/>
        </w:rPr>
        <w:t>Он никогда не останавливается в самосовершенствовании, повышении своей квалификации, участвует в различных профессиональных конкурсах, всегда рад поделиться своим педагогическим опытом с коллегами.</w:t>
      </w:r>
    </w:p>
    <w:p w:rsidR="00150849" w:rsidRPr="00CC7D40" w:rsidRDefault="00150849" w:rsidP="00BE082F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Cs/>
          <w:sz w:val="24"/>
          <w:szCs w:val="24"/>
        </w:rPr>
        <w:t xml:space="preserve">- Ролевая позиция педагога напрямую зависит от его профессиональных качеств. От этой позиции, занимаемой педагогом в образовательном процессе, зависит конечный результат его совместной </w:t>
      </w:r>
      <w:r w:rsidR="00044E28" w:rsidRPr="00CC7D40">
        <w:rPr>
          <w:rFonts w:ascii="PT Astra Serif" w:hAnsi="PT Astra Serif" w:cs="Times New Roman"/>
          <w:bCs/>
          <w:sz w:val="24"/>
          <w:szCs w:val="24"/>
        </w:rPr>
        <w:t>деятельности с субъектами образовательного процесса (обучающимися, коллегами, родителями и т.д.).</w:t>
      </w:r>
    </w:p>
    <w:p w:rsidR="00EC08EE" w:rsidRPr="00CC7D40" w:rsidRDefault="00EC08EE" w:rsidP="0064715C">
      <w:pPr>
        <w:spacing w:after="0" w:line="240" w:lineRule="auto"/>
        <w:ind w:firstLine="567"/>
        <w:jc w:val="both"/>
        <w:rPr>
          <w:rFonts w:ascii="PT Astra Serif" w:hAnsi="PT Astra Serif" w:cs="Times New Roman"/>
          <w:bCs/>
          <w:sz w:val="24"/>
          <w:szCs w:val="24"/>
        </w:rPr>
      </w:pPr>
      <w:r w:rsidRPr="00CC7D40">
        <w:rPr>
          <w:rFonts w:ascii="PT Astra Serif" w:hAnsi="PT Astra Serif" w:cs="Times New Roman"/>
          <w:bCs/>
          <w:sz w:val="24"/>
          <w:szCs w:val="24"/>
        </w:rPr>
        <w:t>- Какие же формы методической работы применяют педагоги на всех этапах профессионального роста?</w:t>
      </w:r>
    </w:p>
    <w:p w:rsidR="00984FA2" w:rsidRPr="00CC7D40" w:rsidRDefault="00F06D07" w:rsidP="00C7459B">
      <w:pPr>
        <w:spacing w:after="0" w:line="240" w:lineRule="auto"/>
        <w:ind w:firstLine="567"/>
        <w:jc w:val="both"/>
        <w:rPr>
          <w:rFonts w:ascii="PT Astra Serif" w:hAnsi="PT Astra Serif" w:cs="Times New Roman"/>
          <w:bCs/>
          <w:sz w:val="24"/>
          <w:szCs w:val="24"/>
        </w:rPr>
      </w:pPr>
      <w:r w:rsidRPr="00CC7D40">
        <w:rPr>
          <w:rFonts w:ascii="PT Astra Serif" w:hAnsi="PT Astra Serif" w:cs="Times New Roman"/>
          <w:bCs/>
          <w:sz w:val="24"/>
          <w:szCs w:val="24"/>
        </w:rPr>
        <w:t xml:space="preserve">- Есть различные формы методической работы, и, в зависимости от той ролевой позиции, в которой педагог находится в данное время, можно построить различные индивидуальные образовательные маршруты. </w:t>
      </w:r>
    </w:p>
    <w:p w:rsidR="00EC08EE" w:rsidRPr="00CC7D40" w:rsidRDefault="00EC08EE" w:rsidP="00C7459B">
      <w:pPr>
        <w:tabs>
          <w:tab w:val="left" w:pos="993"/>
        </w:tabs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bCs/>
          <w:sz w:val="24"/>
          <w:szCs w:val="24"/>
        </w:rPr>
        <w:t>Формы методической работы педагогов:</w:t>
      </w:r>
    </w:p>
    <w:p w:rsidR="00EC08EE" w:rsidRPr="00CC7D40" w:rsidRDefault="00EC08EE" w:rsidP="00EC08E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tbl>
      <w:tblPr>
        <w:tblStyle w:val="a9"/>
        <w:tblW w:w="9464" w:type="dxa"/>
        <w:tblLook w:val="01E0"/>
      </w:tblPr>
      <w:tblGrid>
        <w:gridCol w:w="3227"/>
        <w:gridCol w:w="6237"/>
      </w:tblGrid>
      <w:tr w:rsidR="00EC08EE" w:rsidRPr="00CC7D40" w:rsidTr="008634A3">
        <w:tc>
          <w:tcPr>
            <w:tcW w:w="3227" w:type="dxa"/>
            <w:vAlign w:val="center"/>
          </w:tcPr>
          <w:p w:rsidR="00EC08EE" w:rsidRPr="00CC7D40" w:rsidRDefault="00EC08EE" w:rsidP="008634A3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Средства обучения в межаттестационный период</w:t>
            </w:r>
          </w:p>
        </w:tc>
        <w:tc>
          <w:tcPr>
            <w:tcW w:w="6237" w:type="dxa"/>
            <w:vAlign w:val="center"/>
          </w:tcPr>
          <w:p w:rsidR="00EC08EE" w:rsidRPr="00CC7D40" w:rsidRDefault="00EC08EE" w:rsidP="008634A3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Формы методической работы</w:t>
            </w:r>
          </w:p>
        </w:tc>
      </w:tr>
      <w:tr w:rsidR="00856490" w:rsidRPr="00CC7D40" w:rsidTr="008634A3">
        <w:tc>
          <w:tcPr>
            <w:tcW w:w="3227" w:type="dxa"/>
            <w:vMerge w:val="restart"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Практическая</w:t>
            </w:r>
          </w:p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деятельность</w:t>
            </w:r>
          </w:p>
        </w:tc>
        <w:tc>
          <w:tcPr>
            <w:tcW w:w="6237" w:type="dxa"/>
          </w:tcPr>
          <w:p w:rsidR="00856490" w:rsidRPr="00CC7D40" w:rsidRDefault="00856490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Самостоятельное конструирование занятий.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856490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Проведение открытых занятий.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856490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Самоанализ открытых занятий.</w:t>
            </w:r>
          </w:p>
        </w:tc>
      </w:tr>
      <w:tr w:rsidR="008D6D31" w:rsidRPr="00CC7D40" w:rsidTr="008634A3">
        <w:tc>
          <w:tcPr>
            <w:tcW w:w="3227" w:type="dxa"/>
            <w:vMerge/>
            <w:vAlign w:val="center"/>
          </w:tcPr>
          <w:p w:rsidR="008D6D31" w:rsidRPr="00CC7D40" w:rsidRDefault="008D6D31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D6D31" w:rsidRPr="00CC7D40" w:rsidRDefault="008D6D31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Взаимопосещение  занятий.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856490" w:rsidP="00146B6B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Обобщение собственного педагогического опыта.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8D6D31" w:rsidP="00146B6B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Педагогические семинары.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F06D07" w:rsidRPr="00CC7D40" w:rsidRDefault="00F06D07" w:rsidP="00146B6B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Внедрение и реализация образовательных технологий.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F06D07" w:rsidP="00146B6B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Мониторинг образовательной успешности учащихся.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343843" w:rsidP="00146B6B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Составление индивидуальных образовательных </w:t>
            </w: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маршрутов учащихся.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C10E7C" w:rsidP="00146B6B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Создание банка дидактических материалов.</w:t>
            </w:r>
          </w:p>
        </w:tc>
      </w:tr>
      <w:tr w:rsidR="00883A9E" w:rsidRPr="00CC7D40" w:rsidTr="008634A3">
        <w:tc>
          <w:tcPr>
            <w:tcW w:w="3227" w:type="dxa"/>
            <w:vMerge w:val="restart"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Профессиональное </w:t>
            </w:r>
          </w:p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общение</w:t>
            </w: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Конструирование занятий в группах педагогов.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Анализ посещенных открытых занятий.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Участие в групповом анализе занятия.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ind w:right="-108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Участие в конструировании и подготовке методических мероприятий.</w:t>
            </w:r>
          </w:p>
        </w:tc>
      </w:tr>
      <w:tr w:rsidR="00883A9E" w:rsidRPr="00CC7D40" w:rsidTr="00883A9E">
        <w:trPr>
          <w:trHeight w:val="397"/>
        </w:trPr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Активная позиция при проведении мероприятий: участие в работе творческой группы, руководитель группы.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Обмен практическим опытом с коллегами.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Консультирование коллег.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Организация и проведение практикумов.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Выступление на педагогических чтениях.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Проведение мастер-классов.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Выступление на педагогическом совете.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83A9E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Участие в конкурсах и олимпиадах профессионального мастерства.</w:t>
            </w:r>
          </w:p>
        </w:tc>
      </w:tr>
      <w:tr w:rsidR="00C10E7C" w:rsidRPr="00CC7D40" w:rsidTr="008634A3">
        <w:tc>
          <w:tcPr>
            <w:tcW w:w="3227" w:type="dxa"/>
            <w:vMerge/>
            <w:vAlign w:val="center"/>
          </w:tcPr>
          <w:p w:rsidR="00C10E7C" w:rsidRPr="00CC7D40" w:rsidRDefault="00C10E7C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C10E7C" w:rsidRPr="00CC7D40" w:rsidRDefault="00C10E7C" w:rsidP="00883A9E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Участие в научно-практических конференциях.</w:t>
            </w:r>
          </w:p>
        </w:tc>
      </w:tr>
      <w:tr w:rsidR="00883A9E" w:rsidRPr="00CC7D40" w:rsidTr="008634A3">
        <w:tc>
          <w:tcPr>
            <w:tcW w:w="3227" w:type="dxa"/>
            <w:vMerge/>
            <w:vAlign w:val="center"/>
          </w:tcPr>
          <w:p w:rsidR="00883A9E" w:rsidRPr="00CC7D40" w:rsidRDefault="00883A9E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83A9E" w:rsidRPr="00CC7D40" w:rsidRDefault="00883A9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Наставничество.</w:t>
            </w:r>
          </w:p>
        </w:tc>
      </w:tr>
      <w:tr w:rsidR="00856490" w:rsidRPr="00CC7D40" w:rsidTr="008634A3">
        <w:tc>
          <w:tcPr>
            <w:tcW w:w="3227" w:type="dxa"/>
            <w:vMerge w:val="restart"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Самообразование</w:t>
            </w:r>
          </w:p>
        </w:tc>
        <w:tc>
          <w:tcPr>
            <w:tcW w:w="6237" w:type="dxa"/>
          </w:tcPr>
          <w:p w:rsidR="00856490" w:rsidRPr="00CC7D40" w:rsidRDefault="00856490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Изучение литературы.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856490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Подготовка сообщения, содоклада, доклада.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856490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Знакомство с опытом коллег.</w:t>
            </w:r>
          </w:p>
        </w:tc>
      </w:tr>
      <w:tr w:rsidR="00856490" w:rsidRPr="00CC7D40" w:rsidTr="008634A3"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856490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Разработка дидактического, наглядного и раздаточного материала для методической работы.</w:t>
            </w:r>
          </w:p>
        </w:tc>
      </w:tr>
      <w:tr w:rsidR="00856490" w:rsidRPr="00CC7D40" w:rsidTr="00883A9E">
        <w:trPr>
          <w:trHeight w:val="145"/>
        </w:trPr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877295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Описание собственного педагогического опыта</w:t>
            </w:r>
            <w:r w:rsidR="00E6658A"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.</w:t>
            </w:r>
          </w:p>
        </w:tc>
      </w:tr>
      <w:tr w:rsidR="00856490" w:rsidRPr="00CC7D40" w:rsidTr="00883A9E">
        <w:trPr>
          <w:trHeight w:val="63"/>
        </w:trPr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402D0E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Творческий отчет</w:t>
            </w:r>
            <w:r w:rsidR="00E6658A"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.</w:t>
            </w:r>
          </w:p>
        </w:tc>
      </w:tr>
      <w:tr w:rsidR="00856490" w:rsidRPr="00CC7D40" w:rsidTr="00856490">
        <w:trPr>
          <w:trHeight w:val="249"/>
        </w:trPr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402D0E" w:rsidP="00402D0E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Внешние формы повышения квалификации (КПК, профессиональная переподготовка)</w:t>
            </w:r>
            <w:r w:rsidR="00E6658A"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.</w:t>
            </w:r>
          </w:p>
        </w:tc>
      </w:tr>
      <w:tr w:rsidR="00856490" w:rsidRPr="00CC7D40" w:rsidTr="00856490">
        <w:trPr>
          <w:trHeight w:val="249"/>
        </w:trPr>
        <w:tc>
          <w:tcPr>
            <w:tcW w:w="3227" w:type="dxa"/>
            <w:vMerge/>
            <w:vAlign w:val="center"/>
          </w:tcPr>
          <w:p w:rsidR="00856490" w:rsidRPr="00CC7D40" w:rsidRDefault="00856490" w:rsidP="008634A3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56490" w:rsidRPr="00CC7D40" w:rsidRDefault="00C10E7C" w:rsidP="008634A3">
            <w:pPr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Cs/>
                <w:sz w:val="24"/>
                <w:szCs w:val="24"/>
              </w:rPr>
              <w:t>Самостоятельная работа по организации образовательной деятельности и  решению дидактических задач.</w:t>
            </w:r>
          </w:p>
        </w:tc>
      </w:tr>
    </w:tbl>
    <w:p w:rsidR="00AB67AE" w:rsidRPr="00CC7D40" w:rsidRDefault="007E771B" w:rsidP="00714AB8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DE0D6D" w:rsidRPr="00CC7D40">
        <w:rPr>
          <w:rFonts w:ascii="PT Astra Serif" w:hAnsi="PT Astra Serif" w:cs="Times New Roman"/>
          <w:sz w:val="24"/>
          <w:szCs w:val="24"/>
        </w:rPr>
        <w:t xml:space="preserve">Каковы же </w:t>
      </w:r>
      <w:r w:rsidR="00DE0D6D" w:rsidRPr="00CC7D40">
        <w:rPr>
          <w:rFonts w:ascii="PT Astra Serif" w:hAnsi="PT Astra Serif" w:cs="Times New Roman"/>
          <w:b/>
          <w:sz w:val="24"/>
          <w:szCs w:val="24"/>
        </w:rPr>
        <w:t>н</w:t>
      </w:r>
      <w:r w:rsidR="00714AB8" w:rsidRPr="00CC7D40">
        <w:rPr>
          <w:rFonts w:ascii="PT Astra Serif" w:hAnsi="PT Astra Serif" w:cs="Times New Roman"/>
          <w:b/>
          <w:sz w:val="24"/>
          <w:szCs w:val="24"/>
        </w:rPr>
        <w:t>аправления индивидуального образовательного</w:t>
      </w:r>
      <w:r w:rsidR="00C7459B" w:rsidRPr="00CC7D40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714AB8" w:rsidRPr="00CC7D40">
        <w:rPr>
          <w:rFonts w:ascii="PT Astra Serif" w:hAnsi="PT Astra Serif" w:cs="Times New Roman"/>
          <w:b/>
          <w:sz w:val="24"/>
          <w:szCs w:val="24"/>
        </w:rPr>
        <w:t>маршрута</w:t>
      </w:r>
      <w:r w:rsidR="00206E00" w:rsidRPr="00CC7D40">
        <w:rPr>
          <w:rFonts w:ascii="PT Astra Serif" w:hAnsi="PT Astra Serif" w:cs="Times New Roman"/>
          <w:b/>
          <w:sz w:val="24"/>
          <w:szCs w:val="24"/>
        </w:rPr>
        <w:t>,</w:t>
      </w:r>
      <w:r w:rsidR="00C7459B" w:rsidRPr="00CC7D40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206E00" w:rsidRPr="00CC7D40">
        <w:rPr>
          <w:rFonts w:ascii="PT Astra Serif" w:hAnsi="PT Astra Serif" w:cs="Times New Roman"/>
          <w:sz w:val="24"/>
          <w:szCs w:val="24"/>
        </w:rPr>
        <w:t>по которым мы с вами можем выстраивать свой</w:t>
      </w:r>
      <w:r w:rsidR="00C7459B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206E00" w:rsidRPr="00CC7D40">
        <w:rPr>
          <w:rFonts w:ascii="PT Astra Serif" w:hAnsi="PT Astra Serif" w:cs="Times New Roman"/>
          <w:sz w:val="24"/>
          <w:szCs w:val="24"/>
        </w:rPr>
        <w:t>индивидуальный образовательный маршрут</w:t>
      </w:r>
      <w:r w:rsidR="00DE0D6D" w:rsidRPr="00CC7D40">
        <w:rPr>
          <w:rFonts w:ascii="PT Astra Serif" w:hAnsi="PT Astra Serif" w:cs="Times New Roman"/>
          <w:sz w:val="24"/>
          <w:szCs w:val="24"/>
        </w:rPr>
        <w:t xml:space="preserve">? </w:t>
      </w:r>
    </w:p>
    <w:p w:rsidR="00714AB8" w:rsidRPr="00CC7D40" w:rsidRDefault="00DE0D6D" w:rsidP="00714AB8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Это</w:t>
      </w:r>
      <w:r w:rsidR="00714AB8" w:rsidRPr="00CC7D40">
        <w:rPr>
          <w:rFonts w:ascii="PT Astra Serif" w:hAnsi="PT Astra Serif" w:cs="Times New Roman"/>
          <w:b/>
          <w:sz w:val="24"/>
          <w:szCs w:val="24"/>
        </w:rPr>
        <w:t>:</w:t>
      </w:r>
    </w:p>
    <w:p w:rsidR="000E0922" w:rsidRPr="00CC7D40" w:rsidRDefault="00714AB8" w:rsidP="00714AB8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повышение квалификации </w:t>
      </w:r>
      <w:r w:rsidR="00DE0D6D" w:rsidRPr="00CC7D40">
        <w:rPr>
          <w:rFonts w:ascii="PT Astra Serif" w:hAnsi="PT Astra Serif" w:cs="Times New Roman"/>
          <w:sz w:val="24"/>
          <w:szCs w:val="24"/>
        </w:rPr>
        <w:t xml:space="preserve">педагога </w:t>
      </w:r>
      <w:r w:rsidRPr="00CC7D40">
        <w:rPr>
          <w:rFonts w:ascii="PT Astra Serif" w:hAnsi="PT Astra Serif" w:cs="Times New Roman"/>
          <w:sz w:val="24"/>
          <w:szCs w:val="24"/>
        </w:rPr>
        <w:t>в системе непрерывного профессионального образования;</w:t>
      </w:r>
    </w:p>
    <w:p w:rsidR="00714AB8" w:rsidRPr="00CC7D40" w:rsidRDefault="00714AB8" w:rsidP="00714AB8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деятельность педагога в профессиональном сообществе;</w:t>
      </w:r>
    </w:p>
    <w:p w:rsidR="00714AB8" w:rsidRPr="00CC7D40" w:rsidRDefault="00714AB8" w:rsidP="00714AB8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участие педагога в методической работе</w:t>
      </w:r>
      <w:r w:rsidR="00B747F1" w:rsidRPr="00CC7D40">
        <w:rPr>
          <w:rFonts w:ascii="PT Astra Serif" w:hAnsi="PT Astra Serif" w:cs="Times New Roman"/>
          <w:sz w:val="24"/>
          <w:szCs w:val="24"/>
        </w:rPr>
        <w:t xml:space="preserve"> (обме</w:t>
      </w:r>
      <w:r w:rsidR="0069395C" w:rsidRPr="00CC7D40">
        <w:rPr>
          <w:rFonts w:ascii="PT Astra Serif" w:hAnsi="PT Astra Serif" w:cs="Times New Roman"/>
          <w:sz w:val="24"/>
          <w:szCs w:val="24"/>
        </w:rPr>
        <w:t>н</w:t>
      </w:r>
      <w:r w:rsidR="00B747F1" w:rsidRPr="00CC7D40">
        <w:rPr>
          <w:rFonts w:ascii="PT Astra Serif" w:hAnsi="PT Astra Serif" w:cs="Times New Roman"/>
          <w:sz w:val="24"/>
          <w:szCs w:val="24"/>
        </w:rPr>
        <w:t xml:space="preserve"> опытом)</w:t>
      </w:r>
      <w:r w:rsidRPr="00CC7D40">
        <w:rPr>
          <w:rFonts w:ascii="PT Astra Serif" w:hAnsi="PT Astra Serif" w:cs="Times New Roman"/>
          <w:sz w:val="24"/>
          <w:szCs w:val="24"/>
        </w:rPr>
        <w:t xml:space="preserve">; </w:t>
      </w:r>
    </w:p>
    <w:p w:rsidR="00A756C1" w:rsidRPr="00CC7D40" w:rsidRDefault="00714AB8" w:rsidP="001D55E8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самообразование педагога.</w:t>
      </w:r>
    </w:p>
    <w:p w:rsidR="00C96CC8" w:rsidRPr="00CC7D40" w:rsidRDefault="00A93DA0" w:rsidP="001D55E8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Индивидуальный образовательный маршрут, как мы видим, это некая такая «дорожная карта», по которой пед</w:t>
      </w:r>
      <w:r w:rsidR="009114A9" w:rsidRPr="00CC7D40">
        <w:rPr>
          <w:rFonts w:ascii="PT Astra Serif" w:hAnsi="PT Astra Serif" w:cs="Times New Roman"/>
          <w:sz w:val="24"/>
          <w:szCs w:val="24"/>
        </w:rPr>
        <w:t xml:space="preserve">агог идёт и совершенствует своё </w:t>
      </w:r>
      <w:r w:rsidRPr="00CC7D40">
        <w:rPr>
          <w:rFonts w:ascii="PT Astra Serif" w:hAnsi="PT Astra Serif" w:cs="Times New Roman"/>
          <w:sz w:val="24"/>
          <w:szCs w:val="24"/>
        </w:rPr>
        <w:t>профессиональное мастерство. Т.е. это некая технология, основанная на образовательной потребности и мотивационной сфере педагог</w:t>
      </w:r>
      <w:r w:rsidR="009114A9" w:rsidRPr="00CC7D40">
        <w:rPr>
          <w:rFonts w:ascii="PT Astra Serif" w:hAnsi="PT Astra Serif" w:cs="Times New Roman"/>
          <w:sz w:val="24"/>
          <w:szCs w:val="24"/>
        </w:rPr>
        <w:t>а. Именно технология, т.е. у неё</w:t>
      </w:r>
      <w:r w:rsidRPr="00CC7D40">
        <w:rPr>
          <w:rFonts w:ascii="PT Astra Serif" w:hAnsi="PT Astra Serif" w:cs="Times New Roman"/>
          <w:sz w:val="24"/>
          <w:szCs w:val="24"/>
        </w:rPr>
        <w:t xml:space="preserve"> есть начало, есть проблема, есть окончание </w:t>
      </w:r>
      <w:r w:rsidR="009114A9" w:rsidRPr="00CC7D40">
        <w:rPr>
          <w:rFonts w:ascii="PT Astra Serif" w:hAnsi="PT Astra Serif" w:cs="Times New Roman"/>
          <w:sz w:val="24"/>
          <w:szCs w:val="24"/>
        </w:rPr>
        <w:t>(</w:t>
      </w:r>
      <w:r w:rsidRPr="00CC7D40">
        <w:rPr>
          <w:rFonts w:ascii="PT Astra Serif" w:hAnsi="PT Astra Serif" w:cs="Times New Roman"/>
          <w:sz w:val="24"/>
          <w:szCs w:val="24"/>
        </w:rPr>
        <w:t xml:space="preserve">не только по срокам, но и </w:t>
      </w:r>
      <w:r w:rsidR="009114A9" w:rsidRPr="00CC7D40">
        <w:rPr>
          <w:rFonts w:ascii="PT Astra Serif" w:hAnsi="PT Astra Serif" w:cs="Times New Roman"/>
          <w:sz w:val="24"/>
          <w:szCs w:val="24"/>
        </w:rPr>
        <w:t xml:space="preserve">по </w:t>
      </w:r>
      <w:r w:rsidRPr="00CC7D40">
        <w:rPr>
          <w:rFonts w:ascii="PT Astra Serif" w:hAnsi="PT Astra Serif" w:cs="Times New Roman"/>
          <w:sz w:val="24"/>
          <w:szCs w:val="24"/>
        </w:rPr>
        <w:t>этапам</w:t>
      </w:r>
      <w:r w:rsidR="009114A9" w:rsidRPr="00CC7D40">
        <w:rPr>
          <w:rFonts w:ascii="PT Astra Serif" w:hAnsi="PT Astra Serif" w:cs="Times New Roman"/>
          <w:sz w:val="24"/>
          <w:szCs w:val="24"/>
        </w:rPr>
        <w:t>)</w:t>
      </w:r>
      <w:r w:rsidRPr="00CC7D40">
        <w:rPr>
          <w:rFonts w:ascii="PT Astra Serif" w:hAnsi="PT Astra Serif" w:cs="Times New Roman"/>
          <w:sz w:val="24"/>
          <w:szCs w:val="24"/>
        </w:rPr>
        <w:t>, есть оценка того, что сделано педагогом. И целью</w:t>
      </w:r>
      <w:r w:rsidR="001D55E8" w:rsidRPr="00CC7D40">
        <w:rPr>
          <w:rFonts w:ascii="PT Astra Serif" w:hAnsi="PT Astra Serif" w:cs="Times New Roman"/>
          <w:sz w:val="24"/>
          <w:szCs w:val="24"/>
        </w:rPr>
        <w:t>,</w:t>
      </w:r>
      <w:r w:rsidRPr="00CC7D40">
        <w:rPr>
          <w:rFonts w:ascii="PT Astra Serif" w:hAnsi="PT Astra Serif" w:cs="Times New Roman"/>
          <w:sz w:val="24"/>
          <w:szCs w:val="24"/>
        </w:rPr>
        <w:t xml:space="preserve"> и результатом индивидуального образовательного маршрута будет как раз развитие профессиональной компетентности педагога. </w:t>
      </w:r>
      <w:r w:rsidR="009114A9" w:rsidRPr="00CC7D40">
        <w:rPr>
          <w:rFonts w:ascii="PT Astra Serif" w:hAnsi="PT Astra Serif" w:cs="Times New Roman"/>
          <w:sz w:val="24"/>
          <w:szCs w:val="24"/>
        </w:rPr>
        <w:t>ИОМ ц</w:t>
      </w:r>
      <w:r w:rsidRPr="00CC7D40">
        <w:rPr>
          <w:rFonts w:ascii="PT Astra Serif" w:hAnsi="PT Astra Serif" w:cs="Times New Roman"/>
          <w:sz w:val="24"/>
          <w:szCs w:val="24"/>
        </w:rPr>
        <w:t>елесообразно проектировать на основе личных образовательных потребностей.</w:t>
      </w:r>
    </w:p>
    <w:p w:rsidR="00924ACA" w:rsidRPr="00CC7D40" w:rsidRDefault="00924ACA" w:rsidP="00924ACA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Тогда возникает следующий вопрос: как же теперь выстроить его? Какой алгоритм, какую «дорожную карту» себе задать? Что, за чем, будет идти? </w:t>
      </w:r>
    </w:p>
    <w:p w:rsidR="003F7C7C" w:rsidRPr="00CC7D40" w:rsidRDefault="00924ACA" w:rsidP="00924ACA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Что мы сначала с вами должны сделать, чтобы выстроить этот алгоритм? </w:t>
      </w:r>
    </w:p>
    <w:p w:rsidR="003F7C7C" w:rsidRPr="00CC7D40" w:rsidRDefault="003F7C7C" w:rsidP="00924ACA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 xml:space="preserve">(Выслушиваются ответы педагогов: </w:t>
      </w:r>
      <w:r w:rsidRPr="00CC7D40">
        <w:rPr>
          <w:rFonts w:ascii="PT Astra Serif" w:hAnsi="PT Astra Serif" w:cs="Times New Roman"/>
          <w:sz w:val="24"/>
          <w:szCs w:val="24"/>
        </w:rPr>
        <w:t>п</w:t>
      </w:r>
      <w:r w:rsidR="00924ACA" w:rsidRPr="00CC7D40">
        <w:rPr>
          <w:rFonts w:ascii="PT Astra Serif" w:hAnsi="PT Astra Serif" w:cs="Times New Roman"/>
          <w:sz w:val="24"/>
          <w:szCs w:val="24"/>
        </w:rPr>
        <w:t xml:space="preserve">ланировать, </w:t>
      </w:r>
      <w:r w:rsidRPr="00CC7D40">
        <w:rPr>
          <w:rFonts w:ascii="PT Astra Serif" w:hAnsi="PT Astra Serif" w:cs="Times New Roman"/>
          <w:sz w:val="24"/>
          <w:szCs w:val="24"/>
        </w:rPr>
        <w:t xml:space="preserve">определить </w:t>
      </w:r>
      <w:r w:rsidR="00924ACA" w:rsidRPr="00CC7D40">
        <w:rPr>
          <w:rFonts w:ascii="PT Astra Serif" w:hAnsi="PT Astra Serif" w:cs="Times New Roman"/>
          <w:sz w:val="24"/>
          <w:szCs w:val="24"/>
        </w:rPr>
        <w:t xml:space="preserve">план действий). </w:t>
      </w:r>
    </w:p>
    <w:p w:rsidR="00A01EB4" w:rsidRPr="00CC7D40" w:rsidRDefault="003F7C7C" w:rsidP="00924ACA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924ACA" w:rsidRPr="00CC7D40">
        <w:rPr>
          <w:rFonts w:ascii="PT Astra Serif" w:hAnsi="PT Astra Serif" w:cs="Times New Roman"/>
          <w:sz w:val="24"/>
          <w:szCs w:val="24"/>
        </w:rPr>
        <w:t>А что мы будет включать в это планирование? И тогда, на основе чего мы будем планировать? Что стане</w:t>
      </w:r>
      <w:r w:rsidR="00A01EB4" w:rsidRPr="00CC7D40">
        <w:rPr>
          <w:rFonts w:ascii="PT Astra Serif" w:hAnsi="PT Astra Serif" w:cs="Times New Roman"/>
          <w:sz w:val="24"/>
          <w:szCs w:val="24"/>
        </w:rPr>
        <w:t xml:space="preserve">т основой этого плана действий? </w:t>
      </w:r>
    </w:p>
    <w:p w:rsidR="00A01EB4" w:rsidRPr="00CC7D40" w:rsidRDefault="00A01EB4" w:rsidP="00924ACA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lastRenderedPageBreak/>
        <w:t xml:space="preserve">(Выслушиваются ответы педагогов: </w:t>
      </w:r>
      <w:r w:rsidR="00924ACA" w:rsidRPr="00CC7D40">
        <w:rPr>
          <w:rFonts w:ascii="PT Astra Serif" w:hAnsi="PT Astra Serif" w:cs="Times New Roman"/>
          <w:sz w:val="24"/>
          <w:szCs w:val="24"/>
        </w:rPr>
        <w:t xml:space="preserve">методическая тема, над которой работает педагог; цель, проблема). </w:t>
      </w:r>
    </w:p>
    <w:p w:rsidR="00A01EB4" w:rsidRPr="00CC7D40" w:rsidRDefault="00924ACA" w:rsidP="00924ACA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Самый первый шаг, который мы чаще всего упускаем – это </w:t>
      </w:r>
      <w:r w:rsidRPr="00CC7D40">
        <w:rPr>
          <w:rFonts w:ascii="PT Astra Serif" w:hAnsi="PT Astra Serif" w:cs="Times New Roman"/>
          <w:b/>
          <w:sz w:val="24"/>
          <w:szCs w:val="24"/>
        </w:rPr>
        <w:t>проблема</w:t>
      </w:r>
      <w:r w:rsidRPr="00CC7D40">
        <w:rPr>
          <w:rFonts w:ascii="PT Astra Serif" w:hAnsi="PT Astra Serif" w:cs="Times New Roman"/>
          <w:sz w:val="24"/>
          <w:szCs w:val="24"/>
        </w:rPr>
        <w:t>!</w:t>
      </w:r>
      <w:r w:rsidR="00C7459B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 xml:space="preserve">Мы должны приступить к разработке индивидуального образовательного маршрута с того, что выявить начало проблемы, затруднения. Потому, что тема </w:t>
      </w:r>
      <w:r w:rsidR="00A01EB4" w:rsidRPr="00CC7D40">
        <w:rPr>
          <w:rFonts w:ascii="PT Astra Serif" w:hAnsi="PT Astra Serif" w:cs="Times New Roman"/>
          <w:sz w:val="24"/>
          <w:szCs w:val="24"/>
        </w:rPr>
        <w:t xml:space="preserve">формулируется </w:t>
      </w:r>
      <w:r w:rsidRPr="00CC7D40">
        <w:rPr>
          <w:rFonts w:ascii="PT Astra Serif" w:hAnsi="PT Astra Serif" w:cs="Times New Roman"/>
          <w:sz w:val="24"/>
          <w:szCs w:val="24"/>
        </w:rPr>
        <w:t>не на основе актуальности. Она может быть актуальна, но педагог, например, прекрасно владеет технологиями развивающего обучения</w:t>
      </w:r>
      <w:r w:rsidR="002A5669" w:rsidRPr="00CC7D40">
        <w:rPr>
          <w:rFonts w:ascii="PT Astra Serif" w:hAnsi="PT Astra Serif" w:cs="Times New Roman"/>
          <w:sz w:val="24"/>
          <w:szCs w:val="24"/>
        </w:rPr>
        <w:t xml:space="preserve">, умеет работать с одаренными детьми, но он должен </w:t>
      </w:r>
      <w:r w:rsidR="004E08AB" w:rsidRPr="00CC7D40">
        <w:rPr>
          <w:rFonts w:ascii="PT Astra Serif" w:hAnsi="PT Astra Serif" w:cs="Times New Roman"/>
          <w:sz w:val="24"/>
          <w:szCs w:val="24"/>
        </w:rPr>
        <w:t xml:space="preserve">найти </w:t>
      </w:r>
      <w:r w:rsidR="002A5669" w:rsidRPr="00CC7D40">
        <w:rPr>
          <w:rFonts w:ascii="PT Astra Serif" w:hAnsi="PT Astra Serif" w:cs="Times New Roman"/>
          <w:sz w:val="24"/>
          <w:szCs w:val="24"/>
        </w:rPr>
        <w:t xml:space="preserve">себе </w:t>
      </w:r>
      <w:r w:rsidR="00A01EB4" w:rsidRPr="00CC7D40">
        <w:rPr>
          <w:rFonts w:ascii="PT Astra Serif" w:hAnsi="PT Astra Serif" w:cs="Times New Roman"/>
          <w:sz w:val="24"/>
          <w:szCs w:val="24"/>
        </w:rPr>
        <w:t>проблему</w:t>
      </w:r>
      <w:r w:rsidR="002A5669" w:rsidRPr="00CC7D40">
        <w:rPr>
          <w:rFonts w:ascii="PT Astra Serif" w:hAnsi="PT Astra Serif" w:cs="Times New Roman"/>
          <w:sz w:val="24"/>
          <w:szCs w:val="24"/>
        </w:rPr>
        <w:t>. Какие у него возникают затруднения? Педагог должен сначала понять свои затруднения.</w:t>
      </w:r>
    </w:p>
    <w:p w:rsidR="00924ACA" w:rsidRPr="00CC7D40" w:rsidRDefault="00A01EB4" w:rsidP="00924ACA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2A5669" w:rsidRPr="00CC7D40">
        <w:rPr>
          <w:rFonts w:ascii="PT Astra Serif" w:hAnsi="PT Astra Serif" w:cs="Times New Roman"/>
          <w:sz w:val="24"/>
          <w:szCs w:val="24"/>
        </w:rPr>
        <w:t>Затем, исходя из проблемы, мы определяем</w:t>
      </w:r>
      <w:r w:rsidR="00C7459B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C7459B" w:rsidRPr="00CC7D40">
        <w:rPr>
          <w:rFonts w:ascii="PT Astra Serif" w:hAnsi="PT Astra Serif" w:cs="Times New Roman"/>
          <w:b/>
          <w:sz w:val="24"/>
          <w:szCs w:val="24"/>
        </w:rPr>
        <w:t>методическую тему,</w:t>
      </w:r>
      <w:r w:rsidR="00C7459B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2A5669" w:rsidRPr="00CC7D40">
        <w:rPr>
          <w:rFonts w:ascii="PT Astra Serif" w:hAnsi="PT Astra Serif" w:cs="Times New Roman"/>
          <w:b/>
          <w:sz w:val="24"/>
          <w:szCs w:val="24"/>
        </w:rPr>
        <w:t>цель и задачи</w:t>
      </w:r>
      <w:r w:rsidR="002A5669" w:rsidRPr="00CC7D40">
        <w:rPr>
          <w:rFonts w:ascii="PT Astra Serif" w:hAnsi="PT Astra Serif" w:cs="Times New Roman"/>
          <w:sz w:val="24"/>
          <w:szCs w:val="24"/>
        </w:rPr>
        <w:t xml:space="preserve"> своего профессионального развития. Мы не можем свои профессиональные затруднения переложить и сформулировать цель таким образом, что она не как не будет пересекаться с нашей образовательной деятельностью, со стратегическими планами развития образовательного учреждения и с основной образовательной программой.</w:t>
      </w:r>
    </w:p>
    <w:p w:rsidR="00924ACA" w:rsidRPr="00CC7D40" w:rsidRDefault="002A5669" w:rsidP="00CF2FD2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1D55E8" w:rsidRPr="00CC7D40">
        <w:rPr>
          <w:rFonts w:ascii="PT Astra Serif" w:hAnsi="PT Astra Serif" w:cs="Times New Roman"/>
          <w:sz w:val="24"/>
          <w:szCs w:val="24"/>
        </w:rPr>
        <w:t>Дале</w:t>
      </w:r>
      <w:r w:rsidR="0048405A" w:rsidRPr="00CC7D40">
        <w:rPr>
          <w:rFonts w:ascii="PT Astra Serif" w:hAnsi="PT Astra Serif" w:cs="Times New Roman"/>
          <w:sz w:val="24"/>
          <w:szCs w:val="24"/>
        </w:rPr>
        <w:t xml:space="preserve">е мы с вами пытаемся перечислить те самые профессиональные умения, которые необходимо развивать или сформировать для того, чтобы </w:t>
      </w:r>
      <w:r w:rsidR="001D55E8" w:rsidRPr="00CC7D40">
        <w:rPr>
          <w:rFonts w:ascii="PT Astra Serif" w:hAnsi="PT Astra Serif" w:cs="Times New Roman"/>
          <w:sz w:val="24"/>
          <w:szCs w:val="24"/>
        </w:rPr>
        <w:t>достичь цели</w:t>
      </w:r>
      <w:r w:rsidR="0048405A" w:rsidRPr="00CC7D40">
        <w:rPr>
          <w:rFonts w:ascii="PT Astra Serif" w:hAnsi="PT Astra Serif" w:cs="Times New Roman"/>
          <w:sz w:val="24"/>
          <w:szCs w:val="24"/>
        </w:rPr>
        <w:t xml:space="preserve"> и описать средства – как мы это будем </w:t>
      </w:r>
      <w:r w:rsidR="001D55E8" w:rsidRPr="00CC7D40">
        <w:rPr>
          <w:rFonts w:ascii="PT Astra Serif" w:hAnsi="PT Astra Serif" w:cs="Times New Roman"/>
          <w:sz w:val="24"/>
          <w:szCs w:val="24"/>
        </w:rPr>
        <w:t>реализовывать, т.е. достигать той цели и задач</w:t>
      </w:r>
      <w:r w:rsidR="0048405A" w:rsidRPr="00CC7D40">
        <w:rPr>
          <w:rFonts w:ascii="PT Astra Serif" w:hAnsi="PT Astra Serif" w:cs="Times New Roman"/>
          <w:sz w:val="24"/>
          <w:szCs w:val="24"/>
        </w:rPr>
        <w:t>, которые поставили.</w:t>
      </w:r>
    </w:p>
    <w:p w:rsidR="00D85519" w:rsidRPr="00CC7D40" w:rsidRDefault="00CF2FD2" w:rsidP="00D85519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3C355C" w:rsidRPr="00CC7D40">
        <w:rPr>
          <w:rFonts w:ascii="PT Astra Serif" w:hAnsi="PT Astra Serif" w:cs="Times New Roman"/>
          <w:sz w:val="24"/>
          <w:szCs w:val="24"/>
        </w:rPr>
        <w:t>Итак,</w:t>
      </w:r>
      <w:r w:rsidR="00306621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44471E" w:rsidRPr="00CC7D40">
        <w:rPr>
          <w:rFonts w:ascii="PT Astra Serif" w:hAnsi="PT Astra Serif" w:cs="Times New Roman"/>
          <w:b/>
          <w:sz w:val="24"/>
          <w:szCs w:val="24"/>
        </w:rPr>
        <w:t>п</w:t>
      </w:r>
      <w:r w:rsidR="00D85519" w:rsidRPr="00CC7D40">
        <w:rPr>
          <w:rFonts w:ascii="PT Astra Serif" w:hAnsi="PT Astra Serif" w:cs="Times New Roman"/>
          <w:b/>
          <w:sz w:val="24"/>
          <w:szCs w:val="24"/>
        </w:rPr>
        <w:t>оследовательность действий:</w:t>
      </w:r>
    </w:p>
    <w:p w:rsidR="00D85519" w:rsidRPr="00CC7D40" w:rsidRDefault="00D85519" w:rsidP="00D85519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выявить профессиональные проблемы и затруднения;</w:t>
      </w:r>
    </w:p>
    <w:p w:rsidR="00D85519" w:rsidRPr="00CC7D40" w:rsidRDefault="003D7583" w:rsidP="00D85519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определить цель</w:t>
      </w:r>
      <w:r w:rsidR="00D85519" w:rsidRPr="00CC7D40">
        <w:rPr>
          <w:rFonts w:ascii="PT Astra Serif" w:hAnsi="PT Astra Serif" w:cs="Times New Roman"/>
          <w:sz w:val="24"/>
          <w:szCs w:val="24"/>
        </w:rPr>
        <w:t xml:space="preserve"> и задачи своего профессионального </w:t>
      </w:r>
      <w:r w:rsidR="00F6114C" w:rsidRPr="00CC7D40">
        <w:rPr>
          <w:rFonts w:ascii="PT Astra Serif" w:hAnsi="PT Astra Serif" w:cs="Times New Roman"/>
          <w:sz w:val="24"/>
          <w:szCs w:val="24"/>
        </w:rPr>
        <w:t xml:space="preserve">развития, которые соотносятся со </w:t>
      </w:r>
      <w:r w:rsidR="00D85519" w:rsidRPr="00CC7D40">
        <w:rPr>
          <w:rFonts w:ascii="PT Astra Serif" w:hAnsi="PT Astra Serif" w:cs="Times New Roman"/>
          <w:sz w:val="24"/>
          <w:szCs w:val="24"/>
        </w:rPr>
        <w:t>стратегическими планами развития ОУ и его основной образовательной программой;</w:t>
      </w:r>
    </w:p>
    <w:p w:rsidR="00D85519" w:rsidRPr="00CC7D40" w:rsidRDefault="00D85519" w:rsidP="00D85519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перечислить профессиональные умения, которые необходимо развивать или сформировать;</w:t>
      </w:r>
    </w:p>
    <w:p w:rsidR="00D85519" w:rsidRPr="00CC7D40" w:rsidRDefault="00D85519" w:rsidP="00D85519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описать средства (модели, механизмы) решения поставленных задач.</w:t>
      </w:r>
    </w:p>
    <w:p w:rsidR="00E670FB" w:rsidRPr="00CC7D40" w:rsidRDefault="00E17049" w:rsidP="00E670FB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Итак, индивидуальный образовательный маршрут (ИОМ) – это определенный алгоритм развития компетентности педагога. </w:t>
      </w:r>
    </w:p>
    <w:p w:rsidR="00E670FB" w:rsidRPr="00CC7D40" w:rsidRDefault="00C46F2F" w:rsidP="008F330F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 xml:space="preserve">3. </w:t>
      </w:r>
      <w:r w:rsidR="00E670FB" w:rsidRPr="00CC7D40">
        <w:rPr>
          <w:rFonts w:ascii="PT Astra Serif" w:hAnsi="PT Astra Serif" w:cs="Times New Roman"/>
          <w:b/>
          <w:sz w:val="24"/>
          <w:szCs w:val="24"/>
        </w:rPr>
        <w:t xml:space="preserve">Практическая работа ПДО </w:t>
      </w:r>
      <w:r w:rsidR="00B9166B" w:rsidRPr="00CC7D40">
        <w:rPr>
          <w:rFonts w:ascii="PT Astra Serif" w:hAnsi="PT Astra Serif" w:cs="Times New Roman"/>
          <w:b/>
          <w:sz w:val="24"/>
          <w:szCs w:val="24"/>
        </w:rPr>
        <w:t>в</w:t>
      </w:r>
      <w:r w:rsidR="00E670FB" w:rsidRPr="00CC7D40">
        <w:rPr>
          <w:rFonts w:ascii="PT Astra Serif" w:hAnsi="PT Astra Serif" w:cs="Times New Roman"/>
          <w:b/>
          <w:sz w:val="24"/>
          <w:szCs w:val="24"/>
        </w:rPr>
        <w:t xml:space="preserve"> группах</w:t>
      </w:r>
    </w:p>
    <w:p w:rsidR="009C3ED1" w:rsidRPr="00CC7D40" w:rsidRDefault="009C3ED1" w:rsidP="00F94383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i/>
          <w:sz w:val="24"/>
          <w:szCs w:val="24"/>
          <w:u w:val="single"/>
        </w:rPr>
      </w:pPr>
      <w:r w:rsidRPr="00CC7D40">
        <w:rPr>
          <w:rFonts w:ascii="PT Astra Serif" w:hAnsi="PT Astra Serif" w:cs="Times New Roman"/>
          <w:b/>
          <w:i/>
          <w:sz w:val="24"/>
          <w:szCs w:val="24"/>
          <w:u w:val="single"/>
        </w:rPr>
        <w:t xml:space="preserve">Задание 1. </w:t>
      </w:r>
    </w:p>
    <w:p w:rsidR="004E08AB" w:rsidRPr="00CC7D40" w:rsidRDefault="00715FDB" w:rsidP="00F94383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Ознакомиться с</w:t>
      </w:r>
      <w:r w:rsidR="00306621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CF2FD2" w:rsidRPr="00CC7D40">
        <w:rPr>
          <w:rFonts w:ascii="PT Astra Serif" w:hAnsi="PT Astra Serif" w:cs="Times New Roman"/>
          <w:b/>
          <w:sz w:val="24"/>
          <w:szCs w:val="24"/>
          <w:u w:val="single"/>
        </w:rPr>
        <w:t>пример</w:t>
      </w:r>
      <w:r w:rsidRPr="00CC7D40">
        <w:rPr>
          <w:rFonts w:ascii="PT Astra Serif" w:hAnsi="PT Astra Serif" w:cs="Times New Roman"/>
          <w:b/>
          <w:sz w:val="24"/>
          <w:szCs w:val="24"/>
          <w:u w:val="single"/>
        </w:rPr>
        <w:t>ом</w:t>
      </w:r>
      <w:r w:rsidR="00306621" w:rsidRPr="00CC7D40">
        <w:rPr>
          <w:rFonts w:ascii="PT Astra Serif" w:hAnsi="PT Astra Serif" w:cs="Times New Roman"/>
          <w:b/>
          <w:sz w:val="24"/>
          <w:szCs w:val="24"/>
          <w:u w:val="single"/>
        </w:rPr>
        <w:t xml:space="preserve"> </w:t>
      </w:r>
      <w:r w:rsidR="00CF2FD2" w:rsidRPr="00CC7D40">
        <w:rPr>
          <w:rFonts w:ascii="PT Astra Serif" w:hAnsi="PT Astra Serif" w:cs="Times New Roman"/>
          <w:b/>
          <w:sz w:val="24"/>
          <w:szCs w:val="24"/>
          <w:u w:val="single"/>
        </w:rPr>
        <w:t>ИОМ педагога</w:t>
      </w:r>
      <w:r w:rsidR="00C46F2F" w:rsidRPr="00CC7D40">
        <w:rPr>
          <w:rFonts w:ascii="PT Astra Serif" w:hAnsi="PT Astra Serif" w:cs="Times New Roman"/>
          <w:sz w:val="24"/>
          <w:szCs w:val="24"/>
        </w:rPr>
        <w:t xml:space="preserve">. </w:t>
      </w:r>
    </w:p>
    <w:p w:rsidR="00534F10" w:rsidRPr="00CC7D40" w:rsidRDefault="00534F10" w:rsidP="00534F10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i/>
          <w:sz w:val="24"/>
          <w:szCs w:val="24"/>
          <w:u w:val="single"/>
        </w:rPr>
      </w:pPr>
      <w:r w:rsidRPr="00CC7D40">
        <w:rPr>
          <w:rFonts w:ascii="PT Astra Serif" w:hAnsi="PT Astra Serif" w:cs="Times New Roman"/>
          <w:b/>
          <w:i/>
          <w:sz w:val="24"/>
          <w:szCs w:val="24"/>
          <w:u w:val="single"/>
        </w:rPr>
        <w:t xml:space="preserve">Задание 2. </w:t>
      </w:r>
    </w:p>
    <w:p w:rsidR="00534F10" w:rsidRPr="00CC7D40" w:rsidRDefault="00534F10" w:rsidP="00534F10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CC7D40">
        <w:rPr>
          <w:rFonts w:ascii="PT Astra Serif" w:hAnsi="PT Astra Serif" w:cs="Times New Roman"/>
          <w:sz w:val="24"/>
          <w:szCs w:val="24"/>
        </w:rPr>
        <w:t>П</w:t>
      </w:r>
      <w:r w:rsidR="00982AB9" w:rsidRPr="00CC7D40">
        <w:rPr>
          <w:rFonts w:ascii="PT Astra Serif" w:hAnsi="PT Astra Serif" w:cs="Times New Roman"/>
          <w:sz w:val="24"/>
          <w:szCs w:val="24"/>
        </w:rPr>
        <w:t>едагогам отделов предлагается с</w:t>
      </w:r>
      <w:r w:rsidR="00C53AB5" w:rsidRPr="00CC7D40">
        <w:rPr>
          <w:rFonts w:ascii="PT Astra Serif" w:hAnsi="PT Astra Serif" w:cs="Times New Roman"/>
          <w:sz w:val="24"/>
          <w:szCs w:val="24"/>
        </w:rPr>
        <w:t>проектирова</w:t>
      </w:r>
      <w:r w:rsidR="00982AB9" w:rsidRPr="00CC7D40">
        <w:rPr>
          <w:rFonts w:ascii="PT Astra Serif" w:hAnsi="PT Astra Serif" w:cs="Times New Roman"/>
          <w:sz w:val="24"/>
          <w:szCs w:val="24"/>
        </w:rPr>
        <w:t>ть</w:t>
      </w:r>
      <w:r w:rsidR="00F66F82" w:rsidRPr="00CC7D40">
        <w:rPr>
          <w:rFonts w:ascii="PT Astra Serif" w:hAnsi="PT Astra Serif" w:cs="Times New Roman"/>
          <w:sz w:val="24"/>
          <w:szCs w:val="24"/>
        </w:rPr>
        <w:t xml:space="preserve"> индивидуальн</w:t>
      </w:r>
      <w:r w:rsidR="00982AB9" w:rsidRPr="00CC7D40">
        <w:rPr>
          <w:rFonts w:ascii="PT Astra Serif" w:hAnsi="PT Astra Serif" w:cs="Times New Roman"/>
          <w:sz w:val="24"/>
          <w:szCs w:val="24"/>
        </w:rPr>
        <w:t>ый</w:t>
      </w:r>
      <w:r w:rsidR="00F66F82" w:rsidRPr="00CC7D40">
        <w:rPr>
          <w:rFonts w:ascii="PT Astra Serif" w:hAnsi="PT Astra Serif" w:cs="Times New Roman"/>
          <w:sz w:val="24"/>
          <w:szCs w:val="24"/>
        </w:rPr>
        <w:t xml:space="preserve"> образовательн</w:t>
      </w:r>
      <w:r w:rsidR="00982AB9" w:rsidRPr="00CC7D40">
        <w:rPr>
          <w:rFonts w:ascii="PT Astra Serif" w:hAnsi="PT Astra Serif" w:cs="Times New Roman"/>
          <w:sz w:val="24"/>
          <w:szCs w:val="24"/>
        </w:rPr>
        <w:t>ый маршрут</w:t>
      </w:r>
      <w:r w:rsidR="004923B0" w:rsidRPr="00CC7D40">
        <w:rPr>
          <w:rFonts w:ascii="PT Astra Serif" w:hAnsi="PT Astra Serif" w:cs="Times New Roman"/>
          <w:sz w:val="24"/>
          <w:szCs w:val="24"/>
        </w:rPr>
        <w:t>,</w:t>
      </w:r>
      <w:r w:rsidR="00F66F82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4923B0" w:rsidRPr="00CC7D40">
        <w:rPr>
          <w:rFonts w:ascii="PT Astra Serif" w:hAnsi="PT Astra Serif" w:cs="Times New Roman"/>
          <w:sz w:val="24"/>
          <w:szCs w:val="24"/>
        </w:rPr>
        <w:t xml:space="preserve">опираясь на </w:t>
      </w:r>
      <w:r w:rsidR="00306621" w:rsidRPr="00CC7D40">
        <w:rPr>
          <w:rFonts w:ascii="PT Astra Serif" w:hAnsi="PT Astra Serif" w:cs="Times New Roman"/>
          <w:sz w:val="24"/>
          <w:szCs w:val="24"/>
        </w:rPr>
        <w:t xml:space="preserve">статус </w:t>
      </w:r>
      <w:r w:rsidRPr="00CC7D40">
        <w:rPr>
          <w:rFonts w:ascii="PT Astra Serif" w:eastAsia="Times New Roman" w:hAnsi="PT Astra Serif" w:cs="Times New Roman"/>
          <w:bCs/>
          <w:sz w:val="24"/>
          <w:szCs w:val="24"/>
        </w:rPr>
        <w:t>профессионального роста педагога</w:t>
      </w:r>
      <w:r w:rsidR="004923B0" w:rsidRPr="00CC7D40">
        <w:rPr>
          <w:rFonts w:ascii="PT Astra Serif" w:eastAsia="Times New Roman" w:hAnsi="PT Astra Serif" w:cs="Times New Roman"/>
          <w:bCs/>
          <w:sz w:val="24"/>
          <w:szCs w:val="24"/>
        </w:rPr>
        <w:t xml:space="preserve"> и формы методической работы</w:t>
      </w:r>
      <w:r w:rsidR="004923B0" w:rsidRPr="00CC7D40">
        <w:rPr>
          <w:rFonts w:ascii="PT Astra Serif" w:hAnsi="PT Astra Serif" w:cs="Times New Roman"/>
          <w:sz w:val="24"/>
          <w:szCs w:val="24"/>
        </w:rPr>
        <w:t>:</w:t>
      </w:r>
      <w:r w:rsidR="00306621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1633B6" w:rsidRPr="00CC7D40">
        <w:rPr>
          <w:rFonts w:ascii="PT Astra Serif" w:hAnsi="PT Astra Serif" w:cs="Times New Roman"/>
          <w:sz w:val="24"/>
          <w:szCs w:val="24"/>
          <w:u w:val="single"/>
        </w:rPr>
        <w:t>(вытаскивают из мешочка!!!)</w:t>
      </w:r>
    </w:p>
    <w:p w:rsidR="00F66F82" w:rsidRPr="0075092F" w:rsidRDefault="00F66F82" w:rsidP="00534F10">
      <w:pPr>
        <w:spacing w:after="0" w:line="240" w:lineRule="auto"/>
        <w:ind w:firstLine="567"/>
        <w:rPr>
          <w:rFonts w:ascii="PT Astra Serif" w:hAnsi="PT Astra Serif" w:cs="Times New Roman"/>
          <w:b/>
          <w:sz w:val="20"/>
          <w:szCs w:val="24"/>
        </w:rPr>
      </w:pPr>
      <w:r w:rsidRPr="0075092F">
        <w:rPr>
          <w:rFonts w:ascii="PT Astra Serif" w:hAnsi="PT Astra Serif" w:cs="Times New Roman"/>
          <w:sz w:val="20"/>
          <w:szCs w:val="24"/>
        </w:rPr>
        <w:t xml:space="preserve">Отдел СВИ и КМР – </w:t>
      </w:r>
      <w:r w:rsidR="00534F10" w:rsidRPr="0075092F">
        <w:rPr>
          <w:rFonts w:ascii="PT Astra Serif" w:hAnsi="PT Astra Serif" w:cs="Times New Roman"/>
          <w:b/>
          <w:sz w:val="20"/>
          <w:szCs w:val="24"/>
        </w:rPr>
        <w:t>педагог – «практик»</w:t>
      </w:r>
      <w:r w:rsidR="00534F10" w:rsidRPr="0075092F">
        <w:rPr>
          <w:rFonts w:ascii="PT Astra Serif" w:hAnsi="PT Astra Serif" w:cs="Times New Roman"/>
          <w:sz w:val="20"/>
          <w:szCs w:val="24"/>
        </w:rPr>
        <w:t>;</w:t>
      </w:r>
    </w:p>
    <w:p w:rsidR="00534F10" w:rsidRPr="0075092F" w:rsidRDefault="00F66F82" w:rsidP="00534F10">
      <w:pPr>
        <w:spacing w:after="0" w:line="240" w:lineRule="auto"/>
        <w:ind w:firstLine="567"/>
        <w:rPr>
          <w:rFonts w:ascii="PT Astra Serif" w:hAnsi="PT Astra Serif" w:cs="Times New Roman"/>
          <w:b/>
          <w:sz w:val="20"/>
          <w:szCs w:val="24"/>
        </w:rPr>
      </w:pPr>
      <w:r w:rsidRPr="0075092F">
        <w:rPr>
          <w:rFonts w:ascii="PT Astra Serif" w:hAnsi="PT Astra Serif" w:cs="Times New Roman"/>
          <w:sz w:val="20"/>
          <w:szCs w:val="24"/>
        </w:rPr>
        <w:t>Отдел образовате</w:t>
      </w:r>
      <w:r w:rsidR="00893486" w:rsidRPr="0075092F">
        <w:rPr>
          <w:rFonts w:ascii="PT Astra Serif" w:hAnsi="PT Astra Serif" w:cs="Times New Roman"/>
          <w:sz w:val="20"/>
          <w:szCs w:val="24"/>
        </w:rPr>
        <w:t xml:space="preserve">льных инициатив – </w:t>
      </w:r>
      <w:r w:rsidR="00534F10" w:rsidRPr="0075092F">
        <w:rPr>
          <w:rFonts w:ascii="PT Astra Serif" w:hAnsi="PT Astra Serif" w:cs="Times New Roman"/>
          <w:b/>
          <w:sz w:val="20"/>
          <w:szCs w:val="24"/>
        </w:rPr>
        <w:t>педагог – «мастер»</w:t>
      </w:r>
      <w:r w:rsidR="00534F10" w:rsidRPr="0075092F">
        <w:rPr>
          <w:rFonts w:ascii="PT Astra Serif" w:hAnsi="PT Astra Serif" w:cs="Times New Roman"/>
          <w:sz w:val="20"/>
          <w:szCs w:val="24"/>
        </w:rPr>
        <w:t>;</w:t>
      </w:r>
    </w:p>
    <w:p w:rsidR="00F66F82" w:rsidRPr="0075092F" w:rsidRDefault="00F66F82" w:rsidP="00534F10">
      <w:pPr>
        <w:spacing w:after="0" w:line="240" w:lineRule="auto"/>
        <w:ind w:firstLine="567"/>
        <w:rPr>
          <w:rFonts w:ascii="PT Astra Serif" w:hAnsi="PT Astra Serif" w:cs="Times New Roman"/>
          <w:b/>
          <w:sz w:val="20"/>
          <w:szCs w:val="24"/>
        </w:rPr>
      </w:pPr>
      <w:r w:rsidRPr="0075092F">
        <w:rPr>
          <w:rFonts w:ascii="PT Astra Serif" w:hAnsi="PT Astra Serif" w:cs="Times New Roman"/>
          <w:sz w:val="20"/>
          <w:szCs w:val="24"/>
        </w:rPr>
        <w:t xml:space="preserve">Отдел ТТ и ФК – </w:t>
      </w:r>
      <w:r w:rsidR="00534F10" w:rsidRPr="0075092F">
        <w:rPr>
          <w:rFonts w:ascii="PT Astra Serif" w:hAnsi="PT Astra Serif" w:cs="Times New Roman"/>
          <w:b/>
          <w:sz w:val="20"/>
          <w:szCs w:val="24"/>
        </w:rPr>
        <w:t>педагог – «технолог»</w:t>
      </w:r>
      <w:r w:rsidR="00534F10" w:rsidRPr="0075092F">
        <w:rPr>
          <w:rFonts w:ascii="PT Astra Serif" w:hAnsi="PT Astra Serif" w:cs="Times New Roman"/>
          <w:sz w:val="20"/>
          <w:szCs w:val="24"/>
        </w:rPr>
        <w:t>;</w:t>
      </w:r>
    </w:p>
    <w:p w:rsidR="008249FA" w:rsidRPr="0075092F" w:rsidRDefault="00F66F82" w:rsidP="00534F10">
      <w:pPr>
        <w:spacing w:after="0" w:line="240" w:lineRule="auto"/>
        <w:ind w:firstLine="567"/>
        <w:rPr>
          <w:rFonts w:ascii="PT Astra Serif" w:hAnsi="PT Astra Serif" w:cs="Times New Roman"/>
          <w:b/>
          <w:sz w:val="20"/>
          <w:szCs w:val="24"/>
        </w:rPr>
      </w:pPr>
      <w:r w:rsidRPr="0075092F">
        <w:rPr>
          <w:rFonts w:ascii="PT Astra Serif" w:hAnsi="PT Astra Serif" w:cs="Times New Roman"/>
          <w:sz w:val="20"/>
          <w:szCs w:val="24"/>
        </w:rPr>
        <w:t xml:space="preserve">Отдел ИЗО и ДПИ – </w:t>
      </w:r>
      <w:r w:rsidR="00534F10" w:rsidRPr="0075092F">
        <w:rPr>
          <w:rFonts w:ascii="PT Astra Serif" w:hAnsi="PT Astra Serif" w:cs="Times New Roman"/>
          <w:b/>
          <w:sz w:val="20"/>
          <w:szCs w:val="24"/>
        </w:rPr>
        <w:t>педагог – «стажёр»</w:t>
      </w:r>
      <w:r w:rsidR="00534F10" w:rsidRPr="0075092F">
        <w:rPr>
          <w:rFonts w:ascii="PT Astra Serif" w:hAnsi="PT Astra Serif" w:cs="Times New Roman"/>
          <w:sz w:val="20"/>
          <w:szCs w:val="24"/>
        </w:rPr>
        <w:t>;</w:t>
      </w:r>
    </w:p>
    <w:p w:rsidR="00B33B40" w:rsidRPr="0075092F" w:rsidRDefault="00F66F82" w:rsidP="00534F10">
      <w:pPr>
        <w:spacing w:after="0" w:line="240" w:lineRule="auto"/>
        <w:ind w:firstLine="567"/>
        <w:rPr>
          <w:rFonts w:ascii="PT Astra Serif" w:hAnsi="PT Astra Serif" w:cs="Times New Roman"/>
          <w:b/>
          <w:sz w:val="20"/>
          <w:szCs w:val="24"/>
        </w:rPr>
      </w:pPr>
      <w:r w:rsidRPr="0075092F">
        <w:rPr>
          <w:rFonts w:ascii="PT Astra Serif" w:hAnsi="PT Astra Serif" w:cs="Times New Roman"/>
          <w:sz w:val="20"/>
          <w:szCs w:val="24"/>
        </w:rPr>
        <w:t>Социальн</w:t>
      </w:r>
      <w:r w:rsidR="006A5204" w:rsidRPr="0075092F">
        <w:rPr>
          <w:rFonts w:ascii="PT Astra Serif" w:hAnsi="PT Astra Serif" w:cs="Times New Roman"/>
          <w:sz w:val="20"/>
          <w:szCs w:val="24"/>
        </w:rPr>
        <w:t xml:space="preserve">о-педагогический отдел – </w:t>
      </w:r>
      <w:r w:rsidR="00534F10" w:rsidRPr="0075092F">
        <w:rPr>
          <w:rFonts w:ascii="PT Astra Serif" w:hAnsi="PT Astra Serif" w:cs="Times New Roman"/>
          <w:b/>
          <w:sz w:val="20"/>
          <w:szCs w:val="24"/>
        </w:rPr>
        <w:t>педагог – «мастер»</w:t>
      </w:r>
      <w:r w:rsidR="00534F10" w:rsidRPr="0075092F">
        <w:rPr>
          <w:rFonts w:ascii="PT Astra Serif" w:hAnsi="PT Astra Serif" w:cs="Times New Roman"/>
          <w:sz w:val="20"/>
          <w:szCs w:val="24"/>
        </w:rPr>
        <w:t>.</w:t>
      </w:r>
    </w:p>
    <w:p w:rsidR="00534F10" w:rsidRPr="00CC7D40" w:rsidRDefault="00534F10" w:rsidP="00534F10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i/>
          <w:sz w:val="24"/>
          <w:szCs w:val="24"/>
          <w:u w:val="single"/>
        </w:rPr>
      </w:pPr>
      <w:r w:rsidRPr="00CC7D40">
        <w:rPr>
          <w:rFonts w:ascii="PT Astra Serif" w:hAnsi="PT Astra Serif" w:cs="Times New Roman"/>
          <w:b/>
          <w:i/>
          <w:sz w:val="24"/>
          <w:szCs w:val="24"/>
          <w:u w:val="single"/>
        </w:rPr>
        <w:t xml:space="preserve">Задание 3. </w:t>
      </w:r>
    </w:p>
    <w:p w:rsidR="00C53AB5" w:rsidRPr="00CC7D40" w:rsidRDefault="00C53AB5" w:rsidP="00534F10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Защита своих проектов </w:t>
      </w:r>
      <w:r w:rsidR="00CB4607" w:rsidRPr="00CC7D40">
        <w:rPr>
          <w:rFonts w:ascii="PT Astra Serif" w:hAnsi="PT Astra Serif" w:cs="Times New Roman"/>
          <w:sz w:val="24"/>
          <w:szCs w:val="24"/>
        </w:rPr>
        <w:t xml:space="preserve">ИОМ </w:t>
      </w:r>
      <w:r w:rsidRPr="00CC7D40">
        <w:rPr>
          <w:rFonts w:ascii="PT Astra Serif" w:hAnsi="PT Astra Serif" w:cs="Times New Roman"/>
          <w:sz w:val="24"/>
          <w:szCs w:val="24"/>
        </w:rPr>
        <w:t>(по отделам).</w:t>
      </w:r>
    </w:p>
    <w:p w:rsidR="00982AB9" w:rsidRPr="00CC7D40" w:rsidRDefault="00982AB9" w:rsidP="00982AB9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Выступление одного педагога от отдела. Зачитывание разработанного ИОМ педагога.</w:t>
      </w:r>
      <w:r w:rsidR="003D69D7" w:rsidRPr="00CC7D40">
        <w:rPr>
          <w:rFonts w:ascii="PT Astra Serif" w:hAnsi="PT Astra Serif" w:cs="Times New Roman"/>
          <w:sz w:val="24"/>
          <w:szCs w:val="24"/>
        </w:rPr>
        <w:t xml:space="preserve"> Другие педагоги отдела могут дополнять выступающего.</w:t>
      </w:r>
    </w:p>
    <w:p w:rsidR="00C46F2F" w:rsidRPr="00CC7D40" w:rsidRDefault="00C46F2F" w:rsidP="00C46F2F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Коллеги, большое спасибо за ответы! </w:t>
      </w:r>
    </w:p>
    <w:p w:rsidR="00CB4607" w:rsidRPr="00CC7D40" w:rsidRDefault="00C46F2F" w:rsidP="00306621">
      <w:pPr>
        <w:tabs>
          <w:tab w:val="left" w:pos="993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 xml:space="preserve">4. </w:t>
      </w:r>
      <w:r w:rsidR="00306621" w:rsidRPr="00CC7D40">
        <w:rPr>
          <w:rFonts w:ascii="PT Astra Serif" w:hAnsi="PT Astra Serif" w:cs="Times New Roman"/>
          <w:b/>
          <w:sz w:val="24"/>
          <w:szCs w:val="24"/>
        </w:rPr>
        <w:t>Заключение</w:t>
      </w:r>
    </w:p>
    <w:p w:rsidR="009437D5" w:rsidRPr="00CC7D40" w:rsidRDefault="009437D5" w:rsidP="009437D5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Вот, по одной из таких траекторий может осуществляться движение педагога и работа над индивидуальным образовательным маршрутом. По поводу табличек, которые вы увидели – они могут быть абсолютно разные по форме и по наполняемости. Педагог сам выбирает ту траекторию, которая позволяет ему как можно больше получить знаний, как можно больше иметь возможностей для обмена опытом. </w:t>
      </w:r>
    </w:p>
    <w:p w:rsidR="009437D5" w:rsidRPr="00CC7D40" w:rsidRDefault="009437D5" w:rsidP="009437D5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И вы увидели, что эта траектория состоит из четырех составляющих</w:t>
      </w:r>
      <w:r w:rsidR="00306621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 xml:space="preserve">– это </w:t>
      </w:r>
      <w:r w:rsidRPr="00CC7D40">
        <w:rPr>
          <w:rFonts w:ascii="PT Astra Serif" w:hAnsi="PT Astra Serif" w:cs="Times New Roman"/>
          <w:b/>
          <w:sz w:val="24"/>
          <w:szCs w:val="24"/>
        </w:rPr>
        <w:t>непрерывное профессиональное образование</w:t>
      </w:r>
      <w:r w:rsidRPr="00CC7D40">
        <w:rPr>
          <w:rFonts w:ascii="PT Astra Serif" w:hAnsi="PT Astra Serif" w:cs="Times New Roman"/>
          <w:sz w:val="24"/>
          <w:szCs w:val="24"/>
        </w:rPr>
        <w:t xml:space="preserve"> (КПК, семинары, вебинары, лекции, технологии). Здесь же может быть обозначено то содержание, которое необходимо данному педагогу и что ему хотелось бы услышать, пополнить. </w:t>
      </w:r>
    </w:p>
    <w:p w:rsidR="009437D5" w:rsidRPr="00CC7D40" w:rsidRDefault="009437D5" w:rsidP="009437D5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lastRenderedPageBreak/>
        <w:t xml:space="preserve">- Педагог ищет эти пути. Он должен эти свои полученные знания применять на практике. Поэтому </w:t>
      </w:r>
      <w:r w:rsidRPr="00CC7D40">
        <w:rPr>
          <w:rFonts w:ascii="PT Astra Serif" w:hAnsi="PT Astra Serif" w:cs="Times New Roman"/>
          <w:b/>
          <w:sz w:val="24"/>
          <w:szCs w:val="24"/>
        </w:rPr>
        <w:t>участие в методической работе</w:t>
      </w:r>
      <w:r w:rsidR="00112D77" w:rsidRPr="00CC7D40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 xml:space="preserve">– это шаг к тому, что педагог начинает </w:t>
      </w:r>
      <w:r w:rsidRPr="00CC7D40">
        <w:rPr>
          <w:rFonts w:ascii="PT Astra Serif" w:hAnsi="PT Astra Serif" w:cs="Times New Roman"/>
          <w:b/>
          <w:sz w:val="24"/>
          <w:szCs w:val="24"/>
        </w:rPr>
        <w:t>создавать свой банк методических и дидактических материалов</w:t>
      </w:r>
      <w:r w:rsidR="00112D77" w:rsidRPr="00CC7D40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 xml:space="preserve">по данной методической теме. </w:t>
      </w:r>
    </w:p>
    <w:p w:rsidR="009437D5" w:rsidRPr="00CC7D40" w:rsidRDefault="009437D5" w:rsidP="009437D5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И следующий пункт – это </w:t>
      </w:r>
      <w:r w:rsidRPr="00CC7D40">
        <w:rPr>
          <w:rFonts w:ascii="PT Astra Serif" w:hAnsi="PT Astra Serif" w:cs="Times New Roman"/>
          <w:b/>
          <w:sz w:val="24"/>
          <w:szCs w:val="24"/>
        </w:rPr>
        <w:t>самообразование</w:t>
      </w:r>
      <w:r w:rsidRPr="00CC7D40">
        <w:rPr>
          <w:rFonts w:ascii="PT Astra Serif" w:hAnsi="PT Astra Serif" w:cs="Times New Roman"/>
          <w:sz w:val="24"/>
          <w:szCs w:val="24"/>
        </w:rPr>
        <w:t xml:space="preserve">. </w:t>
      </w:r>
    </w:p>
    <w:p w:rsidR="00CB4607" w:rsidRPr="00CC7D40" w:rsidRDefault="009437D5" w:rsidP="00306621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На примере данного индивидуального образовательного маршрута, мы видим </w:t>
      </w:r>
      <w:r w:rsidRPr="00CC7D40">
        <w:rPr>
          <w:rFonts w:ascii="PT Astra Serif" w:hAnsi="PT Astra Serif" w:cs="Times New Roman"/>
          <w:b/>
          <w:sz w:val="24"/>
          <w:szCs w:val="24"/>
          <w:u w:val="single"/>
        </w:rPr>
        <w:t>часть элемента Портфолио педагога</w:t>
      </w:r>
      <w:r w:rsidRPr="00CC7D40">
        <w:rPr>
          <w:rFonts w:ascii="PT Astra Serif" w:hAnsi="PT Astra Serif" w:cs="Times New Roman"/>
          <w:sz w:val="24"/>
          <w:szCs w:val="24"/>
        </w:rPr>
        <w:t>, потому, что здесь учащиеся есть только на учебно-исследовательской деятельности. Участие и победы в конкурсах здесь не учитываются,</w:t>
      </w:r>
      <w:r w:rsidR="00112D77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>а учитывается уровень профессиональной компетентности – это КПК, сертификаты, удостоверения, разработки конспектов занятий и сценариев воспитательных мероприятий.</w:t>
      </w:r>
    </w:p>
    <w:p w:rsidR="00E20500" w:rsidRPr="00CC7D40" w:rsidRDefault="00015B3D" w:rsidP="00EB2BB0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</w:t>
      </w:r>
      <w:r w:rsidR="00087346" w:rsidRPr="00CC7D40">
        <w:rPr>
          <w:rFonts w:ascii="PT Astra Serif" w:hAnsi="PT Astra Serif" w:cs="Times New Roman"/>
          <w:sz w:val="24"/>
          <w:szCs w:val="24"/>
        </w:rPr>
        <w:t xml:space="preserve">В заключении можно отметить, что </w:t>
      </w:r>
      <w:r w:rsidR="00CE68B3" w:rsidRPr="00CC7D40">
        <w:rPr>
          <w:rFonts w:ascii="PT Astra Serif" w:hAnsi="PT Astra Serif" w:cs="Times New Roman"/>
          <w:sz w:val="24"/>
          <w:szCs w:val="24"/>
        </w:rPr>
        <w:t>и</w:t>
      </w:r>
      <w:r w:rsidR="00247FFD" w:rsidRPr="00CC7D40">
        <w:rPr>
          <w:rFonts w:ascii="PT Astra Serif" w:hAnsi="PT Astra Serif" w:cs="Times New Roman"/>
          <w:sz w:val="24"/>
          <w:szCs w:val="24"/>
        </w:rPr>
        <w:t xml:space="preserve">ндивидуальный </w:t>
      </w:r>
      <w:r w:rsidR="00CE68B3" w:rsidRPr="00CC7D40">
        <w:rPr>
          <w:rFonts w:ascii="PT Astra Serif" w:hAnsi="PT Astra Serif" w:cs="Times New Roman"/>
          <w:sz w:val="24"/>
          <w:szCs w:val="24"/>
        </w:rPr>
        <w:t>образовательный маршрут (ИОМ)</w:t>
      </w:r>
      <w:r w:rsidR="00AB67AE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="00CE68B3" w:rsidRPr="00CC7D40">
        <w:rPr>
          <w:rFonts w:ascii="PT Astra Serif" w:hAnsi="PT Astra Serif" w:cs="Times New Roman"/>
          <w:sz w:val="24"/>
          <w:szCs w:val="24"/>
        </w:rPr>
        <w:t xml:space="preserve">– </w:t>
      </w:r>
      <w:r w:rsidR="00247FFD" w:rsidRPr="00CC7D40">
        <w:rPr>
          <w:rFonts w:ascii="PT Astra Serif" w:hAnsi="PT Astra Serif" w:cs="Times New Roman"/>
          <w:sz w:val="24"/>
          <w:szCs w:val="24"/>
        </w:rPr>
        <w:t xml:space="preserve">это структурированная программа действий педагога на некотором фиксированном этапе работы; </w:t>
      </w:r>
      <w:r w:rsidR="00CE68B3" w:rsidRPr="00CC7D40">
        <w:rPr>
          <w:rFonts w:ascii="PT Astra Serif" w:hAnsi="PT Astra Serif" w:cs="Times New Roman"/>
          <w:sz w:val="24"/>
          <w:szCs w:val="24"/>
        </w:rPr>
        <w:t xml:space="preserve">это личный, отличающийся характерными признаками путь следования; </w:t>
      </w:r>
      <w:r w:rsidR="00247FFD" w:rsidRPr="00CC7D40">
        <w:rPr>
          <w:rFonts w:ascii="PT Astra Serif" w:hAnsi="PT Astra Serif" w:cs="Times New Roman"/>
          <w:sz w:val="24"/>
          <w:szCs w:val="24"/>
        </w:rPr>
        <w:t>это замыслы педагога относительно его собственного продвижения в образовании, оформленные и упорядоченные им, готовые к реализации в педагогических технологиях и в п</w:t>
      </w:r>
      <w:r w:rsidR="00CE68B3" w:rsidRPr="00CC7D40">
        <w:rPr>
          <w:rFonts w:ascii="PT Astra Serif" w:hAnsi="PT Astra Serif" w:cs="Times New Roman"/>
          <w:sz w:val="24"/>
          <w:szCs w:val="24"/>
        </w:rPr>
        <w:t xml:space="preserve">едагогической деятельности. </w:t>
      </w:r>
    </w:p>
    <w:p w:rsidR="00112D77" w:rsidRPr="00CC7D40" w:rsidRDefault="00112D77" w:rsidP="00EB2BB0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Индивидуальный образовательный маршрут (ИОМ) в межаттестационный период позволит педагогу в первую очередь вникнуть и втянуться в систему непрерывного образования и благополучно пройти процедуру аттестации.</w:t>
      </w:r>
    </w:p>
    <w:p w:rsidR="00112D77" w:rsidRPr="00CC7D40" w:rsidRDefault="00112D77" w:rsidP="0075092F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Ну, и закончить наш</w:t>
      </w:r>
      <w:r w:rsidR="00F646C3" w:rsidRPr="00CC7D40">
        <w:rPr>
          <w:rFonts w:ascii="PT Astra Serif" w:hAnsi="PT Astra Serif" w:cs="Times New Roman"/>
          <w:sz w:val="24"/>
          <w:szCs w:val="24"/>
        </w:rPr>
        <w:t xml:space="preserve"> сегодняшн</w:t>
      </w:r>
      <w:r w:rsidRPr="00CC7D40">
        <w:rPr>
          <w:rFonts w:ascii="PT Astra Serif" w:hAnsi="PT Astra Serif" w:cs="Times New Roman"/>
          <w:sz w:val="24"/>
          <w:szCs w:val="24"/>
        </w:rPr>
        <w:t>ий</w:t>
      </w:r>
      <w:r w:rsidR="00F646C3" w:rsidRPr="00CC7D40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>семинар-практикум</w:t>
      </w:r>
      <w:r w:rsidR="00F646C3" w:rsidRPr="00CC7D40">
        <w:rPr>
          <w:rFonts w:ascii="PT Astra Serif" w:hAnsi="PT Astra Serif" w:cs="Times New Roman"/>
          <w:sz w:val="24"/>
          <w:szCs w:val="24"/>
        </w:rPr>
        <w:t xml:space="preserve"> хочется словами</w:t>
      </w:r>
      <w:r w:rsidR="0075092F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sz w:val="24"/>
          <w:szCs w:val="24"/>
        </w:rPr>
        <w:t>популярного мотивационного оратора, тренера и писателя Марка Хансена</w:t>
      </w:r>
      <w:r w:rsidR="00F646C3" w:rsidRPr="00CC7D40">
        <w:rPr>
          <w:rFonts w:ascii="PT Astra Serif" w:hAnsi="PT Astra Serif" w:cs="Times New Roman"/>
          <w:sz w:val="24"/>
          <w:szCs w:val="24"/>
        </w:rPr>
        <w:t>:</w:t>
      </w:r>
      <w:r w:rsidR="0075092F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b/>
          <w:bCs/>
          <w:sz w:val="24"/>
          <w:szCs w:val="24"/>
        </w:rPr>
        <w:t>«Не ждите, пока всё станет идеальным. Совершенства не будет никогда. Всегда будут трудности, препятствия и менее, чем желаемые обстоятельства.</w:t>
      </w:r>
      <w:r w:rsidR="0075092F">
        <w:rPr>
          <w:rFonts w:ascii="PT Astra Serif" w:hAnsi="PT Astra Serif" w:cs="Times New Roman"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b/>
          <w:bCs/>
          <w:sz w:val="24"/>
          <w:szCs w:val="24"/>
        </w:rPr>
        <w:t>Начинайте сейчас!</w:t>
      </w:r>
      <w:r w:rsidR="0075092F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Pr="00CC7D40">
        <w:rPr>
          <w:rFonts w:ascii="PT Astra Serif" w:hAnsi="PT Astra Serif" w:cs="Times New Roman"/>
          <w:b/>
          <w:bCs/>
          <w:sz w:val="24"/>
          <w:szCs w:val="24"/>
        </w:rPr>
        <w:t>И с каждым шагом, что вы предпринимаете, вы будете становиться всё сильнее и сильнее, ваша уверенность в себе будет расти, и вы будете добиваться всё большего и большего успеха».</w:t>
      </w:r>
    </w:p>
    <w:p w:rsidR="003C7883" w:rsidRPr="00CC7D40" w:rsidRDefault="00132286" w:rsidP="00132286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- На этом наш семинар-практикум закончен. </w:t>
      </w:r>
      <w:r w:rsidR="00E35298" w:rsidRPr="00CC7D40">
        <w:rPr>
          <w:rFonts w:ascii="PT Astra Serif" w:hAnsi="PT Astra Serif" w:cs="Times New Roman"/>
          <w:sz w:val="24"/>
          <w:szCs w:val="24"/>
        </w:rPr>
        <w:t xml:space="preserve">Желаем вам творческих успехов и профессиональных достижений! </w:t>
      </w:r>
      <w:r w:rsidR="003C7883" w:rsidRPr="00CC7D40">
        <w:rPr>
          <w:rFonts w:ascii="PT Astra Serif" w:hAnsi="PT Astra Serif" w:cs="Times New Roman"/>
          <w:sz w:val="24"/>
          <w:szCs w:val="24"/>
        </w:rPr>
        <w:t xml:space="preserve">Всем </w:t>
      </w:r>
      <w:r w:rsidR="00E35298" w:rsidRPr="00CC7D40">
        <w:rPr>
          <w:rFonts w:ascii="PT Astra Serif" w:hAnsi="PT Astra Serif" w:cs="Times New Roman"/>
          <w:sz w:val="24"/>
          <w:szCs w:val="24"/>
        </w:rPr>
        <w:t xml:space="preserve">большое </w:t>
      </w:r>
      <w:r w:rsidR="003C7883" w:rsidRPr="00CC7D40">
        <w:rPr>
          <w:rFonts w:ascii="PT Astra Serif" w:hAnsi="PT Astra Serif" w:cs="Times New Roman"/>
          <w:sz w:val="24"/>
          <w:szCs w:val="24"/>
        </w:rPr>
        <w:t>спасибо за работу!</w:t>
      </w:r>
    </w:p>
    <w:p w:rsidR="0075092F" w:rsidRDefault="0075092F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  <w:b/>
        </w:rPr>
      </w:pPr>
    </w:p>
    <w:p w:rsidR="00FF17BF" w:rsidRPr="00CC7D40" w:rsidRDefault="00EA0938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  <w:b/>
        </w:rPr>
      </w:pPr>
      <w:r w:rsidRPr="00CC7D40">
        <w:rPr>
          <w:rStyle w:val="c3"/>
          <w:rFonts w:ascii="PT Astra Serif" w:hAnsi="PT Astra Serif"/>
          <w:b/>
        </w:rPr>
        <w:t>Используемая литература:</w:t>
      </w:r>
    </w:p>
    <w:p w:rsidR="00EA0938" w:rsidRPr="00CC7D40" w:rsidRDefault="00EA0938" w:rsidP="00EA0938">
      <w:pPr>
        <w:pStyle w:val="a5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Федеральный закон «Об образовании в Российской Федерации»;</w:t>
      </w:r>
    </w:p>
    <w:p w:rsidR="00EA0938" w:rsidRPr="00CC7D40" w:rsidRDefault="00EA0938" w:rsidP="00EA0938">
      <w:pPr>
        <w:pStyle w:val="a5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Профессиональный стандарт «Педагог дополнительного образования»;</w:t>
      </w:r>
    </w:p>
    <w:p w:rsidR="00EA0938" w:rsidRPr="00CC7D40" w:rsidRDefault="00EA0938" w:rsidP="00EA0938">
      <w:pPr>
        <w:pStyle w:val="a5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Приказ Министерства образования и науки Российской Федерации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EA0938" w:rsidRPr="00CC7D40" w:rsidRDefault="00EA0938" w:rsidP="00EA0938">
      <w:pPr>
        <w:pStyle w:val="a5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Должностная инструкция педагога дополнительного образования МБОУ ДО ДДТ.</w:t>
      </w:r>
    </w:p>
    <w:p w:rsidR="0075092F" w:rsidRDefault="0075092F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  <w:b/>
        </w:rPr>
      </w:pPr>
    </w:p>
    <w:p w:rsidR="00EA0938" w:rsidRPr="00CC7D40" w:rsidRDefault="00EA0938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  <w:b/>
        </w:rPr>
      </w:pPr>
      <w:r w:rsidRPr="00CC7D40">
        <w:rPr>
          <w:rStyle w:val="c3"/>
          <w:rFonts w:ascii="PT Astra Serif" w:hAnsi="PT Astra Serif"/>
          <w:b/>
        </w:rPr>
        <w:t>Интернет-источники:</w:t>
      </w:r>
    </w:p>
    <w:p w:rsidR="00EA0938" w:rsidRPr="001619FD" w:rsidRDefault="000B0F13" w:rsidP="00EA0938">
      <w:pPr>
        <w:pStyle w:val="c10"/>
        <w:shd w:val="clear" w:color="auto" w:fill="FFFFFF"/>
        <w:spacing w:before="0" w:beforeAutospacing="0" w:after="0" w:afterAutospacing="0"/>
        <w:rPr>
          <w:rFonts w:ascii="PT Astra Serif" w:hAnsi="PT Astra Serif"/>
          <w:color w:val="0070C5"/>
        </w:rPr>
      </w:pPr>
      <w:hyperlink r:id="rId8" w:history="1">
        <w:r w:rsidRPr="001619FD">
          <w:rPr>
            <w:rStyle w:val="ae"/>
            <w:rFonts w:ascii="PT Astra Serif" w:hAnsi="PT Astra Serif"/>
            <w:color w:val="0070C5"/>
          </w:rPr>
          <w:t>https://www.uchmet.ru/events/item/787300/</w:t>
        </w:r>
      </w:hyperlink>
      <w:r w:rsidR="0072662E" w:rsidRPr="001619FD">
        <w:rPr>
          <w:rFonts w:ascii="PT Astra Serif" w:hAnsi="PT Astra Serif"/>
          <w:color w:val="0070C5"/>
        </w:rPr>
        <w:t xml:space="preserve">  </w:t>
      </w:r>
      <w:r w:rsidRPr="001619FD">
        <w:rPr>
          <w:rFonts w:ascii="PT Astra Serif" w:hAnsi="PT Astra Serif"/>
          <w:color w:val="0070C5"/>
        </w:rPr>
        <w:t xml:space="preserve"> </w:t>
      </w:r>
    </w:p>
    <w:p w:rsidR="000B0F13" w:rsidRPr="001619FD" w:rsidRDefault="000B0F13" w:rsidP="00EA0938">
      <w:pPr>
        <w:pStyle w:val="c10"/>
        <w:shd w:val="clear" w:color="auto" w:fill="FFFFFF"/>
        <w:spacing w:before="0" w:beforeAutospacing="0" w:after="0" w:afterAutospacing="0"/>
        <w:rPr>
          <w:rStyle w:val="c3"/>
          <w:rFonts w:ascii="PT Astra Serif" w:hAnsi="PT Astra Serif"/>
          <w:color w:val="0070C5"/>
        </w:rPr>
      </w:pPr>
      <w:hyperlink r:id="rId9" w:history="1">
        <w:r w:rsidRPr="001619FD">
          <w:rPr>
            <w:rStyle w:val="ae"/>
            <w:rFonts w:ascii="PT Astra Serif" w:hAnsi="PT Astra Serif"/>
            <w:color w:val="0070C5"/>
          </w:rPr>
          <w:t>https://www.uchmet.ru/personal/events/274987/</w:t>
        </w:r>
      </w:hyperlink>
      <w:r w:rsidR="0072662E" w:rsidRPr="001619FD">
        <w:rPr>
          <w:rFonts w:ascii="PT Astra Serif" w:hAnsi="PT Astra Serif"/>
          <w:color w:val="0070C5"/>
        </w:rPr>
        <w:t xml:space="preserve">  </w:t>
      </w:r>
    </w:p>
    <w:p w:rsidR="00FF17BF" w:rsidRPr="00CC7D40" w:rsidRDefault="00FF17BF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AB67AE" w:rsidRPr="00CC7D40" w:rsidRDefault="00AB67AE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AB67AE" w:rsidRPr="00CC7D40" w:rsidRDefault="00AB67AE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AB67AE" w:rsidRPr="00CC7D40" w:rsidRDefault="00AB67AE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AB67AE" w:rsidRPr="00CC7D40" w:rsidRDefault="00AB67AE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AB67AE" w:rsidRPr="00CC7D40" w:rsidRDefault="00AB67AE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FF17BF" w:rsidRPr="00CC7D40" w:rsidRDefault="00FF17BF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1633B6" w:rsidRPr="00CC7D40" w:rsidRDefault="001633B6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1633B6" w:rsidRPr="00CC7D40" w:rsidRDefault="001633B6" w:rsidP="004948A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rFonts w:ascii="PT Astra Serif" w:hAnsi="PT Astra Serif"/>
        </w:rPr>
      </w:pPr>
    </w:p>
    <w:p w:rsidR="0075092F" w:rsidRDefault="0075092F" w:rsidP="001633B6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  <w:b/>
        </w:rPr>
      </w:pPr>
    </w:p>
    <w:p w:rsidR="0075092F" w:rsidRDefault="0075092F" w:rsidP="001633B6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  <w:b/>
        </w:rPr>
      </w:pPr>
    </w:p>
    <w:p w:rsidR="0075092F" w:rsidRDefault="0075092F" w:rsidP="001633B6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  <w:b/>
        </w:rPr>
      </w:pPr>
    </w:p>
    <w:p w:rsidR="0075092F" w:rsidRDefault="0075092F" w:rsidP="001633B6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  <w:b/>
        </w:rPr>
      </w:pPr>
    </w:p>
    <w:p w:rsidR="001633B6" w:rsidRPr="00CC7D40" w:rsidRDefault="001633B6" w:rsidP="001633B6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  <w:b/>
        </w:rPr>
      </w:pPr>
      <w:r w:rsidRPr="00CC7D40">
        <w:rPr>
          <w:rStyle w:val="c3"/>
          <w:rFonts w:ascii="PT Astra Serif" w:hAnsi="PT Astra Serif"/>
          <w:b/>
        </w:rPr>
        <w:lastRenderedPageBreak/>
        <w:t>ПРИЛОЖЕНИЯ</w:t>
      </w:r>
    </w:p>
    <w:p w:rsidR="001633B6" w:rsidRPr="00CC7D40" w:rsidRDefault="001633B6" w:rsidP="001633B6">
      <w:pPr>
        <w:pStyle w:val="c10"/>
        <w:shd w:val="clear" w:color="auto" w:fill="FFFFFF"/>
        <w:spacing w:before="0" w:beforeAutospacing="0" w:after="0" w:afterAutospacing="0"/>
        <w:ind w:firstLine="710"/>
        <w:jc w:val="right"/>
        <w:rPr>
          <w:rStyle w:val="c3"/>
          <w:rFonts w:ascii="PT Astra Serif" w:hAnsi="PT Astra Serif"/>
        </w:rPr>
      </w:pPr>
      <w:r w:rsidRPr="00CC7D40">
        <w:rPr>
          <w:rStyle w:val="c3"/>
          <w:rFonts w:ascii="PT Astra Serif" w:hAnsi="PT Astra Serif"/>
        </w:rPr>
        <w:t>Приложение 1</w:t>
      </w:r>
    </w:p>
    <w:p w:rsidR="00C46F2F" w:rsidRPr="00CC7D40" w:rsidRDefault="00C46F2F" w:rsidP="00C46F2F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  <w:b/>
        </w:rPr>
      </w:pPr>
    </w:p>
    <w:p w:rsidR="00C61089" w:rsidRPr="00CC7D40" w:rsidRDefault="00C46F2F" w:rsidP="00C46F2F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  <w:b/>
        </w:rPr>
      </w:pPr>
      <w:r w:rsidRPr="00CC7D40">
        <w:rPr>
          <w:rStyle w:val="c3"/>
          <w:rFonts w:ascii="PT Astra Serif" w:hAnsi="PT Astra Serif"/>
          <w:b/>
        </w:rPr>
        <w:t>Типы профессионального роста педагога</w:t>
      </w:r>
    </w:p>
    <w:p w:rsidR="00C46F2F" w:rsidRPr="00CC7D40" w:rsidRDefault="00C46F2F" w:rsidP="00C46F2F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  <w:b/>
        </w:rPr>
      </w:pPr>
    </w:p>
    <w:p w:rsidR="00FF17BF" w:rsidRPr="00CC7D40" w:rsidRDefault="00C61089" w:rsidP="001633B6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3"/>
          <w:rFonts w:ascii="PT Astra Serif" w:hAnsi="PT Astra Serif"/>
        </w:rPr>
      </w:pPr>
      <w:r w:rsidRPr="00CC7D40">
        <w:rPr>
          <w:rStyle w:val="c3"/>
          <w:rFonts w:ascii="PT Astra Serif" w:hAnsi="PT Astra Serif"/>
          <w:noProof/>
        </w:rPr>
        <w:drawing>
          <wp:inline distT="0" distB="0" distL="0" distR="0">
            <wp:extent cx="4847422" cy="3447481"/>
            <wp:effectExtent l="19050" t="19050" r="10328" b="19619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0946" t="27157" r="16342" b="17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567" cy="344900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F2F" w:rsidRPr="00CC7D40" w:rsidRDefault="00C46F2F" w:rsidP="00C61089">
      <w:pPr>
        <w:pStyle w:val="c10"/>
        <w:shd w:val="clear" w:color="auto" w:fill="FFFFFF"/>
        <w:spacing w:before="0" w:beforeAutospacing="0" w:after="0" w:afterAutospacing="0"/>
        <w:ind w:firstLine="710"/>
        <w:jc w:val="right"/>
        <w:rPr>
          <w:rStyle w:val="c3"/>
          <w:rFonts w:ascii="PT Astra Serif" w:hAnsi="PT Astra Serif"/>
        </w:rPr>
      </w:pPr>
    </w:p>
    <w:p w:rsidR="00C61089" w:rsidRPr="00CC7D40" w:rsidRDefault="00C61089" w:rsidP="00C61089">
      <w:pPr>
        <w:pStyle w:val="c10"/>
        <w:shd w:val="clear" w:color="auto" w:fill="FFFFFF"/>
        <w:spacing w:before="0" w:beforeAutospacing="0" w:after="0" w:afterAutospacing="0"/>
        <w:ind w:firstLine="710"/>
        <w:jc w:val="right"/>
        <w:rPr>
          <w:rStyle w:val="c3"/>
          <w:rFonts w:ascii="PT Astra Serif" w:hAnsi="PT Astra Serif"/>
        </w:rPr>
      </w:pPr>
      <w:r w:rsidRPr="00CC7D40">
        <w:rPr>
          <w:rStyle w:val="c3"/>
          <w:rFonts w:ascii="PT Astra Serif" w:hAnsi="PT Astra Serif"/>
        </w:rPr>
        <w:t>Приложение 2</w:t>
      </w:r>
    </w:p>
    <w:p w:rsidR="00C46F2F" w:rsidRPr="00CC7D40" w:rsidRDefault="00C46F2F" w:rsidP="007163B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7163B5" w:rsidRPr="00CC7D40" w:rsidRDefault="007163B5" w:rsidP="007163B5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  <w:r w:rsidRPr="00CC7D40">
        <w:rPr>
          <w:rFonts w:ascii="PT Astra Serif" w:eastAsia="Times New Roman" w:hAnsi="PT Astra Serif" w:cs="Times New Roman"/>
          <w:b/>
          <w:bCs/>
          <w:sz w:val="24"/>
          <w:szCs w:val="24"/>
        </w:rPr>
        <w:t>Профессиональный рост педагога</w:t>
      </w:r>
    </w:p>
    <w:p w:rsidR="007163B5" w:rsidRPr="00CC7D40" w:rsidRDefault="007163B5" w:rsidP="007163B5">
      <w:pPr>
        <w:spacing w:after="0" w:line="240" w:lineRule="auto"/>
        <w:ind w:firstLine="720"/>
        <w:jc w:val="center"/>
        <w:rPr>
          <w:rFonts w:ascii="PT Astra Serif" w:eastAsia="Times New Roman" w:hAnsi="PT Astra Serif" w:cs="Times New Roman"/>
          <w:bCs/>
          <w:sz w:val="24"/>
          <w:szCs w:val="24"/>
        </w:rPr>
      </w:pPr>
    </w:p>
    <w:tbl>
      <w:tblPr>
        <w:tblW w:w="9464" w:type="dxa"/>
        <w:tblCellMar>
          <w:left w:w="0" w:type="dxa"/>
          <w:right w:w="0" w:type="dxa"/>
        </w:tblCellMar>
        <w:tblLook w:val="04A0"/>
      </w:tblPr>
      <w:tblGrid>
        <w:gridCol w:w="1507"/>
        <w:gridCol w:w="2420"/>
        <w:gridCol w:w="1907"/>
        <w:gridCol w:w="1899"/>
        <w:gridCol w:w="1731"/>
      </w:tblGrid>
      <w:tr w:rsidR="00984FA2" w:rsidRPr="00CC7D40" w:rsidTr="00984FA2">
        <w:trPr>
          <w:trHeight w:val="584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CC7D40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CC7D40">
              <w:rPr>
                <w:rFonts w:ascii="PT Astra Serif" w:eastAsia="Times New Roman" w:hAnsi="PT Astra Serif" w:cs="Times New Roman"/>
                <w:b/>
                <w:bCs/>
                <w:i/>
                <w:iCs/>
                <w:kern w:val="24"/>
                <w:sz w:val="24"/>
                <w:szCs w:val="24"/>
              </w:rPr>
              <w:t xml:space="preserve">Условный статус педагога </w:t>
            </w:r>
          </w:p>
        </w:tc>
        <w:tc>
          <w:tcPr>
            <w:tcW w:w="25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CC7D40" w:rsidRDefault="00984FA2" w:rsidP="00984FA2">
            <w:pPr>
              <w:spacing w:after="0"/>
              <w:ind w:left="43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CC7D40">
              <w:rPr>
                <w:rFonts w:ascii="PT Astra Serif" w:eastAsia="Times New Roman" w:hAnsi="PT Astra Serif" w:cs="Times New Roman"/>
                <w:b/>
                <w:bCs/>
                <w:i/>
                <w:iCs/>
                <w:kern w:val="24"/>
                <w:sz w:val="24"/>
                <w:szCs w:val="24"/>
              </w:rPr>
              <w:t xml:space="preserve">Цель </w:t>
            </w:r>
          </w:p>
          <w:p w:rsidR="00984FA2" w:rsidRPr="00CC7D40" w:rsidRDefault="00984FA2" w:rsidP="00984FA2">
            <w:pPr>
              <w:spacing w:after="0"/>
              <w:ind w:left="43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CC7D40">
              <w:rPr>
                <w:rFonts w:ascii="PT Astra Serif" w:eastAsia="Times New Roman" w:hAnsi="PT Astra Serif" w:cs="Times New Roman"/>
                <w:b/>
                <w:bCs/>
                <w:i/>
                <w:iCs/>
                <w:kern w:val="24"/>
                <w:sz w:val="24"/>
                <w:szCs w:val="24"/>
              </w:rPr>
              <w:t xml:space="preserve">деятельности </w:t>
            </w:r>
          </w:p>
        </w:tc>
        <w:tc>
          <w:tcPr>
            <w:tcW w:w="5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CC7D40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CC7D40">
              <w:rPr>
                <w:rFonts w:ascii="PT Astra Serif" w:eastAsia="Times New Roman" w:hAnsi="PT Astra Serif" w:cs="Times New Roman"/>
                <w:b/>
                <w:bCs/>
                <w:i/>
                <w:iCs/>
                <w:kern w:val="24"/>
                <w:sz w:val="24"/>
                <w:szCs w:val="24"/>
              </w:rPr>
              <w:t xml:space="preserve">Ролевая позиция на этапе: </w:t>
            </w:r>
          </w:p>
        </w:tc>
      </w:tr>
      <w:tr w:rsidR="00984FA2" w:rsidRPr="00CC7D40" w:rsidTr="00984FA2">
        <w:trPr>
          <w:trHeight w:val="584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4FA2" w:rsidRPr="00CC7D40" w:rsidRDefault="00984FA2" w:rsidP="00984FA2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4FA2" w:rsidRPr="00CC7D40" w:rsidRDefault="00984FA2" w:rsidP="00984FA2">
            <w:pPr>
              <w:spacing w:after="0" w:line="240" w:lineRule="auto"/>
              <w:rPr>
                <w:rFonts w:ascii="PT Astra Serif" w:eastAsia="Times New Roman" w:hAnsi="PT Astra Serif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CC7D40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CC7D40">
              <w:rPr>
                <w:rFonts w:ascii="PT Astra Serif" w:eastAsia="Times New Roman" w:hAnsi="PT Astra Serif" w:cs="Times New Roman"/>
                <w:b/>
                <w:bCs/>
                <w:i/>
                <w:iCs/>
                <w:kern w:val="24"/>
                <w:sz w:val="24"/>
                <w:szCs w:val="24"/>
              </w:rPr>
              <w:t>подготовки</w:t>
            </w:r>
            <w:r w:rsidRPr="00CC7D40">
              <w:rPr>
                <w:rFonts w:ascii="PT Astra Serif" w:eastAsia="Times New Roman" w:hAnsi="PT Astra Serif" w:cs="Times New Roman"/>
                <w:i/>
                <w:iC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CC7D40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CC7D40">
              <w:rPr>
                <w:rFonts w:ascii="PT Astra Serif" w:eastAsia="Times New Roman" w:hAnsi="PT Astra Serif" w:cs="Times New Roman"/>
                <w:b/>
                <w:bCs/>
                <w:i/>
                <w:iCs/>
                <w:kern w:val="24"/>
                <w:sz w:val="24"/>
                <w:szCs w:val="24"/>
              </w:rPr>
              <w:t>проведения</w:t>
            </w:r>
            <w:r w:rsidRPr="00CC7D40">
              <w:rPr>
                <w:rFonts w:ascii="PT Astra Serif" w:eastAsia="Times New Roman" w:hAnsi="PT Astra Serif" w:cs="Times New Roman"/>
                <w:i/>
                <w:iC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CC7D40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 w:rsidRPr="00CC7D40">
              <w:rPr>
                <w:rFonts w:ascii="PT Astra Serif" w:eastAsia="Times New Roman" w:hAnsi="PT Astra Serif" w:cs="Times New Roman"/>
                <w:b/>
                <w:bCs/>
                <w:i/>
                <w:iCs/>
                <w:kern w:val="24"/>
                <w:sz w:val="24"/>
                <w:szCs w:val="24"/>
              </w:rPr>
              <w:t>анализа</w:t>
            </w:r>
            <w:r w:rsidRPr="00CC7D40">
              <w:rPr>
                <w:rFonts w:ascii="PT Astra Serif" w:eastAsia="Times New Roman" w:hAnsi="PT Astra Serif" w:cs="Times New Roman"/>
                <w:i/>
                <w:iCs/>
                <w:kern w:val="24"/>
                <w:sz w:val="24"/>
                <w:szCs w:val="24"/>
              </w:rPr>
              <w:t xml:space="preserve"> </w:t>
            </w:r>
          </w:p>
        </w:tc>
      </w:tr>
      <w:tr w:rsidR="00984FA2" w:rsidRPr="00CC7D40" w:rsidTr="00984FA2">
        <w:trPr>
          <w:trHeight w:val="584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b/>
                <w:bCs/>
                <w:kern w:val="24"/>
                <w:sz w:val="20"/>
                <w:szCs w:val="24"/>
              </w:rPr>
              <w:t>Педагог-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b/>
                <w:bCs/>
                <w:kern w:val="24"/>
                <w:sz w:val="20"/>
                <w:szCs w:val="24"/>
              </w:rPr>
              <w:t>«стажёр»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 xml:space="preserve">Вхождение в практику профессии, опробование своих сил, участник образовательного процесса, имеющий первые положительные результаты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участник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группы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ind w:left="29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активное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ind w:left="29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участие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самооценка деятельности</w:t>
            </w:r>
          </w:p>
        </w:tc>
      </w:tr>
      <w:tr w:rsidR="00984FA2" w:rsidRPr="00CC7D40" w:rsidTr="00984FA2">
        <w:trPr>
          <w:trHeight w:val="255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b/>
                <w:bCs/>
                <w:kern w:val="24"/>
                <w:sz w:val="20"/>
                <w:szCs w:val="24"/>
              </w:rPr>
              <w:t>Педагог-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b/>
                <w:bCs/>
                <w:kern w:val="24"/>
                <w:sz w:val="20"/>
                <w:szCs w:val="24"/>
              </w:rPr>
              <w:t>«практик»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Владение  основами профессии, применение известных в науке и практике приемов, активный участник образовательного процесса, отработка навыков реализации инновации (технологии)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участник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группы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ind w:left="29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активное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ind w:left="29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участие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ind w:firstLine="29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отработка теоретических знаний на практике, накопление опыта, положительная результативность и эффективность работы, самооценка деятельности</w:t>
            </w:r>
          </w:p>
        </w:tc>
      </w:tr>
      <w:tr w:rsidR="00984FA2" w:rsidRPr="00CC7D40" w:rsidTr="00984FA2">
        <w:trPr>
          <w:trHeight w:val="584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b/>
                <w:bCs/>
                <w:kern w:val="24"/>
                <w:sz w:val="20"/>
                <w:szCs w:val="24"/>
              </w:rPr>
              <w:lastRenderedPageBreak/>
              <w:t>Педагог-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b/>
                <w:bCs/>
                <w:kern w:val="24"/>
                <w:sz w:val="20"/>
                <w:szCs w:val="24"/>
              </w:rPr>
              <w:t>«технолог»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 xml:space="preserve">Поиск и использование отдельных оригинальных приемов или целостных оригинальных приемов или систем обучения или воспитания, отработка навыков реализации инновации (технологии) 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на технологическом уровне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руководитель группы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 xml:space="preserve">помощник 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руководителя или ведущего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эффективность в поисках нового, оценка работы группы</w:t>
            </w:r>
          </w:p>
        </w:tc>
      </w:tr>
      <w:tr w:rsidR="00984FA2" w:rsidRPr="00CC7D40" w:rsidTr="00984FA2">
        <w:trPr>
          <w:trHeight w:val="584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b/>
                <w:bCs/>
                <w:kern w:val="24"/>
                <w:sz w:val="20"/>
                <w:szCs w:val="24"/>
              </w:rPr>
              <w:t>Педагог-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b/>
                <w:bCs/>
                <w:kern w:val="24"/>
                <w:sz w:val="20"/>
                <w:szCs w:val="24"/>
              </w:rPr>
              <w:t>«мастер»</w:t>
            </w:r>
          </w:p>
        </w:tc>
        <w:tc>
          <w:tcPr>
            <w:tcW w:w="2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Владение высшими образцами известных в науке и практике приемов, повсеместное решение нестандартных педагогических задач, отработка навыков реализации инновации (технологии) на системно-технологическом уровне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организатор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руководитель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группы или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ведущий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мероприятия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AEE"/>
            <w:tcMar>
              <w:top w:w="11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оценка результативности</w:t>
            </w:r>
          </w:p>
          <w:p w:rsidR="00984FA2" w:rsidRPr="00ED1FCD" w:rsidRDefault="00984FA2" w:rsidP="00984FA2">
            <w:pPr>
              <w:tabs>
                <w:tab w:val="left" w:pos="720"/>
              </w:tabs>
              <w:spacing w:after="0"/>
              <w:jc w:val="center"/>
              <w:rPr>
                <w:rFonts w:ascii="PT Astra Serif" w:eastAsia="Times New Roman" w:hAnsi="PT Astra Serif" w:cs="Arial"/>
                <w:sz w:val="20"/>
                <w:szCs w:val="24"/>
              </w:rPr>
            </w:pPr>
            <w:r w:rsidRPr="00ED1FCD">
              <w:rPr>
                <w:rFonts w:ascii="PT Astra Serif" w:eastAsia="Times New Roman" w:hAnsi="PT Astra Serif" w:cs="Times New Roman"/>
                <w:kern w:val="24"/>
                <w:sz w:val="20"/>
                <w:szCs w:val="24"/>
              </w:rPr>
              <w:t>мероприятия</w:t>
            </w:r>
          </w:p>
        </w:tc>
      </w:tr>
    </w:tbl>
    <w:p w:rsidR="00C46F2F" w:rsidRPr="00CC7D40" w:rsidRDefault="00C46F2F" w:rsidP="007163B5">
      <w:pPr>
        <w:pStyle w:val="c10"/>
        <w:shd w:val="clear" w:color="auto" w:fill="FFFFFF"/>
        <w:spacing w:before="0" w:beforeAutospacing="0" w:after="0" w:afterAutospacing="0"/>
        <w:ind w:firstLine="710"/>
        <w:jc w:val="right"/>
        <w:rPr>
          <w:rStyle w:val="c3"/>
          <w:rFonts w:ascii="PT Astra Serif" w:hAnsi="PT Astra Serif"/>
        </w:rPr>
      </w:pPr>
    </w:p>
    <w:p w:rsidR="001C6A50" w:rsidRPr="00CC7D40" w:rsidRDefault="007163B5" w:rsidP="001C6A50">
      <w:pPr>
        <w:pStyle w:val="c10"/>
        <w:shd w:val="clear" w:color="auto" w:fill="FFFFFF"/>
        <w:spacing w:before="0" w:beforeAutospacing="0" w:after="0" w:afterAutospacing="0"/>
        <w:ind w:firstLine="710"/>
        <w:jc w:val="right"/>
        <w:rPr>
          <w:rStyle w:val="c3"/>
          <w:rFonts w:ascii="PT Astra Serif" w:hAnsi="PT Astra Serif"/>
        </w:rPr>
      </w:pPr>
      <w:r w:rsidRPr="00CC7D40">
        <w:rPr>
          <w:rStyle w:val="c3"/>
          <w:rFonts w:ascii="PT Astra Serif" w:hAnsi="PT Astra Serif"/>
        </w:rPr>
        <w:t>Приложение 3</w:t>
      </w:r>
    </w:p>
    <w:p w:rsidR="001C6A50" w:rsidRPr="00CC7D40" w:rsidRDefault="001C6A50" w:rsidP="001C6A50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Fonts w:ascii="PT Astra Serif" w:hAnsi="PT Astra Serif"/>
          <w:b/>
          <w:bCs/>
        </w:rPr>
      </w:pPr>
    </w:p>
    <w:p w:rsidR="001C6A50" w:rsidRPr="00CC7D40" w:rsidRDefault="001C6A50" w:rsidP="001C6A50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Fonts w:ascii="PT Astra Serif" w:hAnsi="PT Astra Serif"/>
        </w:rPr>
      </w:pPr>
      <w:r w:rsidRPr="00CC7D40">
        <w:rPr>
          <w:rFonts w:ascii="PT Astra Serif" w:hAnsi="PT Astra Serif"/>
          <w:b/>
          <w:bCs/>
        </w:rPr>
        <w:t>Формы методической работы педагогов:</w:t>
      </w:r>
    </w:p>
    <w:p w:rsidR="00306621" w:rsidRPr="00ED1FCD" w:rsidRDefault="001C6A50" w:rsidP="001C6A50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12"/>
          <w:szCs w:val="24"/>
        </w:rPr>
      </w:pPr>
      <w:r w:rsidRPr="00CC7D40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</w:p>
    <w:tbl>
      <w:tblPr>
        <w:tblStyle w:val="a9"/>
        <w:tblW w:w="9464" w:type="dxa"/>
        <w:tblLook w:val="01E0"/>
      </w:tblPr>
      <w:tblGrid>
        <w:gridCol w:w="3510"/>
        <w:gridCol w:w="5954"/>
      </w:tblGrid>
      <w:tr w:rsidR="00306621" w:rsidRPr="00ED1FCD" w:rsidTr="00ED1FCD">
        <w:tc>
          <w:tcPr>
            <w:tcW w:w="3510" w:type="dxa"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/>
                <w:bCs/>
                <w:szCs w:val="20"/>
              </w:rPr>
              <w:t>Средства обучения в межаттестационный период</w:t>
            </w:r>
          </w:p>
        </w:tc>
        <w:tc>
          <w:tcPr>
            <w:tcW w:w="5954" w:type="dxa"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/>
                <w:bCs/>
                <w:szCs w:val="20"/>
              </w:rPr>
              <w:t>Формы методической работы</w:t>
            </w:r>
          </w:p>
        </w:tc>
      </w:tr>
      <w:tr w:rsidR="00306621" w:rsidRPr="00ED1FCD" w:rsidTr="00ED1FCD">
        <w:tc>
          <w:tcPr>
            <w:tcW w:w="3510" w:type="dxa"/>
            <w:vMerge w:val="restart"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/>
                <w:bCs/>
                <w:szCs w:val="20"/>
              </w:rPr>
              <w:t>Практическая</w:t>
            </w:r>
          </w:p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/>
                <w:bCs/>
                <w:szCs w:val="20"/>
              </w:rPr>
              <w:t>деятельность</w:t>
            </w: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Самостоятельное конструирование занятий.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Проведение открытых занятий.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Самоанализ открытых занятий.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Взаимопосещение  занятий.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Обобщение собственного педагогического опыта.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Педагогические семинары.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Внедрение и реализация образовательных технологий.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Мониторинг образовательной успешности учащихся.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Составление индивидуальных образовательных маршрутов учащихся.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Создание банка дидактических материалов.</w:t>
            </w:r>
          </w:p>
        </w:tc>
      </w:tr>
      <w:tr w:rsidR="00306621" w:rsidRPr="00ED1FCD" w:rsidTr="00ED1FCD">
        <w:tc>
          <w:tcPr>
            <w:tcW w:w="3510" w:type="dxa"/>
            <w:vMerge w:val="restart"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/>
                <w:bCs/>
                <w:szCs w:val="20"/>
              </w:rPr>
              <w:t xml:space="preserve">Профессиональное </w:t>
            </w:r>
          </w:p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/>
                <w:bCs/>
                <w:szCs w:val="20"/>
              </w:rPr>
              <w:t>общение</w:t>
            </w: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Конструирование занятий в группах педагогов.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Анализ посещенных открытых занятий.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Участие в групповом анализе занятия.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ind w:right="-108"/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Участие в конструировании и подготовке методических мероприятий.</w:t>
            </w:r>
          </w:p>
        </w:tc>
      </w:tr>
      <w:tr w:rsidR="00306621" w:rsidRPr="00ED1FCD" w:rsidTr="00ED1FCD">
        <w:trPr>
          <w:trHeight w:val="397"/>
        </w:trPr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Активная позиция при проведении мероприятий: участие в работе творческой группы, руководитель группы.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Обмен практическим опытом с коллегами.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Консультирование коллег.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Организация и проведение практикумов.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Выступление на педагогических чтениях.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Проведение мастер-классов.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Выступление на педагогическом совете.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Участие в конкурсах и олимпиадах профессионального мастерства.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Участие в научно-практических конференциях.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Наставничество.</w:t>
            </w:r>
          </w:p>
        </w:tc>
      </w:tr>
      <w:tr w:rsidR="00306621" w:rsidRPr="00ED1FCD" w:rsidTr="00ED1FCD">
        <w:tc>
          <w:tcPr>
            <w:tcW w:w="3510" w:type="dxa"/>
            <w:vMerge w:val="restart"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/>
                <w:bCs/>
                <w:szCs w:val="20"/>
              </w:rPr>
              <w:lastRenderedPageBreak/>
              <w:t>Самообразование</w:t>
            </w: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Изучение литературы.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Подготовка сообщения, содоклада, доклада.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Знакомство с опытом коллег.</w:t>
            </w:r>
          </w:p>
        </w:tc>
      </w:tr>
      <w:tr w:rsidR="00306621" w:rsidRPr="00ED1FCD" w:rsidTr="00ED1FCD"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Разработка дидактического, наглядного и раздаточного материала для методической работы.</w:t>
            </w:r>
          </w:p>
        </w:tc>
      </w:tr>
      <w:tr w:rsidR="00306621" w:rsidRPr="00ED1FCD" w:rsidTr="00ED1FCD">
        <w:trPr>
          <w:trHeight w:val="145"/>
        </w:trPr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Описание собственного педагогического опыта.</w:t>
            </w:r>
          </w:p>
        </w:tc>
      </w:tr>
      <w:tr w:rsidR="00306621" w:rsidRPr="00ED1FCD" w:rsidTr="00ED1FCD">
        <w:trPr>
          <w:trHeight w:val="63"/>
        </w:trPr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Творческий отчет.</w:t>
            </w:r>
          </w:p>
        </w:tc>
      </w:tr>
      <w:tr w:rsidR="00306621" w:rsidRPr="00ED1FCD" w:rsidTr="00ED1FCD">
        <w:trPr>
          <w:trHeight w:val="249"/>
        </w:trPr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Внешние формы повышения квалификации (КПК, профессиональная переподготовка).</w:t>
            </w:r>
          </w:p>
        </w:tc>
      </w:tr>
      <w:tr w:rsidR="00306621" w:rsidRPr="00ED1FCD" w:rsidTr="00ED1FCD">
        <w:trPr>
          <w:trHeight w:val="249"/>
        </w:trPr>
        <w:tc>
          <w:tcPr>
            <w:tcW w:w="3510" w:type="dxa"/>
            <w:vMerge/>
            <w:vAlign w:val="center"/>
          </w:tcPr>
          <w:p w:rsidR="00306621" w:rsidRPr="00ED1FCD" w:rsidRDefault="00306621" w:rsidP="004923B0">
            <w:pPr>
              <w:jc w:val="center"/>
              <w:rPr>
                <w:rFonts w:ascii="PT Astra Serif" w:hAnsi="PT Astra Serif" w:cs="Times New Roman"/>
                <w:bCs/>
                <w:szCs w:val="20"/>
              </w:rPr>
            </w:pPr>
          </w:p>
        </w:tc>
        <w:tc>
          <w:tcPr>
            <w:tcW w:w="5954" w:type="dxa"/>
          </w:tcPr>
          <w:p w:rsidR="00306621" w:rsidRPr="00ED1FCD" w:rsidRDefault="00306621" w:rsidP="004923B0">
            <w:pPr>
              <w:rPr>
                <w:rFonts w:ascii="PT Astra Serif" w:hAnsi="PT Astra Serif" w:cs="Times New Roman"/>
                <w:bCs/>
                <w:szCs w:val="20"/>
              </w:rPr>
            </w:pPr>
            <w:r w:rsidRPr="00ED1FCD">
              <w:rPr>
                <w:rFonts w:ascii="PT Astra Serif" w:hAnsi="PT Astra Serif" w:cs="Times New Roman"/>
                <w:bCs/>
                <w:szCs w:val="20"/>
              </w:rPr>
              <w:t>Самостоятельная работа по организации образовательной деятельности и  решению дидактических задач.</w:t>
            </w:r>
          </w:p>
        </w:tc>
      </w:tr>
    </w:tbl>
    <w:p w:rsidR="00ED1FCD" w:rsidRDefault="00ED1FCD" w:rsidP="001C6A50">
      <w:pPr>
        <w:pStyle w:val="c10"/>
        <w:shd w:val="clear" w:color="auto" w:fill="FFFFFF"/>
        <w:spacing w:before="0" w:beforeAutospacing="0" w:after="0" w:afterAutospacing="0"/>
        <w:ind w:firstLine="710"/>
        <w:jc w:val="right"/>
        <w:rPr>
          <w:rStyle w:val="c3"/>
          <w:rFonts w:ascii="PT Astra Serif" w:hAnsi="PT Astra Serif"/>
        </w:rPr>
      </w:pPr>
    </w:p>
    <w:p w:rsidR="001C6A50" w:rsidRPr="00CC7D40" w:rsidRDefault="001C6A50" w:rsidP="001C6A50">
      <w:pPr>
        <w:pStyle w:val="c10"/>
        <w:shd w:val="clear" w:color="auto" w:fill="FFFFFF"/>
        <w:spacing w:before="0" w:beforeAutospacing="0" w:after="0" w:afterAutospacing="0"/>
        <w:ind w:firstLine="710"/>
        <w:jc w:val="right"/>
        <w:rPr>
          <w:rStyle w:val="c3"/>
          <w:rFonts w:ascii="PT Astra Serif" w:hAnsi="PT Astra Serif"/>
        </w:rPr>
      </w:pPr>
      <w:r w:rsidRPr="00CC7D40">
        <w:rPr>
          <w:rStyle w:val="c3"/>
          <w:rFonts w:ascii="PT Astra Serif" w:hAnsi="PT Astra Serif"/>
        </w:rPr>
        <w:t>Приложение 4</w:t>
      </w:r>
    </w:p>
    <w:p w:rsidR="001C6A50" w:rsidRPr="00CC7D40" w:rsidRDefault="001C6A50" w:rsidP="00A562EB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A562EB" w:rsidRPr="00CC7D40" w:rsidRDefault="00C46F2F" w:rsidP="00A562EB">
      <w:pPr>
        <w:spacing w:after="0" w:line="240" w:lineRule="auto"/>
        <w:ind w:firstLine="567"/>
        <w:jc w:val="center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>Описание п</w:t>
      </w:r>
      <w:r w:rsidR="00A562EB" w:rsidRPr="00CC7D40">
        <w:rPr>
          <w:rFonts w:ascii="PT Astra Serif" w:hAnsi="PT Astra Serif" w:cs="Times New Roman"/>
          <w:b/>
          <w:sz w:val="24"/>
          <w:szCs w:val="24"/>
        </w:rPr>
        <w:t>ример</w:t>
      </w:r>
      <w:r w:rsidRPr="00CC7D40">
        <w:rPr>
          <w:rFonts w:ascii="PT Astra Serif" w:hAnsi="PT Astra Serif" w:cs="Times New Roman"/>
          <w:b/>
          <w:sz w:val="24"/>
          <w:szCs w:val="24"/>
        </w:rPr>
        <w:t>а</w:t>
      </w:r>
      <w:r w:rsidR="00984FA2" w:rsidRPr="00CC7D40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A562EB" w:rsidRPr="00CC7D40">
        <w:rPr>
          <w:rFonts w:ascii="PT Astra Serif" w:hAnsi="PT Astra Serif" w:cs="Times New Roman"/>
          <w:b/>
          <w:sz w:val="24"/>
          <w:szCs w:val="24"/>
        </w:rPr>
        <w:t>индивидуального образовательного маршрута педагога</w:t>
      </w:r>
      <w:r w:rsidR="00A562EB" w:rsidRPr="00CC7D40">
        <w:rPr>
          <w:rFonts w:ascii="PT Astra Serif" w:hAnsi="PT Astra Serif" w:cs="Times New Roman"/>
          <w:sz w:val="24"/>
          <w:szCs w:val="24"/>
        </w:rPr>
        <w:t xml:space="preserve">, реализующего дополнительные общеразвивающие </w:t>
      </w:r>
    </w:p>
    <w:p w:rsidR="0023693A" w:rsidRPr="00CC7D40" w:rsidRDefault="00A562EB" w:rsidP="00A562EB">
      <w:pPr>
        <w:spacing w:after="0" w:line="240" w:lineRule="auto"/>
        <w:ind w:firstLine="567"/>
        <w:jc w:val="center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программы по краеведению</w:t>
      </w:r>
    </w:p>
    <w:p w:rsidR="00A562EB" w:rsidRPr="00CC7D40" w:rsidRDefault="00A562EB" w:rsidP="00A562EB">
      <w:pPr>
        <w:spacing w:after="0" w:line="240" w:lineRule="auto"/>
        <w:ind w:firstLine="567"/>
        <w:jc w:val="center"/>
        <w:rPr>
          <w:rFonts w:ascii="PT Astra Serif" w:hAnsi="PT Astra Serif" w:cs="Times New Roman"/>
          <w:sz w:val="24"/>
          <w:szCs w:val="24"/>
        </w:rPr>
      </w:pPr>
    </w:p>
    <w:p w:rsidR="00C46F2F" w:rsidRPr="00CC7D40" w:rsidRDefault="00C46F2F" w:rsidP="00984FA2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i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Сначала педагог определяет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 xml:space="preserve"> проблемы:</w:t>
      </w:r>
      <w:r w:rsidR="00984FA2" w:rsidRPr="00CC7D40">
        <w:rPr>
          <w:rFonts w:ascii="PT Astra Serif" w:hAnsi="PT Astra Serif" w:cs="Times New Roman"/>
          <w:b/>
          <w:i/>
          <w:sz w:val="24"/>
          <w:szCs w:val="24"/>
        </w:rPr>
        <w:t xml:space="preserve"> </w:t>
      </w:r>
    </w:p>
    <w:p w:rsidR="00C46F2F" w:rsidRPr="00CC7D40" w:rsidRDefault="00C46F2F" w:rsidP="00C46F2F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снижение мотивации обучающихся к изучению краеведения;</w:t>
      </w:r>
    </w:p>
    <w:p w:rsidR="00C46F2F" w:rsidRPr="00CC7D40" w:rsidRDefault="00C46F2F" w:rsidP="00C46F2F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необходимость совершенствования методик и приёмов формирования интереса современного обучающегося к изучению данного предмета;</w:t>
      </w:r>
    </w:p>
    <w:p w:rsidR="00C46F2F" w:rsidRPr="00CC7D40" w:rsidRDefault="00C46F2F" w:rsidP="00C46F2F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недостаточное использование образовательной организацией потенциала  учреждений культуры (музеи, библиотеки, театры, выставочные площадки и др.), обладающими ресурсами, необходимыми для осуществления обучения и воспитания учащихся.</w:t>
      </w:r>
    </w:p>
    <w:p w:rsidR="00C46F2F" w:rsidRPr="00CC7D40" w:rsidRDefault="00C46F2F" w:rsidP="00984FA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CC7D40">
        <w:rPr>
          <w:rFonts w:ascii="PT Astra Serif" w:hAnsi="PT Astra Serif"/>
        </w:rPr>
        <w:t xml:space="preserve">Проблема, которая сформулирована в данном примере ИОМ, на самом деле очень сложная и для самого педагога – это мотивация учащихся. Нужно найти еще способы и приёмы, которые бы позволили замотивировать учащихся на изучение краеведения. Сложность ещё и состоит в том, что у детей нет интереса, к тому, что они не понимают. Проблема и у самого педагога в том, </w:t>
      </w:r>
      <w:r w:rsidRPr="00CC7D40">
        <w:rPr>
          <w:rFonts w:ascii="PT Astra Serif" w:hAnsi="PT Astra Serif"/>
          <w:b/>
          <w:i/>
          <w:u w:val="single"/>
        </w:rPr>
        <w:t>как</w:t>
      </w:r>
      <w:r w:rsidR="00984FA2" w:rsidRPr="00CC7D40">
        <w:rPr>
          <w:rFonts w:ascii="PT Astra Serif" w:hAnsi="PT Astra Serif"/>
          <w:b/>
          <w:i/>
          <w:u w:val="single"/>
        </w:rPr>
        <w:t xml:space="preserve"> </w:t>
      </w:r>
      <w:r w:rsidRPr="00CC7D40">
        <w:rPr>
          <w:rFonts w:ascii="PT Astra Serif" w:hAnsi="PT Astra Serif"/>
          <w:b/>
          <w:i/>
        </w:rPr>
        <w:t>он видит эту проблему</w:t>
      </w:r>
      <w:r w:rsidRPr="00CC7D40">
        <w:rPr>
          <w:rFonts w:ascii="PT Astra Serif" w:hAnsi="PT Astra Serif"/>
        </w:rPr>
        <w:t xml:space="preserve">, </w:t>
      </w:r>
      <w:r w:rsidRPr="00CC7D40">
        <w:rPr>
          <w:rFonts w:ascii="PT Astra Serif" w:hAnsi="PT Astra Serif"/>
          <w:b/>
          <w:i/>
          <w:u w:val="single"/>
        </w:rPr>
        <w:t>как</w:t>
      </w:r>
      <w:r w:rsidRPr="00CC7D40">
        <w:rPr>
          <w:rFonts w:ascii="PT Astra Serif" w:hAnsi="PT Astra Serif"/>
          <w:b/>
          <w:i/>
        </w:rPr>
        <w:t xml:space="preserve"> она отражается на детях</w:t>
      </w:r>
      <w:r w:rsidRPr="00CC7D40">
        <w:rPr>
          <w:rFonts w:ascii="PT Astra Serif" w:hAnsi="PT Astra Serif"/>
        </w:rPr>
        <w:t xml:space="preserve">, он выстраивает свою траекторию развития, свою «дорожную карту» именно в этом направлении. </w:t>
      </w:r>
    </w:p>
    <w:p w:rsidR="00C46F2F" w:rsidRPr="00CC7D40" w:rsidRDefault="00C46F2F" w:rsidP="00984FA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CC7D40">
        <w:rPr>
          <w:rFonts w:ascii="PT Astra Serif" w:hAnsi="PT Astra Serif"/>
        </w:rPr>
        <w:t xml:space="preserve">Необходимо, чтобы изученный педагогом материал и знания, которые он получил, не просто остались в его памяти, но и были применимы им на практике. Это тоже ещё один способ для того, чтобы самоутвердиться, и повысить свою профессиональную компетентность. </w:t>
      </w:r>
    </w:p>
    <w:p w:rsidR="00C46F2F" w:rsidRPr="00CC7D40" w:rsidRDefault="00C46F2F" w:rsidP="00984FA2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Исходя из выявленных проблем, формулируется цель, над которой педагог продолжает свою работу. 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Цель</w:t>
      </w:r>
      <w:r w:rsidRPr="00CC7D40">
        <w:rPr>
          <w:rFonts w:ascii="PT Astra Serif" w:hAnsi="PT Astra Serif" w:cs="Times New Roman"/>
          <w:sz w:val="24"/>
          <w:szCs w:val="24"/>
        </w:rPr>
        <w:t xml:space="preserve"> – создание условий для повышения мотивации обучающихся к изучению краеведения с помощью ресурсов музея. Ведь, согласитесь, «Общаясь с живыми экспонатами музея, учащиеся обогащают свой духовный мир, воспитывают чувства и, вооружившись опытом поколений…», как говорил Ф.М. Достоевский, «…открывают «в себе человека».</w:t>
      </w:r>
    </w:p>
    <w:p w:rsidR="00C46F2F" w:rsidRPr="00CC7D40" w:rsidRDefault="00C46F2F" w:rsidP="00984FA2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Поставив перед собой цель, педагог начинает работать над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методической темой</w:t>
      </w:r>
      <w:r w:rsidRPr="00CC7D40">
        <w:rPr>
          <w:rFonts w:ascii="PT Astra Serif" w:hAnsi="PT Astra Serif" w:cs="Times New Roman"/>
          <w:sz w:val="24"/>
          <w:szCs w:val="24"/>
        </w:rPr>
        <w:t xml:space="preserve">, которая звучит следующим образом «Формирование мотивации учащихся к изучению краеведения с помощью ресурсов музея». </w:t>
      </w:r>
    </w:p>
    <w:p w:rsidR="00C46F2F" w:rsidRPr="00CC7D40" w:rsidRDefault="00C46F2F" w:rsidP="00984FA2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i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Для того, чтобы решить поставленную цель, педагог определяет для работы следующие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задачи: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изучить литературу по данной проблематике;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пройти курсы повышения квалификации по методической теме;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освоить современные методики (в том числе музейную педагогику) и приёмы, способствующие формированию интереса обучающихся к изучению краеведения (в том числе с учетом развития современных информационно-коммуникативных технологий);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разработать совместную программу с учреждениями культуры (музеями, библиотеками, театрами, выставочными площадками и др.), активно используя ресурсы </w:t>
      </w:r>
      <w:r w:rsidRPr="00CC7D40">
        <w:rPr>
          <w:rFonts w:ascii="PT Astra Serif" w:hAnsi="PT Astra Serif" w:cs="Times New Roman"/>
          <w:sz w:val="24"/>
          <w:szCs w:val="24"/>
        </w:rPr>
        <w:lastRenderedPageBreak/>
        <w:t>культуры, для осуществления обучения и воспитания обучающихся с учетом специфики рабочих программ по краеведению и планом воспитательной работы учреждения;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подготовить мини-экспозиции по темам занятий, а также организовать работу с экспозициями краеведческого музея;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подготовить цикл занятий с использованием ресурсов краеведческого музея;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разработать экскурсионные маршруты, виртуальные экскурсии по залам музеев с учетом специфики программ по краеведению;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подготовить учебно-исследовательские работы и проекты с использованием музейного исторического материала;</w:t>
      </w:r>
    </w:p>
    <w:p w:rsidR="00C46F2F" w:rsidRPr="00CC7D40" w:rsidRDefault="00C46F2F" w:rsidP="00C46F2F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подготовить выступления на педагогическом совете, педагогических чтениях по методической теме.</w:t>
      </w:r>
    </w:p>
    <w:p w:rsidR="001C6A50" w:rsidRPr="00CC7D40" w:rsidRDefault="00C46F2F" w:rsidP="00984FA2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Каковы же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планируемые результаты</w:t>
      </w:r>
      <w:r w:rsidRPr="00CC7D40">
        <w:rPr>
          <w:rFonts w:ascii="PT Astra Serif" w:hAnsi="PT Astra Serif" w:cs="Times New Roman"/>
          <w:sz w:val="24"/>
          <w:szCs w:val="24"/>
        </w:rPr>
        <w:t xml:space="preserve"> данного индивидуального образовательного маршрута, который поможет в осуществлении поставленной цели? Прежде всего, говоря о планируемых результатах, увеличится количество посещений обучающимися музея; увеличится уровень активности учащихся на занятиях (ведь посещение музея даёт возможность развивать воображение наших учащихся, пробуждает в них чувство прекрасного и бережное отношение к своей истории). Эти перечисленные планируемые результаты – это и есть те личностные результаты, которые необходимо достичь нашим учащимся к концу освоения данных образовательных программ.</w:t>
      </w:r>
    </w:p>
    <w:p w:rsidR="00C46F2F" w:rsidRPr="00CC7D40" w:rsidRDefault="00C46F2F" w:rsidP="00984FA2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i/>
          <w:sz w:val="24"/>
          <w:szCs w:val="24"/>
        </w:rPr>
      </w:pPr>
      <w:r w:rsidRPr="00CC7D40">
        <w:rPr>
          <w:rFonts w:ascii="PT Astra Serif" w:hAnsi="PT Astra Serif" w:cs="Times New Roman"/>
          <w:b/>
          <w:i/>
          <w:sz w:val="24"/>
          <w:szCs w:val="24"/>
        </w:rPr>
        <w:t>Планируемые результаты для обучающихся:</w:t>
      </w:r>
    </w:p>
    <w:p w:rsidR="00C46F2F" w:rsidRPr="00CC7D40" w:rsidRDefault="00C46F2F" w:rsidP="00087356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сформированность нравственного сознания и поведения обучающихся на основе усвоения общечеловеческих ценностей;</w:t>
      </w:r>
    </w:p>
    <w:p w:rsidR="00C46F2F" w:rsidRPr="00CC7D40" w:rsidRDefault="00C46F2F" w:rsidP="00087356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сформированность у обучающихся основ саморазвития и самовоспитания в соответствии с общечеловеческими ценностями, готовность и способность к самостоятельной, творческой деятельности;</w:t>
      </w:r>
    </w:p>
    <w:p w:rsidR="00C46F2F" w:rsidRPr="00CC7D40" w:rsidRDefault="00C46F2F" w:rsidP="00087356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эстетическое отношение к миру, включая эстетику быта;</w:t>
      </w:r>
    </w:p>
    <w:p w:rsidR="00C46F2F" w:rsidRPr="00CC7D40" w:rsidRDefault="00C46F2F" w:rsidP="00087356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сформированность мировоззрения, основанного на диалоге культур, осознание своего места в поликультурном мире;</w:t>
      </w:r>
    </w:p>
    <w:p w:rsidR="00C46F2F" w:rsidRPr="00CC7D40" w:rsidRDefault="00C46F2F" w:rsidP="00087356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C46F2F" w:rsidRPr="00CC7D40" w:rsidRDefault="00C46F2F" w:rsidP="00087356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 xml:space="preserve">Далее представлено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планирование</w:t>
      </w:r>
      <w:r w:rsidRPr="00CC7D40">
        <w:rPr>
          <w:rFonts w:ascii="PT Astra Serif" w:hAnsi="PT Astra Serif" w:cs="Times New Roman"/>
          <w:sz w:val="24"/>
          <w:szCs w:val="24"/>
        </w:rPr>
        <w:t xml:space="preserve">, которое составлено при работе над данным индивидуальным образовательным маршрутом. </w:t>
      </w:r>
    </w:p>
    <w:p w:rsidR="00C46F2F" w:rsidRPr="00CC7D40" w:rsidRDefault="00C46F2F" w:rsidP="00C46F2F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>1 этап.</w:t>
      </w:r>
      <w:r w:rsidRPr="00CC7D40">
        <w:rPr>
          <w:rFonts w:ascii="PT Astra Serif" w:hAnsi="PT Astra Serif" w:cs="Times New Roman"/>
          <w:sz w:val="24"/>
          <w:szCs w:val="24"/>
        </w:rPr>
        <w:t xml:space="preserve">  Это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непрерывное профессиональное образование</w:t>
      </w:r>
      <w:r w:rsidRPr="00CC7D40">
        <w:rPr>
          <w:rFonts w:ascii="PT Astra Serif" w:hAnsi="PT Astra Serif" w:cs="Times New Roman"/>
          <w:sz w:val="24"/>
          <w:szCs w:val="24"/>
        </w:rPr>
        <w:t>, которое включает в себя КПК, семинары и вебинары. Работая над реализацией поставленной цели, педагог посещает семинары, проходит КПК.</w:t>
      </w:r>
    </w:p>
    <w:p w:rsidR="00C46F2F" w:rsidRPr="00CC7D40" w:rsidRDefault="00C46F2F" w:rsidP="00C46F2F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>2 этап.</w:t>
      </w:r>
      <w:r w:rsidRPr="00CC7D40">
        <w:rPr>
          <w:rFonts w:ascii="PT Astra Serif" w:hAnsi="PT Astra Serif" w:cs="Times New Roman"/>
          <w:sz w:val="24"/>
          <w:szCs w:val="24"/>
        </w:rPr>
        <w:t xml:space="preserve"> Следующий этап  работы над индивидуальным образовательным маршрутом – это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участие в методической работе</w:t>
      </w:r>
      <w:r w:rsidRPr="00CC7D40">
        <w:rPr>
          <w:rFonts w:ascii="PT Astra Serif" w:hAnsi="PT Astra Serif" w:cs="Times New Roman"/>
          <w:sz w:val="24"/>
          <w:szCs w:val="24"/>
        </w:rPr>
        <w:t>. Здесь представляются мероприятия, в которых педагог принимает участие: это организация и проведение педагогического совета, это выступление на методическом объединении педагогов дополнительного образования, это посещение различных семинаров других ОУ города, это представление (защита) учащимися учебно-исследовательских работ или проектов на научно-практических конференциях.</w:t>
      </w:r>
    </w:p>
    <w:p w:rsidR="00C46F2F" w:rsidRPr="00CC7D40" w:rsidRDefault="00C46F2F" w:rsidP="00C46F2F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>3 этап.</w:t>
      </w:r>
      <w:r w:rsidRPr="00CC7D40">
        <w:rPr>
          <w:rFonts w:ascii="PT Astra Serif" w:hAnsi="PT Astra Serif" w:cs="Times New Roman"/>
          <w:sz w:val="24"/>
          <w:szCs w:val="24"/>
        </w:rPr>
        <w:t xml:space="preserve"> Следующий этап работы – это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создание банка методических и дидактических материалов по методической  теме</w:t>
      </w:r>
      <w:r w:rsidRPr="00CC7D40">
        <w:rPr>
          <w:rFonts w:ascii="PT Astra Serif" w:hAnsi="PT Astra Serif" w:cs="Times New Roman"/>
          <w:sz w:val="24"/>
          <w:szCs w:val="24"/>
        </w:rPr>
        <w:t>. Здесь можно говорить о разработке цикла занятий с использованием ресурсов музея, о разработке экскурсионных маршрутов, виртуальных экскурсий по залам музея, это подготовка к учебно-исследовательской работе или проекту, работа с другими учреждениями культуры над созданием совместной программы с учетом образовательных программ по краеведению.</w:t>
      </w:r>
    </w:p>
    <w:p w:rsidR="00C46F2F" w:rsidRPr="00CC7D40" w:rsidRDefault="00C46F2F" w:rsidP="00C46F2F">
      <w:pPr>
        <w:tabs>
          <w:tab w:val="left" w:pos="993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b/>
          <w:sz w:val="24"/>
          <w:szCs w:val="24"/>
        </w:rPr>
        <w:t>4 этап.</w:t>
      </w:r>
      <w:r w:rsidRPr="00CC7D40">
        <w:rPr>
          <w:rFonts w:ascii="PT Astra Serif" w:hAnsi="PT Astra Serif" w:cs="Times New Roman"/>
          <w:sz w:val="24"/>
          <w:szCs w:val="24"/>
        </w:rPr>
        <w:t xml:space="preserve"> И последний этап работы – это </w:t>
      </w:r>
      <w:r w:rsidRPr="00CC7D40">
        <w:rPr>
          <w:rFonts w:ascii="PT Astra Serif" w:hAnsi="PT Astra Serif" w:cs="Times New Roman"/>
          <w:b/>
          <w:i/>
          <w:sz w:val="24"/>
          <w:szCs w:val="24"/>
        </w:rPr>
        <w:t>самообразование</w:t>
      </w:r>
      <w:r w:rsidRPr="00CC7D40">
        <w:rPr>
          <w:rFonts w:ascii="PT Astra Serif" w:hAnsi="PT Astra Serif" w:cs="Times New Roman"/>
          <w:sz w:val="24"/>
          <w:szCs w:val="24"/>
        </w:rPr>
        <w:t>. Здесь представляется список литературы по заявленной проблематике, Интернет-ресурсы, методические пособия, которые помогут осуществить работу над  самообразованием. Изучив этот список, педагоги повышают свою профессиональную компетенцию.</w:t>
      </w:r>
    </w:p>
    <w:tbl>
      <w:tblPr>
        <w:tblStyle w:val="a9"/>
        <w:tblW w:w="0" w:type="auto"/>
        <w:tblLook w:val="04A0"/>
      </w:tblPr>
      <w:tblGrid>
        <w:gridCol w:w="3192"/>
        <w:gridCol w:w="1620"/>
        <w:gridCol w:w="1940"/>
        <w:gridCol w:w="2819"/>
      </w:tblGrid>
      <w:tr w:rsidR="00C46F2F" w:rsidRPr="00CC7D40" w:rsidTr="00D842B7">
        <w:tc>
          <w:tcPr>
            <w:tcW w:w="9571" w:type="dxa"/>
            <w:gridSpan w:val="4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ПЛАНИРОВАНИЕ</w:t>
            </w:r>
          </w:p>
        </w:tc>
      </w:tr>
      <w:tr w:rsidR="00C46F2F" w:rsidRPr="00CC7D40" w:rsidTr="00D842B7">
        <w:tc>
          <w:tcPr>
            <w:tcW w:w="9571" w:type="dxa"/>
            <w:gridSpan w:val="4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sz w:val="24"/>
                <w:szCs w:val="24"/>
              </w:rPr>
              <w:t>Непрерывное профессиональное образование</w:t>
            </w:r>
          </w:p>
        </w:tc>
      </w:tr>
      <w:tr w:rsidR="00C46F2F" w:rsidRPr="00CC7D40" w:rsidTr="00D842B7">
        <w:tc>
          <w:tcPr>
            <w:tcW w:w="3192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Содержание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деятельности</w:t>
            </w:r>
          </w:p>
        </w:tc>
        <w:tc>
          <w:tcPr>
            <w:tcW w:w="162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Форма проведения</w:t>
            </w:r>
          </w:p>
        </w:tc>
        <w:tc>
          <w:tcPr>
            <w:tcW w:w="194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Ресурсы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19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Планируемый результат</w:t>
            </w:r>
          </w:p>
        </w:tc>
      </w:tr>
      <w:tr w:rsidR="00C46F2F" w:rsidRPr="00CC7D40" w:rsidTr="00D842B7">
        <w:tc>
          <w:tcPr>
            <w:tcW w:w="3192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КПК по теме «…»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Очная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План-график проведения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КПК, семинаров, вебинаров</w:t>
            </w:r>
          </w:p>
        </w:tc>
        <w:tc>
          <w:tcPr>
            <w:tcW w:w="2819" w:type="dxa"/>
            <w:vMerge w:val="restart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Овладение дополнительными профессиональными компетенциями в изучении новых технологий, в том числе технологией музейной педагогики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Свидетельства о прохождении КПК, семинаров, вебинаров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(№ св-ва, дата)</w:t>
            </w:r>
          </w:p>
        </w:tc>
      </w:tr>
      <w:tr w:rsidR="00C46F2F" w:rsidRPr="00CC7D40" w:rsidTr="00D842B7">
        <w:tc>
          <w:tcPr>
            <w:tcW w:w="3192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Семинар по теме «…»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Заочная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(офлайн)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дата и место проведения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</w:tcPr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C46F2F" w:rsidRPr="00CC7D40" w:rsidTr="00D842B7">
        <w:tc>
          <w:tcPr>
            <w:tcW w:w="3192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Вебинар по теме «…»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Заочная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(онлайн)</w:t>
            </w:r>
          </w:p>
        </w:tc>
        <w:tc>
          <w:tcPr>
            <w:tcW w:w="194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дата и место проведения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</w:tcPr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C46F2F" w:rsidRDefault="00C46F2F" w:rsidP="00C46F2F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D1FCD" w:rsidRPr="00CC7D40" w:rsidRDefault="00ED1FCD" w:rsidP="00C46F2F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C46F2F" w:rsidRPr="00CC7D40" w:rsidTr="00D842B7">
        <w:tc>
          <w:tcPr>
            <w:tcW w:w="9571" w:type="dxa"/>
            <w:gridSpan w:val="3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sz w:val="24"/>
                <w:szCs w:val="24"/>
              </w:rPr>
              <w:t>ПЛАНИРОВАНИЕ</w:t>
            </w:r>
          </w:p>
        </w:tc>
      </w:tr>
      <w:tr w:rsidR="00C46F2F" w:rsidRPr="00CC7D40" w:rsidTr="00D842B7">
        <w:tc>
          <w:tcPr>
            <w:tcW w:w="9571" w:type="dxa"/>
            <w:gridSpan w:val="3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Участие в методической работе</w:t>
            </w:r>
          </w:p>
        </w:tc>
      </w:tr>
      <w:tr w:rsidR="00C46F2F" w:rsidRPr="00CC7D40" w:rsidTr="00D842B7"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Содержание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 xml:space="preserve">Форма проведения,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ресурсы</w:t>
            </w:r>
          </w:p>
        </w:tc>
        <w:tc>
          <w:tcPr>
            <w:tcW w:w="3191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 xml:space="preserve">Планируемый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результат</w:t>
            </w:r>
          </w:p>
        </w:tc>
      </w:tr>
      <w:tr w:rsidR="00C46F2F" w:rsidRPr="00CC7D40" w:rsidTr="00D842B7"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Участие в мероприятиях муниципального, регионального и Всероссийского уровня по вопросам  освоения и внедрения новой образовательной технологии «музейная педагогика» (перечислить мероприятия) </w:t>
            </w:r>
          </w:p>
        </w:tc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План работы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методических служб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города и региона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дата и место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проведения</w:t>
            </w:r>
          </w:p>
        </w:tc>
        <w:tc>
          <w:tcPr>
            <w:tcW w:w="3191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Организация и проведение семинаров по использованию ресурсов музея в образовательном процессе.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Подготовлены учебно-исследовательские работы и проекты учащихся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C46F2F" w:rsidRDefault="00C46F2F" w:rsidP="00C46F2F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D1FCD" w:rsidRPr="00CC7D40" w:rsidRDefault="00ED1FCD" w:rsidP="00C46F2F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C46F2F" w:rsidRPr="00CC7D40" w:rsidTr="00D842B7">
        <w:tc>
          <w:tcPr>
            <w:tcW w:w="9571" w:type="dxa"/>
            <w:gridSpan w:val="3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sz w:val="24"/>
                <w:szCs w:val="24"/>
              </w:rPr>
              <w:t>ПЛАНИРОВАНИЕ</w:t>
            </w:r>
          </w:p>
        </w:tc>
      </w:tr>
      <w:tr w:rsidR="00C46F2F" w:rsidRPr="00CC7D40" w:rsidTr="00D842B7">
        <w:tc>
          <w:tcPr>
            <w:tcW w:w="9571" w:type="dxa"/>
            <w:gridSpan w:val="3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Создание банка методических и дидактических материалов по методической теме</w:t>
            </w:r>
          </w:p>
        </w:tc>
      </w:tr>
      <w:tr w:rsidR="00C46F2F" w:rsidRPr="00CC7D40" w:rsidTr="00D842B7"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Содержание</w:t>
            </w:r>
            <w:r w:rsidR="00C7459B"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Ресурсы</w:t>
            </w:r>
          </w:p>
        </w:tc>
        <w:tc>
          <w:tcPr>
            <w:tcW w:w="3191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Планируемый результат</w:t>
            </w:r>
          </w:p>
        </w:tc>
      </w:tr>
      <w:tr w:rsidR="00C46F2F" w:rsidRPr="00CC7D40" w:rsidTr="00D842B7"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- разработка цикла занятий с использованием ресурса музеев (в том числе и краеведческого); </w:t>
            </w:r>
          </w:p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C6A50" w:rsidRPr="00CC7D40" w:rsidRDefault="001C6A50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- разработка экскурсионных маршрутов, виртуальных экскурсий по залам музеев  с учетом специфики программ по краеведению; </w:t>
            </w:r>
          </w:p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- подготовка учебно-исследовательских работ и проектов с использованием музейного исторического материала; </w:t>
            </w:r>
          </w:p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- разработка совместной программы с учреждениями культуры (музеями, библиотеками, театрами, выставочными площадками и др.) с активным использованием ресурсов культуры, для осуществления обучения и воспитания обучающихся с учетом специфики рабочих программ по краеведению и планом воспитательной работы образовательного учреждения. </w:t>
            </w:r>
          </w:p>
        </w:tc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Список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используемой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литературы</w:t>
            </w:r>
          </w:p>
        </w:tc>
        <w:tc>
          <w:tcPr>
            <w:tcW w:w="3191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Проведение занятий по краеведению с использованием мини-экспозиций, созданных учащимися;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проведение музейных занятий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Создание интерактивных экскурсий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C6A50" w:rsidRPr="00CC7D40" w:rsidRDefault="001C6A50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C6A50" w:rsidRPr="00CC7D40" w:rsidRDefault="001C6A50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Разработка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учебно-исследовательских работ и проектов: «…», «…»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C6A50" w:rsidRPr="00CC7D40" w:rsidRDefault="001C6A50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Разработана совместная программа «…»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с учреждениями культуры с активным использованием ресурсов культуры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C46F2F" w:rsidRDefault="00C46F2F" w:rsidP="00C46F2F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D1FCD" w:rsidRPr="00CC7D40" w:rsidRDefault="00ED1FCD" w:rsidP="00C46F2F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C46F2F" w:rsidRPr="00CC7D40" w:rsidTr="00D842B7">
        <w:tc>
          <w:tcPr>
            <w:tcW w:w="9571" w:type="dxa"/>
            <w:gridSpan w:val="3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sz w:val="24"/>
                <w:szCs w:val="24"/>
              </w:rPr>
              <w:t>ПЛАНИРОВАНИЕ</w:t>
            </w:r>
          </w:p>
        </w:tc>
      </w:tr>
      <w:tr w:rsidR="00C46F2F" w:rsidRPr="00CC7D40" w:rsidTr="00D842B7">
        <w:tc>
          <w:tcPr>
            <w:tcW w:w="9571" w:type="dxa"/>
            <w:gridSpan w:val="3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Самообразование</w:t>
            </w:r>
          </w:p>
        </w:tc>
      </w:tr>
      <w:tr w:rsidR="00C46F2F" w:rsidRPr="00CC7D40" w:rsidTr="00D842B7"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Содержание</w:t>
            </w:r>
            <w:r w:rsidR="00C7459B"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Ресурсы</w:t>
            </w:r>
          </w:p>
        </w:tc>
        <w:tc>
          <w:tcPr>
            <w:tcW w:w="3191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b/>
                <w:bCs/>
                <w:i/>
                <w:iCs/>
                <w:sz w:val="24"/>
                <w:szCs w:val="24"/>
              </w:rPr>
              <w:t>Планируемый результат</w:t>
            </w:r>
          </w:p>
        </w:tc>
      </w:tr>
      <w:tr w:rsidR="00C46F2F" w:rsidRPr="00CC7D40" w:rsidTr="00D842B7"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Изучение литературы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по данной проблематике </w:t>
            </w:r>
          </w:p>
        </w:tc>
        <w:tc>
          <w:tcPr>
            <w:tcW w:w="3190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Список используемой литературы по самообразованию педагога;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Интернет-ресурсы;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3191" w:type="dxa"/>
          </w:tcPr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Повышен уровень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 xml:space="preserve">профессиональной 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C7D40">
              <w:rPr>
                <w:rFonts w:ascii="PT Astra Serif" w:hAnsi="PT Astra Serif" w:cs="Times New Roman"/>
                <w:sz w:val="24"/>
                <w:szCs w:val="24"/>
              </w:rPr>
              <w:t>компетенции</w:t>
            </w:r>
          </w:p>
          <w:p w:rsidR="00C46F2F" w:rsidRPr="00CC7D40" w:rsidRDefault="00C46F2F" w:rsidP="00D842B7">
            <w:pPr>
              <w:tabs>
                <w:tab w:val="left" w:pos="993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C46F2F" w:rsidRPr="00CC7D40" w:rsidRDefault="00C46F2F" w:rsidP="00C46F2F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C46F2F" w:rsidRPr="00CC7D40" w:rsidRDefault="00A125C5" w:rsidP="00087356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Подво</w:t>
      </w:r>
      <w:r w:rsidR="00C46F2F" w:rsidRPr="00CC7D40">
        <w:rPr>
          <w:rFonts w:ascii="PT Astra Serif" w:hAnsi="PT Astra Serif" w:cs="Times New Roman"/>
          <w:sz w:val="24"/>
          <w:szCs w:val="24"/>
        </w:rPr>
        <w:t>д</w:t>
      </w:r>
      <w:r w:rsidRPr="00CC7D40">
        <w:rPr>
          <w:rFonts w:ascii="PT Astra Serif" w:hAnsi="PT Astra Serif" w:cs="Times New Roman"/>
          <w:sz w:val="24"/>
          <w:szCs w:val="24"/>
        </w:rPr>
        <w:t>я</w:t>
      </w:r>
      <w:r w:rsidR="00C46F2F" w:rsidRPr="00CC7D40">
        <w:rPr>
          <w:rFonts w:ascii="PT Astra Serif" w:hAnsi="PT Astra Serif" w:cs="Times New Roman"/>
          <w:sz w:val="24"/>
          <w:szCs w:val="24"/>
        </w:rPr>
        <w:t xml:space="preserve"> итог</w:t>
      </w:r>
      <w:r w:rsidRPr="00CC7D40">
        <w:rPr>
          <w:rFonts w:ascii="PT Astra Serif" w:hAnsi="PT Astra Serif" w:cs="Times New Roman"/>
          <w:sz w:val="24"/>
          <w:szCs w:val="24"/>
        </w:rPr>
        <w:t xml:space="preserve"> и г</w:t>
      </w:r>
      <w:r w:rsidR="00C46F2F" w:rsidRPr="00CC7D40">
        <w:rPr>
          <w:rFonts w:ascii="PT Astra Serif" w:hAnsi="PT Astra Serif" w:cs="Times New Roman"/>
          <w:sz w:val="24"/>
          <w:szCs w:val="24"/>
        </w:rPr>
        <w:t>овор</w:t>
      </w:r>
      <w:r w:rsidRPr="00CC7D40">
        <w:rPr>
          <w:rFonts w:ascii="PT Astra Serif" w:hAnsi="PT Astra Serif" w:cs="Times New Roman"/>
          <w:sz w:val="24"/>
          <w:szCs w:val="24"/>
        </w:rPr>
        <w:t>я</w:t>
      </w:r>
      <w:r w:rsidR="00C46F2F" w:rsidRPr="00CC7D40">
        <w:rPr>
          <w:rFonts w:ascii="PT Astra Serif" w:hAnsi="PT Astra Serif" w:cs="Times New Roman"/>
          <w:sz w:val="24"/>
          <w:szCs w:val="24"/>
        </w:rPr>
        <w:t xml:space="preserve"> о </w:t>
      </w:r>
      <w:r w:rsidR="00C46F2F" w:rsidRPr="00CC7D40">
        <w:rPr>
          <w:rFonts w:ascii="PT Astra Serif" w:hAnsi="PT Astra Serif" w:cs="Times New Roman"/>
          <w:b/>
          <w:sz w:val="24"/>
          <w:szCs w:val="24"/>
        </w:rPr>
        <w:t>самооценке результатов деятельности</w:t>
      </w:r>
      <w:r w:rsidR="00C46F2F" w:rsidRPr="00CC7D40">
        <w:rPr>
          <w:rFonts w:ascii="PT Astra Serif" w:hAnsi="PT Astra Serif" w:cs="Times New Roman"/>
          <w:sz w:val="24"/>
          <w:szCs w:val="24"/>
        </w:rPr>
        <w:t xml:space="preserve"> педагога, можно сделать следующий </w:t>
      </w:r>
      <w:r w:rsidR="00C46F2F" w:rsidRPr="00CC7D40">
        <w:rPr>
          <w:rFonts w:ascii="PT Astra Serif" w:hAnsi="PT Astra Serif" w:cs="Times New Roman"/>
          <w:b/>
          <w:i/>
          <w:sz w:val="24"/>
          <w:szCs w:val="24"/>
        </w:rPr>
        <w:t>вывод:</w:t>
      </w:r>
      <w:r w:rsidR="00087356" w:rsidRPr="00CC7D40">
        <w:rPr>
          <w:rFonts w:ascii="PT Astra Serif" w:hAnsi="PT Astra Serif" w:cs="Times New Roman"/>
          <w:b/>
          <w:i/>
          <w:sz w:val="24"/>
          <w:szCs w:val="24"/>
        </w:rPr>
        <w:t xml:space="preserve"> </w:t>
      </w:r>
      <w:r w:rsidR="00C46F2F" w:rsidRPr="00CC7D40">
        <w:rPr>
          <w:rFonts w:ascii="PT Astra Serif" w:hAnsi="PT Astra Serif" w:cs="Times New Roman"/>
          <w:sz w:val="24"/>
          <w:szCs w:val="24"/>
        </w:rPr>
        <w:t>работая над индивидуальным образовательным маршрутом, пройдя все его ступени, педагог:</w:t>
      </w:r>
    </w:p>
    <w:p w:rsidR="00C46F2F" w:rsidRPr="00CC7D40" w:rsidRDefault="00C46F2F" w:rsidP="00C46F2F">
      <w:pPr>
        <w:pStyle w:val="a5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разработал и провел занятия по краеведению с использованием освоенной им новой технологии «музейной педагогики» и с использованием ресурсов музеев (в том числе и краеведческого);</w:t>
      </w:r>
    </w:p>
    <w:p w:rsidR="00C46F2F" w:rsidRPr="00CC7D40" w:rsidRDefault="00C46F2F" w:rsidP="00C46F2F">
      <w:pPr>
        <w:pStyle w:val="a5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разработал экскурсионные маршруты, виртуальные экскурсии по залам музеев с учетом специфики программ по краеведению;</w:t>
      </w:r>
    </w:p>
    <w:p w:rsidR="00C46F2F" w:rsidRPr="00CC7D40" w:rsidRDefault="00C46F2F" w:rsidP="00C46F2F">
      <w:pPr>
        <w:pStyle w:val="a5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посетил лекции и семинары по данной методической теме, которые способствовали повышению уровня профессиональной компетентности педагога, направленные на реализацию цели, поставленной в индивидуальном образовательном маршруте;</w:t>
      </w:r>
    </w:p>
    <w:p w:rsidR="00C46F2F" w:rsidRPr="00CC7D40" w:rsidRDefault="00C46F2F" w:rsidP="00C46F2F">
      <w:pPr>
        <w:pStyle w:val="a5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разработана совместная программа с учреждениями культуры;</w:t>
      </w:r>
    </w:p>
    <w:p w:rsidR="00C46F2F" w:rsidRPr="00CC7D40" w:rsidRDefault="00C46F2F" w:rsidP="00C46F2F">
      <w:pPr>
        <w:pStyle w:val="a5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CC7D40">
        <w:rPr>
          <w:rFonts w:ascii="PT Astra Serif" w:hAnsi="PT Astra Serif" w:cs="Times New Roman"/>
          <w:sz w:val="24"/>
          <w:szCs w:val="24"/>
        </w:rPr>
        <w:t>осуществлена работа над учебно-исследовательскими работами и проектами с использованием музейного исторического материала по темам «…», «…», «…».</w:t>
      </w:r>
    </w:p>
    <w:p w:rsidR="00A562EB" w:rsidRPr="00CC7D40" w:rsidRDefault="00A562EB" w:rsidP="00A562EB">
      <w:pPr>
        <w:spacing w:after="0" w:line="240" w:lineRule="auto"/>
        <w:ind w:firstLine="567"/>
        <w:rPr>
          <w:rFonts w:ascii="PT Astra Serif" w:hAnsi="PT Astra Serif" w:cs="Times New Roman"/>
          <w:sz w:val="24"/>
          <w:szCs w:val="24"/>
        </w:rPr>
      </w:pPr>
    </w:p>
    <w:sectPr w:rsidR="00A562EB" w:rsidRPr="00CC7D40" w:rsidSect="00984FA2">
      <w:foot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42F" w:rsidRDefault="00F1742F" w:rsidP="00C46F2F">
      <w:pPr>
        <w:spacing w:after="0" w:line="240" w:lineRule="auto"/>
      </w:pPr>
      <w:r>
        <w:separator/>
      </w:r>
    </w:p>
  </w:endnote>
  <w:endnote w:type="continuationSeparator" w:id="1">
    <w:p w:rsidR="00F1742F" w:rsidRDefault="00F1742F" w:rsidP="00C4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80615"/>
      <w:docPartObj>
        <w:docPartGallery w:val="Page Numbers (Bottom of Page)"/>
        <w:docPartUnique/>
      </w:docPartObj>
    </w:sdtPr>
    <w:sdtContent>
      <w:p w:rsidR="000B0F13" w:rsidRDefault="000B0F13">
        <w:pPr>
          <w:pStyle w:val="ac"/>
          <w:jc w:val="right"/>
        </w:pPr>
        <w:fldSimple w:instr=" PAGE   \* MERGEFORMAT ">
          <w:r w:rsidR="001619FD">
            <w:rPr>
              <w:noProof/>
            </w:rPr>
            <w:t>7</w:t>
          </w:r>
        </w:fldSimple>
      </w:p>
    </w:sdtContent>
  </w:sdt>
  <w:p w:rsidR="000B0F13" w:rsidRDefault="000B0F1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42F" w:rsidRDefault="00F1742F" w:rsidP="00C46F2F">
      <w:pPr>
        <w:spacing w:after="0" w:line="240" w:lineRule="auto"/>
      </w:pPr>
      <w:r>
        <w:separator/>
      </w:r>
    </w:p>
  </w:footnote>
  <w:footnote w:type="continuationSeparator" w:id="1">
    <w:p w:rsidR="00F1742F" w:rsidRDefault="00F1742F" w:rsidP="00C46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B07"/>
    <w:multiLevelType w:val="hybridMultilevel"/>
    <w:tmpl w:val="25FA73C4"/>
    <w:lvl w:ilvl="0" w:tplc="A4FCCF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FF3D34"/>
    <w:multiLevelType w:val="hybridMultilevel"/>
    <w:tmpl w:val="298890F6"/>
    <w:lvl w:ilvl="0" w:tplc="A5B49AA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2736CA6"/>
    <w:multiLevelType w:val="hybridMultilevel"/>
    <w:tmpl w:val="E36EA5BE"/>
    <w:lvl w:ilvl="0" w:tplc="041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38F00FF"/>
    <w:multiLevelType w:val="hybridMultilevel"/>
    <w:tmpl w:val="E37EEDFC"/>
    <w:lvl w:ilvl="0" w:tplc="0419000B">
      <w:start w:val="1"/>
      <w:numFmt w:val="bullet"/>
      <w:lvlText w:val=""/>
      <w:lvlJc w:val="left"/>
      <w:pPr>
        <w:ind w:left="81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917" w:hanging="360"/>
      </w:pPr>
      <w:rPr>
        <w:rFonts w:ascii="Wingdings" w:hAnsi="Wingdings" w:hint="default"/>
      </w:rPr>
    </w:lvl>
  </w:abstractNum>
  <w:abstractNum w:abstractNumId="4">
    <w:nsid w:val="19F179FF"/>
    <w:multiLevelType w:val="hybridMultilevel"/>
    <w:tmpl w:val="1F382BB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E085B2A"/>
    <w:multiLevelType w:val="hybridMultilevel"/>
    <w:tmpl w:val="24203C6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2163090A"/>
    <w:multiLevelType w:val="hybridMultilevel"/>
    <w:tmpl w:val="C7D001F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099152B"/>
    <w:multiLevelType w:val="hybridMultilevel"/>
    <w:tmpl w:val="6096B148"/>
    <w:lvl w:ilvl="0" w:tplc="C51EB75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1ED7D30"/>
    <w:multiLevelType w:val="hybridMultilevel"/>
    <w:tmpl w:val="CAE0B2B6"/>
    <w:lvl w:ilvl="0" w:tplc="0419000B">
      <w:start w:val="1"/>
      <w:numFmt w:val="bullet"/>
      <w:lvlText w:val=""/>
      <w:lvlJc w:val="left"/>
      <w:pPr>
        <w:ind w:left="29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>
    <w:nsid w:val="35C339AB"/>
    <w:multiLevelType w:val="hybridMultilevel"/>
    <w:tmpl w:val="36F4A7B8"/>
    <w:lvl w:ilvl="0" w:tplc="041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1" w:tplc="0419000D">
      <w:start w:val="1"/>
      <w:numFmt w:val="bullet"/>
      <w:lvlText w:val="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0">
    <w:nsid w:val="3B5601E0"/>
    <w:multiLevelType w:val="hybridMultilevel"/>
    <w:tmpl w:val="2E46B4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D965C92"/>
    <w:multiLevelType w:val="hybridMultilevel"/>
    <w:tmpl w:val="11625948"/>
    <w:lvl w:ilvl="0" w:tplc="04190011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2">
    <w:nsid w:val="45F04D24"/>
    <w:multiLevelType w:val="hybridMultilevel"/>
    <w:tmpl w:val="6E74DF72"/>
    <w:lvl w:ilvl="0" w:tplc="A596041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B645892"/>
    <w:multiLevelType w:val="hybridMultilevel"/>
    <w:tmpl w:val="619E559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015E8"/>
    <w:multiLevelType w:val="hybridMultilevel"/>
    <w:tmpl w:val="1A8E41DA"/>
    <w:lvl w:ilvl="0" w:tplc="0419000B">
      <w:start w:val="1"/>
      <w:numFmt w:val="bullet"/>
      <w:lvlText w:val=""/>
      <w:lvlJc w:val="left"/>
      <w:pPr>
        <w:ind w:left="68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15">
    <w:nsid w:val="63312BAA"/>
    <w:multiLevelType w:val="hybridMultilevel"/>
    <w:tmpl w:val="97204DE2"/>
    <w:lvl w:ilvl="0" w:tplc="0419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6C2756F3"/>
    <w:multiLevelType w:val="hybridMultilevel"/>
    <w:tmpl w:val="EDF687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C8869D2"/>
    <w:multiLevelType w:val="multilevel"/>
    <w:tmpl w:val="E7044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896891"/>
    <w:multiLevelType w:val="hybridMultilevel"/>
    <w:tmpl w:val="BB4868F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>
    <w:nsid w:val="78593D99"/>
    <w:multiLevelType w:val="hybridMultilevel"/>
    <w:tmpl w:val="6E74DF72"/>
    <w:lvl w:ilvl="0" w:tplc="A596041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B9256ED"/>
    <w:multiLevelType w:val="multilevel"/>
    <w:tmpl w:val="0D4ED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4"/>
  </w:num>
  <w:num w:numId="5">
    <w:abstractNumId w:val="10"/>
  </w:num>
  <w:num w:numId="6">
    <w:abstractNumId w:val="3"/>
  </w:num>
  <w:num w:numId="7">
    <w:abstractNumId w:val="13"/>
  </w:num>
  <w:num w:numId="8">
    <w:abstractNumId w:val="14"/>
  </w:num>
  <w:num w:numId="9">
    <w:abstractNumId w:val="8"/>
  </w:num>
  <w:num w:numId="10">
    <w:abstractNumId w:val="2"/>
  </w:num>
  <w:num w:numId="11">
    <w:abstractNumId w:val="15"/>
  </w:num>
  <w:num w:numId="12">
    <w:abstractNumId w:val="9"/>
  </w:num>
  <w:num w:numId="13">
    <w:abstractNumId w:val="5"/>
  </w:num>
  <w:num w:numId="14">
    <w:abstractNumId w:val="18"/>
  </w:num>
  <w:num w:numId="15">
    <w:abstractNumId w:val="0"/>
  </w:num>
  <w:num w:numId="16">
    <w:abstractNumId w:val="19"/>
  </w:num>
  <w:num w:numId="17">
    <w:abstractNumId w:val="12"/>
  </w:num>
  <w:num w:numId="18">
    <w:abstractNumId w:val="6"/>
  </w:num>
  <w:num w:numId="19">
    <w:abstractNumId w:val="1"/>
  </w:num>
  <w:num w:numId="20">
    <w:abstractNumId w:val="16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13A6"/>
    <w:rsid w:val="00001981"/>
    <w:rsid w:val="0000789F"/>
    <w:rsid w:val="00015B3D"/>
    <w:rsid w:val="00027FCF"/>
    <w:rsid w:val="00036DBB"/>
    <w:rsid w:val="00041D73"/>
    <w:rsid w:val="00042B3A"/>
    <w:rsid w:val="00044E28"/>
    <w:rsid w:val="000511EE"/>
    <w:rsid w:val="00052B62"/>
    <w:rsid w:val="0005574E"/>
    <w:rsid w:val="00067A5A"/>
    <w:rsid w:val="00073BD7"/>
    <w:rsid w:val="00076E95"/>
    <w:rsid w:val="00081587"/>
    <w:rsid w:val="00087346"/>
    <w:rsid w:val="00087356"/>
    <w:rsid w:val="000A0E6A"/>
    <w:rsid w:val="000B0E99"/>
    <w:rsid w:val="000B0F13"/>
    <w:rsid w:val="000D193E"/>
    <w:rsid w:val="000E0922"/>
    <w:rsid w:val="000F077F"/>
    <w:rsid w:val="000F57AA"/>
    <w:rsid w:val="000F60F9"/>
    <w:rsid w:val="00112D77"/>
    <w:rsid w:val="00113435"/>
    <w:rsid w:val="001166B9"/>
    <w:rsid w:val="00132286"/>
    <w:rsid w:val="00146B6B"/>
    <w:rsid w:val="00150849"/>
    <w:rsid w:val="00150A1F"/>
    <w:rsid w:val="001536D7"/>
    <w:rsid w:val="00154062"/>
    <w:rsid w:val="00154091"/>
    <w:rsid w:val="001619FD"/>
    <w:rsid w:val="001633B6"/>
    <w:rsid w:val="00164754"/>
    <w:rsid w:val="00174C07"/>
    <w:rsid w:val="00186D57"/>
    <w:rsid w:val="001A30BE"/>
    <w:rsid w:val="001A321D"/>
    <w:rsid w:val="001B2F90"/>
    <w:rsid w:val="001B69E7"/>
    <w:rsid w:val="001C33FF"/>
    <w:rsid w:val="001C3E79"/>
    <w:rsid w:val="001C65E1"/>
    <w:rsid w:val="001C679A"/>
    <w:rsid w:val="001C6A50"/>
    <w:rsid w:val="001D42DF"/>
    <w:rsid w:val="001D55E8"/>
    <w:rsid w:val="001F23AA"/>
    <w:rsid w:val="00206E00"/>
    <w:rsid w:val="00214701"/>
    <w:rsid w:val="0021492D"/>
    <w:rsid w:val="002212DA"/>
    <w:rsid w:val="0022261F"/>
    <w:rsid w:val="00224754"/>
    <w:rsid w:val="00226E88"/>
    <w:rsid w:val="00230498"/>
    <w:rsid w:val="00231D85"/>
    <w:rsid w:val="0023693A"/>
    <w:rsid w:val="00237AC0"/>
    <w:rsid w:val="00246497"/>
    <w:rsid w:val="00246B62"/>
    <w:rsid w:val="00247FFD"/>
    <w:rsid w:val="0025376E"/>
    <w:rsid w:val="0025603A"/>
    <w:rsid w:val="00257FD5"/>
    <w:rsid w:val="00262A58"/>
    <w:rsid w:val="0028118C"/>
    <w:rsid w:val="002A5669"/>
    <w:rsid w:val="002B1EE0"/>
    <w:rsid w:val="002B2C02"/>
    <w:rsid w:val="002B6B7B"/>
    <w:rsid w:val="002B6F86"/>
    <w:rsid w:val="002B7D40"/>
    <w:rsid w:val="002C213D"/>
    <w:rsid w:val="002C5C45"/>
    <w:rsid w:val="002E074C"/>
    <w:rsid w:val="002E32FA"/>
    <w:rsid w:val="002E6E99"/>
    <w:rsid w:val="002E7A30"/>
    <w:rsid w:val="00306621"/>
    <w:rsid w:val="00306EC6"/>
    <w:rsid w:val="00310641"/>
    <w:rsid w:val="00310CC8"/>
    <w:rsid w:val="00314B38"/>
    <w:rsid w:val="00317793"/>
    <w:rsid w:val="00317DC7"/>
    <w:rsid w:val="003309D3"/>
    <w:rsid w:val="003420D2"/>
    <w:rsid w:val="0034381D"/>
    <w:rsid w:val="00343843"/>
    <w:rsid w:val="00344E09"/>
    <w:rsid w:val="00345183"/>
    <w:rsid w:val="003452FB"/>
    <w:rsid w:val="003465C2"/>
    <w:rsid w:val="0035068A"/>
    <w:rsid w:val="00356365"/>
    <w:rsid w:val="00360160"/>
    <w:rsid w:val="00373D84"/>
    <w:rsid w:val="00375300"/>
    <w:rsid w:val="00382F91"/>
    <w:rsid w:val="00383A6F"/>
    <w:rsid w:val="003963C6"/>
    <w:rsid w:val="003A17BA"/>
    <w:rsid w:val="003B4ED0"/>
    <w:rsid w:val="003B73F1"/>
    <w:rsid w:val="003C355C"/>
    <w:rsid w:val="003C3694"/>
    <w:rsid w:val="003C5FE0"/>
    <w:rsid w:val="003C7883"/>
    <w:rsid w:val="003D67BA"/>
    <w:rsid w:val="003D69D7"/>
    <w:rsid w:val="003D6C82"/>
    <w:rsid w:val="003D7583"/>
    <w:rsid w:val="003E34F4"/>
    <w:rsid w:val="003F1235"/>
    <w:rsid w:val="003F7C7C"/>
    <w:rsid w:val="00402D0E"/>
    <w:rsid w:val="0040503F"/>
    <w:rsid w:val="004059D9"/>
    <w:rsid w:val="0041471A"/>
    <w:rsid w:val="00425BCD"/>
    <w:rsid w:val="00433A5A"/>
    <w:rsid w:val="00440B90"/>
    <w:rsid w:val="0044471E"/>
    <w:rsid w:val="004570AD"/>
    <w:rsid w:val="004640DB"/>
    <w:rsid w:val="00470C93"/>
    <w:rsid w:val="0047653B"/>
    <w:rsid w:val="004839D0"/>
    <w:rsid w:val="0048405A"/>
    <w:rsid w:val="004923B0"/>
    <w:rsid w:val="004948A3"/>
    <w:rsid w:val="004B2C43"/>
    <w:rsid w:val="004B31A0"/>
    <w:rsid w:val="004B7B21"/>
    <w:rsid w:val="004C4B9C"/>
    <w:rsid w:val="004C4E17"/>
    <w:rsid w:val="004D13A6"/>
    <w:rsid w:val="004E08AB"/>
    <w:rsid w:val="004E3901"/>
    <w:rsid w:val="005063CB"/>
    <w:rsid w:val="00515EF3"/>
    <w:rsid w:val="0052081F"/>
    <w:rsid w:val="00534F10"/>
    <w:rsid w:val="00556A57"/>
    <w:rsid w:val="00562315"/>
    <w:rsid w:val="005700FF"/>
    <w:rsid w:val="005729E6"/>
    <w:rsid w:val="005B34AA"/>
    <w:rsid w:val="005C19AF"/>
    <w:rsid w:val="005C3118"/>
    <w:rsid w:val="005E14CF"/>
    <w:rsid w:val="005F15BE"/>
    <w:rsid w:val="005F2DFD"/>
    <w:rsid w:val="005F4F1A"/>
    <w:rsid w:val="005F50F7"/>
    <w:rsid w:val="005F552E"/>
    <w:rsid w:val="006016F5"/>
    <w:rsid w:val="006018E6"/>
    <w:rsid w:val="00612420"/>
    <w:rsid w:val="00620C99"/>
    <w:rsid w:val="00621C92"/>
    <w:rsid w:val="00622D42"/>
    <w:rsid w:val="006246AC"/>
    <w:rsid w:val="0063060C"/>
    <w:rsid w:val="00637B10"/>
    <w:rsid w:val="00645813"/>
    <w:rsid w:val="0064715C"/>
    <w:rsid w:val="00647890"/>
    <w:rsid w:val="00675DBF"/>
    <w:rsid w:val="0069215B"/>
    <w:rsid w:val="0069395C"/>
    <w:rsid w:val="00693ED5"/>
    <w:rsid w:val="00694472"/>
    <w:rsid w:val="00695BB9"/>
    <w:rsid w:val="006A5204"/>
    <w:rsid w:val="006A56DA"/>
    <w:rsid w:val="006C10A8"/>
    <w:rsid w:val="006C7956"/>
    <w:rsid w:val="006D37A2"/>
    <w:rsid w:val="006D5A5C"/>
    <w:rsid w:val="006F7DE9"/>
    <w:rsid w:val="00702A03"/>
    <w:rsid w:val="00703966"/>
    <w:rsid w:val="00714AB8"/>
    <w:rsid w:val="00715FDB"/>
    <w:rsid w:val="007163B5"/>
    <w:rsid w:val="007232C7"/>
    <w:rsid w:val="0072662E"/>
    <w:rsid w:val="00726967"/>
    <w:rsid w:val="00732AF1"/>
    <w:rsid w:val="00733726"/>
    <w:rsid w:val="0073516F"/>
    <w:rsid w:val="00750046"/>
    <w:rsid w:val="007506DB"/>
    <w:rsid w:val="0075092F"/>
    <w:rsid w:val="00752D56"/>
    <w:rsid w:val="00771A2E"/>
    <w:rsid w:val="007876B1"/>
    <w:rsid w:val="00790F84"/>
    <w:rsid w:val="007939B8"/>
    <w:rsid w:val="007B01E9"/>
    <w:rsid w:val="007B2975"/>
    <w:rsid w:val="007B6FFF"/>
    <w:rsid w:val="007C4B9B"/>
    <w:rsid w:val="007C5A10"/>
    <w:rsid w:val="007D1286"/>
    <w:rsid w:val="007D6C25"/>
    <w:rsid w:val="007D7CC3"/>
    <w:rsid w:val="007E771B"/>
    <w:rsid w:val="008043E5"/>
    <w:rsid w:val="00822319"/>
    <w:rsid w:val="008249FA"/>
    <w:rsid w:val="00832FEB"/>
    <w:rsid w:val="00833852"/>
    <w:rsid w:val="00842357"/>
    <w:rsid w:val="008549FB"/>
    <w:rsid w:val="00856490"/>
    <w:rsid w:val="008634A3"/>
    <w:rsid w:val="0086616D"/>
    <w:rsid w:val="0086627C"/>
    <w:rsid w:val="00873ECE"/>
    <w:rsid w:val="008763AD"/>
    <w:rsid w:val="00877295"/>
    <w:rsid w:val="00881DBF"/>
    <w:rsid w:val="00882848"/>
    <w:rsid w:val="00883A9E"/>
    <w:rsid w:val="00893486"/>
    <w:rsid w:val="00894E17"/>
    <w:rsid w:val="008A3EB9"/>
    <w:rsid w:val="008B3928"/>
    <w:rsid w:val="008B419A"/>
    <w:rsid w:val="008B61BE"/>
    <w:rsid w:val="008B7664"/>
    <w:rsid w:val="008D6D31"/>
    <w:rsid w:val="008D736C"/>
    <w:rsid w:val="008F330F"/>
    <w:rsid w:val="00900BDF"/>
    <w:rsid w:val="009076FE"/>
    <w:rsid w:val="00907D00"/>
    <w:rsid w:val="009114A9"/>
    <w:rsid w:val="00917F85"/>
    <w:rsid w:val="00924ACA"/>
    <w:rsid w:val="009262D1"/>
    <w:rsid w:val="0093750C"/>
    <w:rsid w:val="00942CE9"/>
    <w:rsid w:val="009437D5"/>
    <w:rsid w:val="00944F2A"/>
    <w:rsid w:val="00946440"/>
    <w:rsid w:val="00947685"/>
    <w:rsid w:val="009502B6"/>
    <w:rsid w:val="00950AA0"/>
    <w:rsid w:val="00951A92"/>
    <w:rsid w:val="00954554"/>
    <w:rsid w:val="009563E1"/>
    <w:rsid w:val="00956422"/>
    <w:rsid w:val="009567E5"/>
    <w:rsid w:val="00962ED1"/>
    <w:rsid w:val="00967908"/>
    <w:rsid w:val="00976BD4"/>
    <w:rsid w:val="0097797A"/>
    <w:rsid w:val="00982AB9"/>
    <w:rsid w:val="00983C55"/>
    <w:rsid w:val="00984FA2"/>
    <w:rsid w:val="0098675E"/>
    <w:rsid w:val="00995CFA"/>
    <w:rsid w:val="009C3ED1"/>
    <w:rsid w:val="009D171E"/>
    <w:rsid w:val="009D1957"/>
    <w:rsid w:val="00A01EB4"/>
    <w:rsid w:val="00A103FA"/>
    <w:rsid w:val="00A125C5"/>
    <w:rsid w:val="00A562EB"/>
    <w:rsid w:val="00A614FC"/>
    <w:rsid w:val="00A67467"/>
    <w:rsid w:val="00A73281"/>
    <w:rsid w:val="00A7395A"/>
    <w:rsid w:val="00A756C1"/>
    <w:rsid w:val="00A845D2"/>
    <w:rsid w:val="00A85085"/>
    <w:rsid w:val="00A93DA0"/>
    <w:rsid w:val="00AA146A"/>
    <w:rsid w:val="00AA2951"/>
    <w:rsid w:val="00AA2FA4"/>
    <w:rsid w:val="00AB361B"/>
    <w:rsid w:val="00AB67AE"/>
    <w:rsid w:val="00AD0331"/>
    <w:rsid w:val="00AD27C0"/>
    <w:rsid w:val="00AE5B0D"/>
    <w:rsid w:val="00AF1F58"/>
    <w:rsid w:val="00B031C4"/>
    <w:rsid w:val="00B0662C"/>
    <w:rsid w:val="00B06E6C"/>
    <w:rsid w:val="00B12C13"/>
    <w:rsid w:val="00B32F6B"/>
    <w:rsid w:val="00B330CA"/>
    <w:rsid w:val="00B33B40"/>
    <w:rsid w:val="00B5722D"/>
    <w:rsid w:val="00B672B8"/>
    <w:rsid w:val="00B747F1"/>
    <w:rsid w:val="00B7487E"/>
    <w:rsid w:val="00B74E8D"/>
    <w:rsid w:val="00B9166B"/>
    <w:rsid w:val="00B97F59"/>
    <w:rsid w:val="00BA40C1"/>
    <w:rsid w:val="00BB2952"/>
    <w:rsid w:val="00BD0A5D"/>
    <w:rsid w:val="00BD3DD3"/>
    <w:rsid w:val="00BD6654"/>
    <w:rsid w:val="00BE082F"/>
    <w:rsid w:val="00BE5E70"/>
    <w:rsid w:val="00BF1E91"/>
    <w:rsid w:val="00BF777D"/>
    <w:rsid w:val="00C00021"/>
    <w:rsid w:val="00C06B2D"/>
    <w:rsid w:val="00C10E7C"/>
    <w:rsid w:val="00C12C10"/>
    <w:rsid w:val="00C24761"/>
    <w:rsid w:val="00C27FE0"/>
    <w:rsid w:val="00C417FD"/>
    <w:rsid w:val="00C43C2A"/>
    <w:rsid w:val="00C4582B"/>
    <w:rsid w:val="00C46F2F"/>
    <w:rsid w:val="00C53AB5"/>
    <w:rsid w:val="00C61089"/>
    <w:rsid w:val="00C64618"/>
    <w:rsid w:val="00C7459B"/>
    <w:rsid w:val="00C773CC"/>
    <w:rsid w:val="00C80920"/>
    <w:rsid w:val="00C8613E"/>
    <w:rsid w:val="00C93881"/>
    <w:rsid w:val="00C96CC8"/>
    <w:rsid w:val="00CA21E5"/>
    <w:rsid w:val="00CA3CBF"/>
    <w:rsid w:val="00CA4DE3"/>
    <w:rsid w:val="00CA6D82"/>
    <w:rsid w:val="00CB4607"/>
    <w:rsid w:val="00CB51A0"/>
    <w:rsid w:val="00CB68A9"/>
    <w:rsid w:val="00CC4CAC"/>
    <w:rsid w:val="00CC7D40"/>
    <w:rsid w:val="00CD3CA6"/>
    <w:rsid w:val="00CD5886"/>
    <w:rsid w:val="00CE1191"/>
    <w:rsid w:val="00CE68B3"/>
    <w:rsid w:val="00CF2FD2"/>
    <w:rsid w:val="00D012D3"/>
    <w:rsid w:val="00D02797"/>
    <w:rsid w:val="00D12FA9"/>
    <w:rsid w:val="00D217C7"/>
    <w:rsid w:val="00D406C5"/>
    <w:rsid w:val="00D4236A"/>
    <w:rsid w:val="00D538C8"/>
    <w:rsid w:val="00D842B7"/>
    <w:rsid w:val="00D85519"/>
    <w:rsid w:val="00D906A7"/>
    <w:rsid w:val="00D933B4"/>
    <w:rsid w:val="00D94F67"/>
    <w:rsid w:val="00DB2541"/>
    <w:rsid w:val="00DB2A30"/>
    <w:rsid w:val="00DC37D0"/>
    <w:rsid w:val="00DD71A0"/>
    <w:rsid w:val="00DE0D6D"/>
    <w:rsid w:val="00DE12A2"/>
    <w:rsid w:val="00DE5100"/>
    <w:rsid w:val="00DE5361"/>
    <w:rsid w:val="00DE63A6"/>
    <w:rsid w:val="00DF3020"/>
    <w:rsid w:val="00E17049"/>
    <w:rsid w:val="00E20500"/>
    <w:rsid w:val="00E35298"/>
    <w:rsid w:val="00E365EF"/>
    <w:rsid w:val="00E4031A"/>
    <w:rsid w:val="00E65FC1"/>
    <w:rsid w:val="00E6658A"/>
    <w:rsid w:val="00E670FB"/>
    <w:rsid w:val="00E73AED"/>
    <w:rsid w:val="00E7423B"/>
    <w:rsid w:val="00E74642"/>
    <w:rsid w:val="00E74D2B"/>
    <w:rsid w:val="00E96558"/>
    <w:rsid w:val="00EA07FA"/>
    <w:rsid w:val="00EA0938"/>
    <w:rsid w:val="00EA19CA"/>
    <w:rsid w:val="00EA423D"/>
    <w:rsid w:val="00EA6B54"/>
    <w:rsid w:val="00EB2BB0"/>
    <w:rsid w:val="00EB75D1"/>
    <w:rsid w:val="00EC08EE"/>
    <w:rsid w:val="00EC20B3"/>
    <w:rsid w:val="00EC41DE"/>
    <w:rsid w:val="00EC4227"/>
    <w:rsid w:val="00ED1FCD"/>
    <w:rsid w:val="00ED7139"/>
    <w:rsid w:val="00EF171A"/>
    <w:rsid w:val="00F00B8B"/>
    <w:rsid w:val="00F06D07"/>
    <w:rsid w:val="00F10278"/>
    <w:rsid w:val="00F1313A"/>
    <w:rsid w:val="00F13FC4"/>
    <w:rsid w:val="00F1742F"/>
    <w:rsid w:val="00F1776A"/>
    <w:rsid w:val="00F31009"/>
    <w:rsid w:val="00F3160B"/>
    <w:rsid w:val="00F342A3"/>
    <w:rsid w:val="00F478F7"/>
    <w:rsid w:val="00F57DBB"/>
    <w:rsid w:val="00F6114C"/>
    <w:rsid w:val="00F618F7"/>
    <w:rsid w:val="00F61C76"/>
    <w:rsid w:val="00F646C3"/>
    <w:rsid w:val="00F66F82"/>
    <w:rsid w:val="00F7012B"/>
    <w:rsid w:val="00F70AC4"/>
    <w:rsid w:val="00F71E2D"/>
    <w:rsid w:val="00F73138"/>
    <w:rsid w:val="00F82F69"/>
    <w:rsid w:val="00F84121"/>
    <w:rsid w:val="00F851D4"/>
    <w:rsid w:val="00F94383"/>
    <w:rsid w:val="00F9635A"/>
    <w:rsid w:val="00FA48EC"/>
    <w:rsid w:val="00FB2500"/>
    <w:rsid w:val="00FB28C5"/>
    <w:rsid w:val="00FB5C60"/>
    <w:rsid w:val="00FC662E"/>
    <w:rsid w:val="00FC71AC"/>
    <w:rsid w:val="00FC7AD9"/>
    <w:rsid w:val="00FD06A3"/>
    <w:rsid w:val="00FE275C"/>
    <w:rsid w:val="00FF17BF"/>
    <w:rsid w:val="00FF2FDD"/>
    <w:rsid w:val="00FF6A91"/>
    <w:rsid w:val="00FF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f,#f06,#f39"/>
    </o:shapedefaults>
    <o:shapelayout v:ext="edit">
      <o:idmap v:ext="edit" data="1"/>
      <o:rules v:ext="edit">
        <o:r id="V:Rule1" type="callout" idref="#_x0000_s1145"/>
        <o:r id="V:Rule3" type="callout" idref="#_x0000_s1146"/>
        <o:r id="V:Rule5" type="callout" idref="#_x0000_s1148"/>
        <o:r id="V:Rule6" type="callout" idref="#_x0000_s1149"/>
        <o:r id="V:Rule7" type="connector" idref="#_x0000_s1147"/>
        <o:r id="V:Rule8" type="connector" idref="#_x0000_s11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3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6F82"/>
    <w:pPr>
      <w:ind w:left="720"/>
      <w:contextualSpacing/>
    </w:pPr>
  </w:style>
  <w:style w:type="paragraph" w:customStyle="1" w:styleId="c1">
    <w:name w:val="c1"/>
    <w:basedOn w:val="a"/>
    <w:rsid w:val="00C6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64618"/>
  </w:style>
  <w:style w:type="character" w:customStyle="1" w:styleId="c3">
    <w:name w:val="c3"/>
    <w:basedOn w:val="a0"/>
    <w:rsid w:val="00C64618"/>
  </w:style>
  <w:style w:type="character" w:customStyle="1" w:styleId="c5">
    <w:name w:val="c5"/>
    <w:basedOn w:val="a0"/>
    <w:rsid w:val="00C96CC8"/>
  </w:style>
  <w:style w:type="paragraph" w:customStyle="1" w:styleId="c10">
    <w:name w:val="c10"/>
    <w:basedOn w:val="a"/>
    <w:rsid w:val="00C96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F96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F9635A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F9635A"/>
  </w:style>
  <w:style w:type="character" w:styleId="a8">
    <w:name w:val="Strong"/>
    <w:basedOn w:val="a0"/>
    <w:uiPriority w:val="22"/>
    <w:qFormat/>
    <w:rsid w:val="00F9635A"/>
    <w:rPr>
      <w:b/>
      <w:bCs/>
    </w:rPr>
  </w:style>
  <w:style w:type="table" w:styleId="a9">
    <w:name w:val="Table Grid"/>
    <w:basedOn w:val="a1"/>
    <w:rsid w:val="007B6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C46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46F2F"/>
  </w:style>
  <w:style w:type="paragraph" w:styleId="ac">
    <w:name w:val="footer"/>
    <w:basedOn w:val="a"/>
    <w:link w:val="ad"/>
    <w:uiPriority w:val="99"/>
    <w:unhideWhenUsed/>
    <w:rsid w:val="00C46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6F2F"/>
  </w:style>
  <w:style w:type="character" w:styleId="ae">
    <w:name w:val="Hyperlink"/>
    <w:basedOn w:val="a0"/>
    <w:uiPriority w:val="99"/>
    <w:semiHidden/>
    <w:unhideWhenUsed/>
    <w:rsid w:val="000B0F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met.ru/events/item/78730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chmet.ru/personal/events/2749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13</Pages>
  <Words>4705</Words>
  <Characters>26825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Ильнур</cp:lastModifiedBy>
  <cp:revision>218</cp:revision>
  <cp:lastPrinted>2019-11-19T05:19:00Z</cp:lastPrinted>
  <dcterms:created xsi:type="dcterms:W3CDTF">2019-10-21T06:32:00Z</dcterms:created>
  <dcterms:modified xsi:type="dcterms:W3CDTF">2019-12-09T11:59:00Z</dcterms:modified>
</cp:coreProperties>
</file>