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278A" w:rsidRPr="00001D40" w:rsidRDefault="00E1278A" w:rsidP="00001D40">
      <w:pPr>
        <w:pStyle w:val="a3"/>
        <w:spacing w:line="360" w:lineRule="auto"/>
        <w:ind w:left="-284" w:firstLine="142"/>
        <w:contextualSpacing/>
        <w:rPr>
          <w:i/>
          <w:sz w:val="28"/>
          <w:szCs w:val="28"/>
        </w:rPr>
      </w:pPr>
      <w:proofErr w:type="spellStart"/>
      <w:r w:rsidRPr="00001D40">
        <w:rPr>
          <w:i/>
          <w:sz w:val="28"/>
          <w:szCs w:val="28"/>
        </w:rPr>
        <w:t>Контеева</w:t>
      </w:r>
      <w:proofErr w:type="spellEnd"/>
      <w:r w:rsidRPr="00001D40">
        <w:rPr>
          <w:i/>
          <w:sz w:val="28"/>
          <w:szCs w:val="28"/>
        </w:rPr>
        <w:t xml:space="preserve">  Евгения Александровна</w:t>
      </w:r>
    </w:p>
    <w:p w:rsidR="00E1278A" w:rsidRPr="00001D40" w:rsidRDefault="00E1278A" w:rsidP="00001D40">
      <w:pPr>
        <w:pStyle w:val="a3"/>
        <w:spacing w:line="360" w:lineRule="auto"/>
        <w:ind w:left="-284" w:firstLine="142"/>
        <w:contextualSpacing/>
        <w:rPr>
          <w:i/>
          <w:sz w:val="28"/>
          <w:szCs w:val="28"/>
        </w:rPr>
      </w:pPr>
      <w:r w:rsidRPr="00001D40">
        <w:rPr>
          <w:i/>
          <w:sz w:val="28"/>
          <w:szCs w:val="28"/>
        </w:rPr>
        <w:t xml:space="preserve">Учитель МХК </w:t>
      </w:r>
      <w:r w:rsidR="00465771">
        <w:rPr>
          <w:i/>
          <w:sz w:val="28"/>
          <w:szCs w:val="28"/>
        </w:rPr>
        <w:t xml:space="preserve"> и информатики </w:t>
      </w:r>
      <w:r w:rsidRPr="00001D40">
        <w:rPr>
          <w:i/>
          <w:sz w:val="28"/>
          <w:szCs w:val="28"/>
        </w:rPr>
        <w:t>М</w:t>
      </w:r>
      <w:r w:rsidR="00001D40" w:rsidRPr="00001D40">
        <w:rPr>
          <w:i/>
          <w:sz w:val="28"/>
          <w:szCs w:val="28"/>
        </w:rPr>
        <w:t>А</w:t>
      </w:r>
      <w:r w:rsidRPr="00001D40">
        <w:rPr>
          <w:i/>
          <w:sz w:val="28"/>
          <w:szCs w:val="28"/>
        </w:rPr>
        <w:t xml:space="preserve">ОУ СОШ </w:t>
      </w:r>
      <w:r w:rsidR="00001D40" w:rsidRPr="00001D40">
        <w:rPr>
          <w:i/>
          <w:sz w:val="28"/>
          <w:szCs w:val="28"/>
        </w:rPr>
        <w:t xml:space="preserve">с углубленным изучением отдельных предметов </w:t>
      </w:r>
      <w:r w:rsidRPr="00001D40">
        <w:rPr>
          <w:i/>
          <w:sz w:val="28"/>
          <w:szCs w:val="28"/>
        </w:rPr>
        <w:t>№</w:t>
      </w:r>
      <w:r w:rsidR="00001D40" w:rsidRPr="00001D40">
        <w:rPr>
          <w:i/>
          <w:sz w:val="28"/>
          <w:szCs w:val="28"/>
        </w:rPr>
        <w:t xml:space="preserve"> </w:t>
      </w:r>
      <w:r w:rsidRPr="00001D40">
        <w:rPr>
          <w:i/>
          <w:sz w:val="28"/>
          <w:szCs w:val="28"/>
        </w:rPr>
        <w:t>50</w:t>
      </w:r>
      <w:r w:rsidR="00001D40" w:rsidRPr="00001D40">
        <w:rPr>
          <w:i/>
          <w:sz w:val="28"/>
          <w:szCs w:val="28"/>
        </w:rPr>
        <w:t xml:space="preserve"> г. Екатеринбурга</w:t>
      </w:r>
    </w:p>
    <w:p w:rsidR="00023CCC" w:rsidRPr="00001D40" w:rsidRDefault="00A21385" w:rsidP="00001D40">
      <w:pPr>
        <w:spacing w:line="360" w:lineRule="auto"/>
        <w:ind w:left="-284" w:firstLine="568"/>
        <w:contextualSpacing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001D40">
        <w:rPr>
          <w:rFonts w:ascii="Times New Roman" w:hAnsi="Times New Roman" w:cs="Times New Roman"/>
          <w:b/>
          <w:sz w:val="32"/>
          <w:szCs w:val="32"/>
        </w:rPr>
        <w:t>Влияние  информационных компетенций на результативность обучения</w:t>
      </w:r>
      <w:r w:rsidR="00745F11" w:rsidRPr="00001D40">
        <w:rPr>
          <w:rFonts w:ascii="Times New Roman" w:hAnsi="Times New Roman" w:cs="Times New Roman"/>
          <w:b/>
          <w:sz w:val="32"/>
          <w:szCs w:val="32"/>
        </w:rPr>
        <w:t xml:space="preserve"> при изучении предметов искусс</w:t>
      </w:r>
      <w:r w:rsidR="00B932B8" w:rsidRPr="00001D40">
        <w:rPr>
          <w:rFonts w:ascii="Times New Roman" w:hAnsi="Times New Roman" w:cs="Times New Roman"/>
          <w:b/>
          <w:sz w:val="32"/>
          <w:szCs w:val="32"/>
        </w:rPr>
        <w:t>тва</w:t>
      </w:r>
    </w:p>
    <w:p w:rsidR="00994468" w:rsidRPr="004747C2" w:rsidRDefault="004747C2" w:rsidP="00001D40">
      <w:pPr>
        <w:spacing w:line="360" w:lineRule="auto"/>
        <w:ind w:left="-284" w:firstLine="56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747C2">
        <w:rPr>
          <w:rFonts w:ascii="Times New Roman" w:hAnsi="Times New Roman" w:cs="Times New Roman"/>
          <w:sz w:val="28"/>
          <w:szCs w:val="28"/>
        </w:rPr>
        <w:t>Условия жизни  современного общества</w:t>
      </w:r>
      <w:r>
        <w:rPr>
          <w:rFonts w:ascii="Times New Roman" w:hAnsi="Times New Roman" w:cs="Times New Roman"/>
          <w:sz w:val="28"/>
          <w:szCs w:val="28"/>
        </w:rPr>
        <w:t xml:space="preserve"> диктуют новые требования современному образованию, которые направлены на развитие успешного, мобильного </w:t>
      </w:r>
      <w:r w:rsidR="00994468">
        <w:rPr>
          <w:rFonts w:ascii="Times New Roman" w:hAnsi="Times New Roman" w:cs="Times New Roman"/>
          <w:sz w:val="28"/>
          <w:szCs w:val="28"/>
        </w:rPr>
        <w:t xml:space="preserve">и самостоятельного человека. </w:t>
      </w:r>
      <w:r w:rsidRPr="004747C2">
        <w:rPr>
          <w:rFonts w:ascii="Times New Roman" w:hAnsi="Times New Roman" w:cs="Times New Roman"/>
          <w:sz w:val="28"/>
          <w:szCs w:val="28"/>
        </w:rPr>
        <w:t xml:space="preserve"> </w:t>
      </w:r>
      <w:r w:rsidR="00994468">
        <w:rPr>
          <w:rFonts w:ascii="Times New Roman" w:hAnsi="Times New Roman" w:cs="Times New Roman"/>
          <w:sz w:val="28"/>
          <w:szCs w:val="28"/>
        </w:rPr>
        <w:t>Информационные технологии  - один из способов успешной реализации требований ФГОС. Их применение возможно и необходимо при изучении предметов художественно-эстетического цикла.</w:t>
      </w:r>
    </w:p>
    <w:p w:rsidR="00A21385" w:rsidRPr="00BD06CB" w:rsidRDefault="00A21385" w:rsidP="00001D40">
      <w:pPr>
        <w:spacing w:after="0" w:line="360" w:lineRule="auto"/>
        <w:ind w:left="-284" w:right="284" w:firstLine="56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D06CB">
        <w:rPr>
          <w:rFonts w:ascii="Times New Roman" w:eastAsia="Times New Roman" w:hAnsi="Times New Roman" w:cs="Times New Roman"/>
          <w:color w:val="000000"/>
          <w:sz w:val="28"/>
          <w:szCs w:val="28"/>
        </w:rPr>
        <w:t>Главной задачей современной школы  является формирование способности человека действовать и быть успешным в условиях динамично развивающегося современного общества.</w:t>
      </w:r>
    </w:p>
    <w:p w:rsidR="00A21385" w:rsidRDefault="00A21385" w:rsidP="00001D40">
      <w:pPr>
        <w:spacing w:after="0" w:line="360" w:lineRule="auto"/>
        <w:ind w:left="-284" w:right="284" w:firstLine="568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D06CB">
        <w:rPr>
          <w:rFonts w:ascii="Times New Roman" w:eastAsia="Times New Roman" w:hAnsi="Times New Roman" w:cs="Times New Roman"/>
          <w:color w:val="000000"/>
          <w:sz w:val="28"/>
          <w:szCs w:val="28"/>
        </w:rPr>
        <w:t>Всё это заставляет задуматься о том, как сделать процесс обучения  результативным в соответствии с требованиями жизни.</w:t>
      </w:r>
    </w:p>
    <w:p w:rsidR="00A21385" w:rsidRPr="00BD06CB" w:rsidRDefault="00A21385" w:rsidP="00001D40">
      <w:pPr>
        <w:spacing w:after="0" w:line="360" w:lineRule="auto"/>
        <w:ind w:left="-284" w:right="284" w:firstLine="56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D06CB">
        <w:rPr>
          <w:rFonts w:ascii="Times New Roman" w:hAnsi="Times New Roman" w:cs="Times New Roman"/>
          <w:sz w:val="28"/>
          <w:szCs w:val="28"/>
        </w:rPr>
        <w:t xml:space="preserve">Введение компетенций в нормативную и практическую составляющую образования позволяет решать проблему, типичную для российской школы, когда обучающиеся  могут хорошо овладеть набором теоретических знаний, но испытывают значительные трудности в деятельности, требующей использования этих знаний для решения конкретных жизненных задач. </w:t>
      </w:r>
    </w:p>
    <w:p w:rsidR="00A21385" w:rsidRPr="00BD06CB" w:rsidRDefault="00A21385" w:rsidP="00001D40">
      <w:pPr>
        <w:spacing w:after="0" w:line="360" w:lineRule="auto"/>
        <w:ind w:left="-284" w:right="284" w:firstLine="568"/>
        <w:contextualSpacing/>
        <w:jc w:val="both"/>
        <w:rPr>
          <w:i/>
          <w:sz w:val="28"/>
          <w:szCs w:val="28"/>
        </w:rPr>
      </w:pPr>
      <w:r w:rsidRPr="00BD06CB">
        <w:rPr>
          <w:rFonts w:ascii="Times New Roman" w:hAnsi="Times New Roman" w:cs="Times New Roman"/>
          <w:sz w:val="28"/>
          <w:szCs w:val="28"/>
        </w:rPr>
        <w:t xml:space="preserve">Особое внимание уделяется ключевым компетенциям. В настоящее время существует большое количество определений компетенции. Общим для них является понимание компетенции как способность личности справляться с самыми различными задачами. </w:t>
      </w:r>
    </w:p>
    <w:p w:rsidR="00A21385" w:rsidRPr="00BD06CB" w:rsidRDefault="00A21385" w:rsidP="00001D40">
      <w:pPr>
        <w:spacing w:after="0" w:line="360" w:lineRule="auto"/>
        <w:ind w:left="-284" w:right="284" w:firstLine="56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D06CB">
        <w:rPr>
          <w:rFonts w:ascii="Times New Roman" w:hAnsi="Times New Roman" w:cs="Times New Roman"/>
          <w:sz w:val="28"/>
          <w:szCs w:val="28"/>
        </w:rPr>
        <w:t>На предметах художественно-эстетического цикла: изобразительное искусство, мировая художественная культура, хореография, декоративно-прикладное творчество, фольклор, возможно формирование всех ключевых компете</w:t>
      </w:r>
      <w:r>
        <w:rPr>
          <w:rFonts w:ascii="Times New Roman" w:hAnsi="Times New Roman" w:cs="Times New Roman"/>
          <w:sz w:val="28"/>
          <w:szCs w:val="28"/>
        </w:rPr>
        <w:t>нций, в том числе информационных</w:t>
      </w:r>
      <w:r w:rsidRPr="00BD06CB">
        <w:rPr>
          <w:rFonts w:ascii="Times New Roman" w:hAnsi="Times New Roman" w:cs="Times New Roman"/>
          <w:sz w:val="28"/>
          <w:szCs w:val="28"/>
        </w:rPr>
        <w:t>.</w:t>
      </w:r>
    </w:p>
    <w:p w:rsidR="00A21385" w:rsidRPr="00BD06CB" w:rsidRDefault="00A21385" w:rsidP="00001D40">
      <w:pPr>
        <w:spacing w:after="0" w:line="360" w:lineRule="auto"/>
        <w:ind w:left="-284" w:right="284" w:firstLine="56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D06CB">
        <w:rPr>
          <w:rFonts w:ascii="Times New Roman" w:hAnsi="Times New Roman" w:cs="Times New Roman"/>
          <w:sz w:val="28"/>
          <w:szCs w:val="28"/>
        </w:rPr>
        <w:lastRenderedPageBreak/>
        <w:t>Информационная компетенция – это  способность при помощи информационных технологий самостоятельно искать, анализировать, отбирать, обрабатывать и передавать необходимую информацию.</w:t>
      </w:r>
    </w:p>
    <w:p w:rsidR="00A21385" w:rsidRPr="00BD06CB" w:rsidRDefault="00A21385" w:rsidP="00001D40">
      <w:pPr>
        <w:spacing w:after="0" w:line="360" w:lineRule="auto"/>
        <w:ind w:left="-284" w:right="284" w:firstLine="56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D06CB">
        <w:rPr>
          <w:rFonts w:ascii="Times New Roman" w:hAnsi="Times New Roman" w:cs="Times New Roman"/>
          <w:sz w:val="28"/>
          <w:szCs w:val="28"/>
        </w:rPr>
        <w:t xml:space="preserve">Правильно построенная технология формирования информационной  компетенции не должна сводиться к простому перечню тех знаний и умений, которыми учащиеся должны овладеть (навыки работы с текстовым редактором, умение искать и находить нужную информацию в Интернете). </w:t>
      </w:r>
    </w:p>
    <w:p w:rsidR="00A21385" w:rsidRPr="00BD06CB" w:rsidRDefault="00A21385" w:rsidP="00001D40">
      <w:pPr>
        <w:spacing w:after="0" w:line="360" w:lineRule="auto"/>
        <w:ind w:left="-284" w:right="284" w:firstLine="56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D06CB">
        <w:rPr>
          <w:rFonts w:ascii="Times New Roman" w:eastAsia="Times New Roman" w:hAnsi="Times New Roman" w:cs="Times New Roman"/>
          <w:sz w:val="28"/>
          <w:szCs w:val="28"/>
        </w:rPr>
        <w:t>Существует довольно большое количество информационно-коммуникационных средств,  которые можно использовать на уроках художественно-эстетического цикла. Это, прежде всего:</w:t>
      </w:r>
    </w:p>
    <w:p w:rsidR="00A21385" w:rsidRPr="00BD06CB" w:rsidRDefault="00A21385" w:rsidP="00001D40">
      <w:pPr>
        <w:numPr>
          <w:ilvl w:val="0"/>
          <w:numId w:val="2"/>
        </w:numPr>
        <w:spacing w:before="100" w:beforeAutospacing="1" w:after="100" w:afterAutospacing="1" w:line="360" w:lineRule="auto"/>
        <w:ind w:left="-284" w:right="284" w:firstLine="568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BD06CB">
        <w:rPr>
          <w:rFonts w:ascii="Times New Roman" w:eastAsia="Times New Roman" w:hAnsi="Times New Roman" w:cs="Times New Roman"/>
          <w:sz w:val="28"/>
          <w:szCs w:val="28"/>
        </w:rPr>
        <w:t xml:space="preserve">Цифровые  образовательные ресурсы. </w:t>
      </w:r>
    </w:p>
    <w:p w:rsidR="00A21385" w:rsidRPr="00BD06CB" w:rsidRDefault="00A21385" w:rsidP="00001D40">
      <w:pPr>
        <w:numPr>
          <w:ilvl w:val="0"/>
          <w:numId w:val="2"/>
        </w:numPr>
        <w:spacing w:before="100" w:beforeAutospacing="1" w:after="100" w:afterAutospacing="1" w:line="360" w:lineRule="auto"/>
        <w:ind w:left="-284" w:right="284" w:firstLine="568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BD06CB">
        <w:rPr>
          <w:rFonts w:ascii="Times New Roman" w:eastAsia="Times New Roman" w:hAnsi="Times New Roman" w:cs="Times New Roman"/>
          <w:sz w:val="28"/>
          <w:szCs w:val="28"/>
        </w:rPr>
        <w:t>Учебно-наглядные пособия (</w:t>
      </w:r>
      <w:r w:rsidRPr="00BD06CB">
        <w:rPr>
          <w:rFonts w:ascii="Times New Roman" w:eastAsia="Times New Roman" w:hAnsi="Times New Roman" w:cs="Times New Roman"/>
          <w:bCs/>
          <w:sz w:val="28"/>
          <w:szCs w:val="28"/>
        </w:rPr>
        <w:t>презентации</w:t>
      </w:r>
      <w:r w:rsidRPr="00BD06C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BD06CB">
        <w:rPr>
          <w:rFonts w:ascii="Times New Roman" w:eastAsia="Times New Roman" w:hAnsi="Times New Roman" w:cs="Times New Roman"/>
          <w:sz w:val="28"/>
          <w:szCs w:val="28"/>
        </w:rPr>
        <w:t>Power</w:t>
      </w:r>
      <w:proofErr w:type="spellEnd"/>
      <w:r w:rsidRPr="00BD06C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BD06CB">
        <w:rPr>
          <w:rFonts w:ascii="Times New Roman" w:eastAsia="Times New Roman" w:hAnsi="Times New Roman" w:cs="Times New Roman"/>
          <w:sz w:val="28"/>
          <w:szCs w:val="28"/>
        </w:rPr>
        <w:t>Point</w:t>
      </w:r>
      <w:proofErr w:type="spellEnd"/>
      <w:r w:rsidRPr="00BD06CB">
        <w:rPr>
          <w:rFonts w:ascii="Times New Roman" w:eastAsia="Times New Roman" w:hAnsi="Times New Roman" w:cs="Times New Roman"/>
          <w:sz w:val="28"/>
          <w:szCs w:val="28"/>
        </w:rPr>
        <w:t>) , созданные учителем или учащимися.</w:t>
      </w:r>
    </w:p>
    <w:p w:rsidR="00A21385" w:rsidRPr="00BD06CB" w:rsidRDefault="00A21385" w:rsidP="00001D40">
      <w:pPr>
        <w:numPr>
          <w:ilvl w:val="0"/>
          <w:numId w:val="2"/>
        </w:numPr>
        <w:spacing w:before="100" w:beforeAutospacing="1" w:after="100" w:afterAutospacing="1" w:line="360" w:lineRule="auto"/>
        <w:ind w:left="-284" w:right="284" w:firstLine="568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BD06CB">
        <w:rPr>
          <w:rFonts w:ascii="Times New Roman" w:eastAsia="Times New Roman" w:hAnsi="Times New Roman" w:cs="Times New Roman"/>
          <w:sz w:val="28"/>
          <w:szCs w:val="28"/>
        </w:rPr>
        <w:t>Использование интернет  ресурсов на уроках (сайты,  посвященные  творчеству художников, писателей и т.д.)</w:t>
      </w:r>
    </w:p>
    <w:p w:rsidR="00A21385" w:rsidRPr="00BD06CB" w:rsidRDefault="00A21385" w:rsidP="00001D40">
      <w:pPr>
        <w:numPr>
          <w:ilvl w:val="0"/>
          <w:numId w:val="2"/>
        </w:numPr>
        <w:spacing w:before="100" w:beforeAutospacing="1" w:after="100" w:afterAutospacing="1" w:line="360" w:lineRule="auto"/>
        <w:ind w:left="-284" w:right="284" w:firstLine="568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BD06CB">
        <w:rPr>
          <w:rFonts w:ascii="Times New Roman" w:eastAsia="Times New Roman" w:hAnsi="Times New Roman" w:cs="Times New Roman"/>
          <w:sz w:val="28"/>
          <w:szCs w:val="28"/>
        </w:rPr>
        <w:t>Аудиозаписи.</w:t>
      </w:r>
    </w:p>
    <w:p w:rsidR="00A21385" w:rsidRPr="00BD06CB" w:rsidRDefault="00A21385" w:rsidP="00001D40">
      <w:pPr>
        <w:numPr>
          <w:ilvl w:val="0"/>
          <w:numId w:val="2"/>
        </w:numPr>
        <w:spacing w:before="100" w:beforeAutospacing="1" w:after="100" w:afterAutospacing="1" w:line="360" w:lineRule="auto"/>
        <w:ind w:left="-284" w:right="284" w:firstLine="568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BD06CB">
        <w:rPr>
          <w:rFonts w:ascii="Times New Roman" w:eastAsia="Times New Roman" w:hAnsi="Times New Roman" w:cs="Times New Roman"/>
          <w:sz w:val="28"/>
          <w:szCs w:val="28"/>
        </w:rPr>
        <w:t>Образовательные видеофильмы.</w:t>
      </w:r>
    </w:p>
    <w:p w:rsidR="00A21385" w:rsidRPr="00BD06CB" w:rsidRDefault="00A21385" w:rsidP="00001D40">
      <w:pPr>
        <w:spacing w:before="100" w:beforeAutospacing="1" w:after="100" w:afterAutospacing="1" w:line="360" w:lineRule="auto"/>
        <w:ind w:left="-284" w:right="284" w:firstLine="56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BD06CB">
        <w:rPr>
          <w:rFonts w:ascii="Times New Roman" w:hAnsi="Times New Roman" w:cs="Times New Roman"/>
          <w:sz w:val="28"/>
          <w:szCs w:val="28"/>
        </w:rPr>
        <w:t>Учитель должен  владеть  современными средствами информации (телевизор, магнитофон, телефон, факс, компьютер, принтер, модем, копир и т.п.) и информационными технологиями (аудио, видеозапись, электронная почта, СМИ, Интернет).</w:t>
      </w:r>
      <w:proofErr w:type="gramEnd"/>
      <w:r w:rsidRPr="00BD06CB">
        <w:rPr>
          <w:rFonts w:ascii="Times New Roman" w:hAnsi="Times New Roman" w:cs="Times New Roman"/>
          <w:sz w:val="28"/>
          <w:szCs w:val="28"/>
        </w:rPr>
        <w:t xml:space="preserve"> Данная компетенция будет сформирована при условии демонстрации «примера», когда учитель сам проводит уроки с применением ИКТ.   </w:t>
      </w:r>
      <w:r w:rsidRPr="00BD06CB">
        <w:rPr>
          <w:rFonts w:ascii="Times New Roman" w:eastAsia="Times New Roman" w:hAnsi="Times New Roman" w:cs="Times New Roman"/>
          <w:sz w:val="28"/>
          <w:szCs w:val="28"/>
        </w:rPr>
        <w:t>Применение И</w:t>
      </w:r>
      <w:proofErr w:type="gramStart"/>
      <w:r w:rsidRPr="00BD06CB">
        <w:rPr>
          <w:rFonts w:ascii="Times New Roman" w:eastAsia="Times New Roman" w:hAnsi="Times New Roman" w:cs="Times New Roman"/>
          <w:sz w:val="28"/>
          <w:szCs w:val="28"/>
        </w:rPr>
        <w:t>КТ  в  пр</w:t>
      </w:r>
      <w:proofErr w:type="gramEnd"/>
      <w:r w:rsidRPr="00BD06CB">
        <w:rPr>
          <w:rFonts w:ascii="Times New Roman" w:eastAsia="Times New Roman" w:hAnsi="Times New Roman" w:cs="Times New Roman"/>
          <w:sz w:val="28"/>
          <w:szCs w:val="28"/>
        </w:rPr>
        <w:t>оцессе преподавания  предметов художественно – эстетического цикла  приводит к следующим результатам:</w:t>
      </w:r>
    </w:p>
    <w:p w:rsidR="00A21385" w:rsidRPr="00BD06CB" w:rsidRDefault="00A21385" w:rsidP="00001D40">
      <w:pPr>
        <w:numPr>
          <w:ilvl w:val="0"/>
          <w:numId w:val="1"/>
        </w:numPr>
        <w:spacing w:before="100" w:beforeAutospacing="1" w:after="100" w:afterAutospacing="1" w:line="360" w:lineRule="auto"/>
        <w:ind w:left="-284" w:right="284" w:firstLine="56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D06CB">
        <w:rPr>
          <w:rFonts w:ascii="Times New Roman" w:eastAsia="Times New Roman" w:hAnsi="Times New Roman" w:cs="Times New Roman"/>
          <w:sz w:val="28"/>
          <w:szCs w:val="28"/>
        </w:rPr>
        <w:t>Повышение уровня наглядности на уроке;</w:t>
      </w:r>
    </w:p>
    <w:p w:rsidR="00A21385" w:rsidRPr="00BD06CB" w:rsidRDefault="00A21385" w:rsidP="00001D40">
      <w:pPr>
        <w:numPr>
          <w:ilvl w:val="0"/>
          <w:numId w:val="1"/>
        </w:numPr>
        <w:spacing w:before="100" w:beforeAutospacing="1" w:after="100" w:afterAutospacing="1" w:line="360" w:lineRule="auto"/>
        <w:ind w:left="-284" w:right="284" w:firstLine="56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D06CB">
        <w:rPr>
          <w:rFonts w:ascii="Times New Roman" w:eastAsia="Times New Roman" w:hAnsi="Times New Roman" w:cs="Times New Roman"/>
          <w:sz w:val="28"/>
          <w:szCs w:val="28"/>
        </w:rPr>
        <w:t>Повышение производительности урока;</w:t>
      </w:r>
    </w:p>
    <w:p w:rsidR="00A21385" w:rsidRPr="00BD06CB" w:rsidRDefault="00A21385" w:rsidP="00001D40">
      <w:pPr>
        <w:numPr>
          <w:ilvl w:val="0"/>
          <w:numId w:val="1"/>
        </w:numPr>
        <w:spacing w:before="100" w:beforeAutospacing="1" w:after="100" w:afterAutospacing="1" w:line="360" w:lineRule="auto"/>
        <w:ind w:left="-284" w:right="284" w:firstLine="56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D06CB">
        <w:rPr>
          <w:rFonts w:ascii="Times New Roman" w:eastAsia="Times New Roman" w:hAnsi="Times New Roman" w:cs="Times New Roman"/>
          <w:sz w:val="28"/>
          <w:szCs w:val="28"/>
        </w:rPr>
        <w:t xml:space="preserve">Возможность организации проектной деятельности учащихся по созданию </w:t>
      </w:r>
      <w:proofErr w:type="spellStart"/>
      <w:r w:rsidRPr="00BD06CB">
        <w:rPr>
          <w:rFonts w:ascii="Times New Roman" w:eastAsia="Times New Roman" w:hAnsi="Times New Roman" w:cs="Times New Roman"/>
          <w:sz w:val="28"/>
          <w:szCs w:val="28"/>
        </w:rPr>
        <w:t>мультимедийных</w:t>
      </w:r>
      <w:proofErr w:type="spellEnd"/>
      <w:r w:rsidRPr="00BD06CB">
        <w:rPr>
          <w:rFonts w:ascii="Times New Roman" w:eastAsia="Times New Roman" w:hAnsi="Times New Roman" w:cs="Times New Roman"/>
          <w:sz w:val="28"/>
          <w:szCs w:val="28"/>
        </w:rPr>
        <w:t xml:space="preserve"> презентаций  под руководством учителя.</w:t>
      </w:r>
    </w:p>
    <w:p w:rsidR="00A21385" w:rsidRPr="00BD06CB" w:rsidRDefault="00A21385" w:rsidP="00001D40">
      <w:pPr>
        <w:numPr>
          <w:ilvl w:val="0"/>
          <w:numId w:val="1"/>
        </w:numPr>
        <w:spacing w:before="100" w:beforeAutospacing="1" w:after="100" w:afterAutospacing="1" w:line="360" w:lineRule="auto"/>
        <w:ind w:left="-284" w:right="284" w:firstLine="56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D06CB">
        <w:rPr>
          <w:rFonts w:ascii="Times New Roman" w:eastAsia="Times New Roman" w:hAnsi="Times New Roman" w:cs="Times New Roman"/>
          <w:sz w:val="28"/>
          <w:szCs w:val="28"/>
        </w:rPr>
        <w:t xml:space="preserve">Повышение мотивации учебной деятельности за счет нетрадиционной формы подачи материала, элементов игровой деятельности </w:t>
      </w:r>
    </w:p>
    <w:p w:rsidR="00A21385" w:rsidRPr="00BD06CB" w:rsidRDefault="00A21385" w:rsidP="00001D40">
      <w:pPr>
        <w:numPr>
          <w:ilvl w:val="0"/>
          <w:numId w:val="1"/>
        </w:numPr>
        <w:spacing w:before="100" w:beforeAutospacing="1" w:after="100" w:afterAutospacing="1" w:line="360" w:lineRule="auto"/>
        <w:ind w:left="-284" w:right="284" w:firstLine="56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D06CB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Учащийся становится активным участником процесса обучения, а не пассивным слушателем лекций, организация материала позволяет ему вживаться в своеобразную роль исследователя. </w:t>
      </w:r>
    </w:p>
    <w:p w:rsidR="00A21385" w:rsidRDefault="00A21385" w:rsidP="00001D40">
      <w:pPr>
        <w:numPr>
          <w:ilvl w:val="0"/>
          <w:numId w:val="1"/>
        </w:numPr>
        <w:spacing w:before="100" w:beforeAutospacing="1" w:after="100" w:afterAutospacing="1" w:line="360" w:lineRule="auto"/>
        <w:ind w:left="-284" w:right="284" w:firstLine="56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D06CB">
        <w:rPr>
          <w:rFonts w:ascii="Times New Roman" w:eastAsia="Times New Roman" w:hAnsi="Times New Roman" w:cs="Times New Roman"/>
          <w:sz w:val="28"/>
          <w:szCs w:val="28"/>
        </w:rPr>
        <w:t xml:space="preserve">Установление </w:t>
      </w:r>
      <w:proofErr w:type="spellStart"/>
      <w:r w:rsidRPr="00BD06CB">
        <w:rPr>
          <w:rFonts w:ascii="Times New Roman" w:eastAsia="Times New Roman" w:hAnsi="Times New Roman" w:cs="Times New Roman"/>
          <w:sz w:val="28"/>
          <w:szCs w:val="28"/>
        </w:rPr>
        <w:t>межпредметных</w:t>
      </w:r>
      <w:proofErr w:type="spellEnd"/>
      <w:r w:rsidRPr="00BD06CB">
        <w:rPr>
          <w:rFonts w:ascii="Times New Roman" w:eastAsia="Times New Roman" w:hAnsi="Times New Roman" w:cs="Times New Roman"/>
          <w:sz w:val="28"/>
          <w:szCs w:val="28"/>
        </w:rPr>
        <w:t xml:space="preserve"> связей с основами информатики.</w:t>
      </w:r>
    </w:p>
    <w:p w:rsidR="00A21385" w:rsidRDefault="00A21385" w:rsidP="00001D40">
      <w:pPr>
        <w:numPr>
          <w:ilvl w:val="0"/>
          <w:numId w:val="1"/>
        </w:numPr>
        <w:spacing w:before="100" w:beforeAutospacing="1" w:after="100" w:afterAutospacing="1" w:line="360" w:lineRule="auto"/>
        <w:ind w:left="-284" w:right="284" w:firstLine="56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Возможность самостоятельной  исследовательской деятельности учащихся, следовательно, создание рефератов, исследовательских проектов по предмету.</w:t>
      </w:r>
    </w:p>
    <w:p w:rsidR="00A21385" w:rsidRPr="00BD06CB" w:rsidRDefault="00A21385" w:rsidP="00001D40">
      <w:pPr>
        <w:numPr>
          <w:ilvl w:val="0"/>
          <w:numId w:val="1"/>
        </w:numPr>
        <w:spacing w:before="100" w:beforeAutospacing="1" w:after="100" w:afterAutospacing="1" w:line="360" w:lineRule="auto"/>
        <w:ind w:left="-284" w:right="284" w:firstLine="56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Повышение интереса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 к предмету. </w:t>
      </w:r>
    </w:p>
    <w:p w:rsidR="00A21385" w:rsidRPr="00A21385" w:rsidRDefault="00A21385" w:rsidP="00001D40">
      <w:pPr>
        <w:spacing w:after="0" w:line="360" w:lineRule="auto"/>
        <w:ind w:left="-284" w:firstLine="568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2138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Учитывая, что на изучение предметов  эстетического цикла отводится всего чуть больше 8-ми уроков в четверти  в общеобразовательной школе, то за это короткое время учитель должен оптимально использовать все возможные технологии для того, чтобы ученик прикоснулся, проникся, осознал и полюбил эту наиважнейшую область из всех областей человеческой деятельности! </w:t>
      </w:r>
    </w:p>
    <w:p w:rsidR="00A21385" w:rsidRDefault="00A21385" w:rsidP="00001D40">
      <w:pPr>
        <w:spacing w:after="0" w:line="360" w:lineRule="auto"/>
        <w:ind w:left="-284" w:firstLine="568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21385">
        <w:rPr>
          <w:rFonts w:ascii="Times New Roman" w:eastAsia="Times New Roman" w:hAnsi="Times New Roman" w:cs="Times New Roman"/>
          <w:color w:val="000000"/>
          <w:sz w:val="28"/>
          <w:szCs w:val="28"/>
        </w:rPr>
        <w:t>Таким образом, использование ИКТ позволяет проектировать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учителю</w:t>
      </w:r>
      <w:r w:rsidRPr="00A2138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грамотный, профессиональный, технологичный урок! А это, в свою очередь, позволяет формировать ключевые компетентности учащихся, т. е. целостную систему универсальных </w:t>
      </w:r>
      <w:r w:rsidR="00994468">
        <w:rPr>
          <w:rFonts w:ascii="Times New Roman" w:eastAsia="Times New Roman" w:hAnsi="Times New Roman" w:cs="Times New Roman"/>
          <w:color w:val="000000"/>
          <w:sz w:val="28"/>
          <w:szCs w:val="28"/>
        </w:rPr>
        <w:t>учебных действий</w:t>
      </w:r>
      <w:r w:rsidRPr="00A21385">
        <w:rPr>
          <w:rFonts w:ascii="Times New Roman" w:eastAsia="Times New Roman" w:hAnsi="Times New Roman" w:cs="Times New Roman"/>
          <w:color w:val="000000"/>
          <w:sz w:val="28"/>
          <w:szCs w:val="28"/>
        </w:rPr>
        <w:t>!</w:t>
      </w:r>
    </w:p>
    <w:p w:rsidR="00001D40" w:rsidRPr="00A21385" w:rsidRDefault="00001D40" w:rsidP="00001D40">
      <w:pPr>
        <w:spacing w:after="0" w:line="360" w:lineRule="auto"/>
        <w:ind w:left="-284" w:firstLine="568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21385" w:rsidRPr="00001D40" w:rsidRDefault="00001D40" w:rsidP="00001D40">
      <w:pPr>
        <w:spacing w:after="0" w:line="360" w:lineRule="auto"/>
        <w:ind w:left="-284" w:firstLine="568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01D4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Список литературы</w:t>
      </w:r>
    </w:p>
    <w:p w:rsidR="00C90261" w:rsidRPr="00001D40" w:rsidRDefault="00A21385" w:rsidP="00001D40">
      <w:pPr>
        <w:spacing w:after="0" w:line="360" w:lineRule="auto"/>
        <w:ind w:left="-284" w:firstLine="568"/>
        <w:contextualSpacing/>
        <w:jc w:val="both"/>
      </w:pPr>
      <w:r w:rsidRPr="00001D40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Ключевые компетенции и образовательные стандарты. В.А. Хуторской. </w:t>
      </w:r>
      <w:r w:rsidRPr="00001D40">
        <w:rPr>
          <w:rFonts w:ascii="Times New Roman" w:eastAsia="Times New Roman" w:hAnsi="Times New Roman" w:cs="Times New Roman"/>
          <w:iCs/>
          <w:sz w:val="28"/>
          <w:szCs w:val="28"/>
        </w:rPr>
        <w:t>Интернет – журнал «</w:t>
      </w:r>
      <w:proofErr w:type="spellStart"/>
      <w:r w:rsidRPr="00001D40">
        <w:rPr>
          <w:rFonts w:ascii="Times New Roman" w:eastAsia="Times New Roman" w:hAnsi="Times New Roman" w:cs="Times New Roman"/>
          <w:iCs/>
          <w:sz w:val="28"/>
          <w:szCs w:val="28"/>
        </w:rPr>
        <w:t>Эйдос</w:t>
      </w:r>
      <w:proofErr w:type="spellEnd"/>
      <w:r w:rsidRPr="00001D40">
        <w:rPr>
          <w:rFonts w:ascii="Times New Roman" w:eastAsia="Times New Roman" w:hAnsi="Times New Roman" w:cs="Times New Roman"/>
          <w:iCs/>
          <w:sz w:val="28"/>
          <w:szCs w:val="28"/>
        </w:rPr>
        <w:t>»</w:t>
      </w:r>
      <w:r w:rsidR="00001D40" w:rsidRPr="00001D40">
        <w:rPr>
          <w:rFonts w:ascii="Times New Roman" w:eastAsia="Times New Roman" w:hAnsi="Times New Roman" w:cs="Times New Roman"/>
          <w:iCs/>
          <w:sz w:val="28"/>
          <w:szCs w:val="28"/>
        </w:rPr>
        <w:t xml:space="preserve"> </w:t>
      </w:r>
      <w:hyperlink r:id="rId5" w:history="1">
        <w:r w:rsidRPr="00001D40">
          <w:rPr>
            <w:rFonts w:ascii="Times New Roman" w:eastAsia="Times New Roman" w:hAnsi="Times New Roman" w:cs="Times New Roman"/>
            <w:iCs/>
            <w:sz w:val="28"/>
            <w:szCs w:val="28"/>
            <w:u w:val="single"/>
          </w:rPr>
          <w:t>http://www.eidos.ru/</w:t>
        </w:r>
      </w:hyperlink>
    </w:p>
    <w:p w:rsidR="00A21385" w:rsidRPr="00E90464" w:rsidRDefault="00A21385" w:rsidP="00001D40">
      <w:pPr>
        <w:spacing w:line="360" w:lineRule="auto"/>
        <w:contextualSpacing/>
      </w:pPr>
    </w:p>
    <w:sectPr w:rsidR="00A21385" w:rsidRPr="00E90464" w:rsidSect="00AE227C">
      <w:pgSz w:w="11906" w:h="16838"/>
      <w:pgMar w:top="851" w:right="991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766660"/>
    <w:multiLevelType w:val="multilevel"/>
    <w:tmpl w:val="70F272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AD1478B"/>
    <w:multiLevelType w:val="multilevel"/>
    <w:tmpl w:val="A9080F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6642382D"/>
    <w:multiLevelType w:val="multilevel"/>
    <w:tmpl w:val="A9F6BE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21385"/>
    <w:rsid w:val="00001D40"/>
    <w:rsid w:val="00023CCC"/>
    <w:rsid w:val="00277699"/>
    <w:rsid w:val="00335E57"/>
    <w:rsid w:val="003D312A"/>
    <w:rsid w:val="00465771"/>
    <w:rsid w:val="004747C2"/>
    <w:rsid w:val="00745F11"/>
    <w:rsid w:val="00994468"/>
    <w:rsid w:val="00A21385"/>
    <w:rsid w:val="00A57842"/>
    <w:rsid w:val="00AE227C"/>
    <w:rsid w:val="00B37A38"/>
    <w:rsid w:val="00B932B8"/>
    <w:rsid w:val="00C90261"/>
    <w:rsid w:val="00D0732C"/>
    <w:rsid w:val="00E1278A"/>
    <w:rsid w:val="00E90464"/>
    <w:rsid w:val="00F73F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3C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213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Emphasis"/>
    <w:basedOn w:val="a0"/>
    <w:uiPriority w:val="20"/>
    <w:qFormat/>
    <w:rsid w:val="00A21385"/>
    <w:rPr>
      <w:i/>
      <w:iCs/>
    </w:rPr>
  </w:style>
  <w:style w:type="paragraph" w:customStyle="1" w:styleId="c4">
    <w:name w:val="c4"/>
    <w:basedOn w:val="a"/>
    <w:rsid w:val="00A213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">
    <w:name w:val="c3"/>
    <w:basedOn w:val="a0"/>
    <w:rsid w:val="00A21385"/>
  </w:style>
  <w:style w:type="character" w:customStyle="1" w:styleId="c0">
    <w:name w:val="c0"/>
    <w:basedOn w:val="a0"/>
    <w:rsid w:val="00A21385"/>
  </w:style>
  <w:style w:type="character" w:customStyle="1" w:styleId="c2">
    <w:name w:val="c2"/>
    <w:basedOn w:val="a0"/>
    <w:rsid w:val="00A21385"/>
  </w:style>
  <w:style w:type="character" w:styleId="a5">
    <w:name w:val="Hyperlink"/>
    <w:basedOn w:val="a0"/>
    <w:uiPriority w:val="99"/>
    <w:semiHidden/>
    <w:unhideWhenUsed/>
    <w:rsid w:val="00A2138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751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eidos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680</Words>
  <Characters>3881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4552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user1</cp:lastModifiedBy>
  <cp:revision>3</cp:revision>
  <dcterms:created xsi:type="dcterms:W3CDTF">2016-08-17T05:27:00Z</dcterms:created>
  <dcterms:modified xsi:type="dcterms:W3CDTF">2019-11-24T07:28:00Z</dcterms:modified>
</cp:coreProperties>
</file>