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45" w:rsidRDefault="00BA1445" w:rsidP="000543AA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:rsidR="00D5330A" w:rsidRPr="00D5330A" w:rsidRDefault="00D5330A" w:rsidP="000543AA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:rsidR="00BA1445" w:rsidRPr="00D5330A" w:rsidRDefault="00BA1445" w:rsidP="000543A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D5330A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:rsidR="00BA1445" w:rsidRPr="00D5330A" w:rsidRDefault="00BA1445" w:rsidP="000543A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D5330A">
        <w:rPr>
          <w:rFonts w:ascii="Times New Roman" w:hAnsi="Times New Roman"/>
          <w:b/>
          <w:bCs/>
          <w:sz w:val="32"/>
          <w:szCs w:val="32"/>
        </w:rPr>
        <w:t>внеурочной деятельности «Увлекательное рукоделие»</w:t>
      </w:r>
    </w:p>
    <w:p w:rsidR="00BA1445" w:rsidRPr="00D5330A" w:rsidRDefault="00BA1445" w:rsidP="000543AA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D5330A">
        <w:rPr>
          <w:rFonts w:ascii="Times New Roman" w:hAnsi="Times New Roman"/>
          <w:sz w:val="32"/>
          <w:szCs w:val="32"/>
        </w:rPr>
        <w:t>5</w:t>
      </w:r>
      <w:r w:rsidR="00F13ED6">
        <w:rPr>
          <w:rFonts w:ascii="Times New Roman" w:hAnsi="Times New Roman"/>
          <w:sz w:val="32"/>
          <w:szCs w:val="32"/>
        </w:rPr>
        <w:t xml:space="preserve"> класс (1 час в неделю, всего 35</w:t>
      </w:r>
      <w:r w:rsidRPr="00D5330A">
        <w:rPr>
          <w:rFonts w:ascii="Times New Roman" w:hAnsi="Times New Roman"/>
          <w:sz w:val="32"/>
          <w:szCs w:val="32"/>
        </w:rPr>
        <w:t xml:space="preserve"> часа)</w:t>
      </w:r>
    </w:p>
    <w:p w:rsidR="00BA1445" w:rsidRPr="00D5330A" w:rsidRDefault="00BA1445" w:rsidP="000543AA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BA1445" w:rsidRPr="00D5330A" w:rsidRDefault="00BA1445" w:rsidP="000543AA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D5330A">
        <w:rPr>
          <w:rFonts w:ascii="Times New Roman" w:hAnsi="Times New Roman"/>
          <w:sz w:val="32"/>
          <w:szCs w:val="32"/>
        </w:rPr>
        <w:t>(направление развития личности школьника -  общекультурное)</w:t>
      </w:r>
    </w:p>
    <w:p w:rsidR="002C4F70" w:rsidRPr="00D5330A" w:rsidRDefault="002C4F70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1445" w:rsidRPr="00D5330A" w:rsidRDefault="00BA1445" w:rsidP="000543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5330A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7E7B7C" w:rsidRPr="00D5330A" w:rsidRDefault="007E7B7C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330A">
        <w:rPr>
          <w:rFonts w:ascii="Times New Roman" w:hAnsi="Times New Roman"/>
          <w:b/>
          <w:sz w:val="24"/>
          <w:szCs w:val="24"/>
        </w:rPr>
        <w:t xml:space="preserve"> Отличительные особенности курса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 Методологическая основа в достижении целевых ориентиров – реализация системно - </w:t>
      </w:r>
      <w:proofErr w:type="spellStart"/>
      <w:r w:rsidRPr="00D5330A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D5330A">
        <w:rPr>
          <w:rFonts w:ascii="Times New Roman" w:hAnsi="Times New Roman"/>
          <w:sz w:val="24"/>
          <w:szCs w:val="24"/>
        </w:rPr>
        <w:t xml:space="preserve"> подхода, предполагающая активизацию познавательной,  художественно-эстетической деятельности каждого учащегося с учетом его возрастных  особенностей, индивидуальных потребностей и возможностей.  Занятия  практической  деятельностью,  по  данной  программе    решают  не  только  задачи  художественного  воспитания,  но  и  более  масштабные  –  развивают  интеллектуально-творческий  потенциал  ребенка.  В  силу  того,  что  каждый  ребенок  является  неповторимой  индивидуальностью  со  своими  психофизиологическими  особенностями  и  эмоциональными  предпочтениями,  необходимо  предоставить  ему  как  можно  более  полный  арсенал средств  самореализации. Освоение множества технологических приемов  при  работе  с  разнообразными материалами в условиях простора для свободного творчества помогает детям  познать  и  развить  собственные  возможности  и  способности,  создает  условия  для  развития  инициативности, изобретательности, гибкости мышления.  </w:t>
      </w:r>
    </w:p>
    <w:p w:rsidR="002C4F70" w:rsidRPr="00D5330A" w:rsidRDefault="002C4F70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Основные содержательные линии программы направлены на личностное развитие учащихся,  воспитание  у  них  интереса  к  различным  видам  деятельности,  получение  и  развитие  определенных  профессиональных  навыков.  Программа  дает  возможность  ребенку  как  можно  более полно </w:t>
      </w:r>
      <w:proofErr w:type="gramStart"/>
      <w:r w:rsidRPr="00D5330A">
        <w:rPr>
          <w:rFonts w:ascii="Times New Roman" w:hAnsi="Times New Roman"/>
          <w:sz w:val="24"/>
          <w:szCs w:val="24"/>
        </w:rPr>
        <w:t>представить   себе  место</w:t>
      </w:r>
      <w:proofErr w:type="gramEnd"/>
      <w:r w:rsidRPr="00D5330A">
        <w:rPr>
          <w:rFonts w:ascii="Times New Roman" w:hAnsi="Times New Roman"/>
          <w:sz w:val="24"/>
          <w:szCs w:val="24"/>
        </w:rPr>
        <w:t xml:space="preserve">, роль, значение и применение материала в окружающей  жизни.  Связь  прикладного  творчества,  осуществляемого  во  внеурочное  время,  с  содержанием  </w:t>
      </w:r>
      <w:proofErr w:type="gramStart"/>
      <w:r w:rsidRPr="00D5330A">
        <w:rPr>
          <w:rFonts w:ascii="Times New Roman" w:hAnsi="Times New Roman"/>
          <w:sz w:val="24"/>
          <w:szCs w:val="24"/>
        </w:rPr>
        <w:t>обучения    по</w:t>
      </w:r>
      <w:proofErr w:type="gramEnd"/>
      <w:r w:rsidRPr="00D5330A">
        <w:rPr>
          <w:rFonts w:ascii="Times New Roman" w:hAnsi="Times New Roman"/>
          <w:sz w:val="24"/>
          <w:szCs w:val="24"/>
        </w:rPr>
        <w:t xml:space="preserve">  другим  предметам  обогащает  занятия  художественным  трудом    и  повышает  заинтересованность  учащихся.  Поэтому  программой  предусматриваются  тематические  пересечения  с  такими  дисциплинами,  как  математика  (построение  геометрических  фигур,  разметка циркулем, линейкой и угольником, расчет необходимых размеров и др.), </w:t>
      </w:r>
      <w:proofErr w:type="gramStart"/>
      <w:r w:rsidRPr="00D5330A">
        <w:rPr>
          <w:rFonts w:ascii="Times New Roman" w:hAnsi="Times New Roman"/>
          <w:sz w:val="24"/>
          <w:szCs w:val="24"/>
        </w:rPr>
        <w:t>ИЗО</w:t>
      </w:r>
      <w:proofErr w:type="gramEnd"/>
      <w:r w:rsidRPr="00D5330A">
        <w:rPr>
          <w:rFonts w:ascii="Times New Roman" w:hAnsi="Times New Roman"/>
          <w:sz w:val="24"/>
          <w:szCs w:val="24"/>
        </w:rPr>
        <w:t>, литература - раздел народное творчество, география (изучение видов рукоделия мировых культур).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В программе уделяется большое внимание формированию информационной грамотности на  основе  разумного  использования  развивающего  потенциала  информационной  среды  образовательного  учреждения  и  возможностей  современного  школьника.  Передача  учебной  информации  производится  различными  способами  (рисунки,  схемы,  выкройки,  чертежи,  условные обозначения).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  Развитие  коммуникативной  компетентности  происходит  посредством  приобретения  опыта  коллективного  взаимодействия,  формирования  умения  участвовать в учебном диалоге, развития  рефлексии как  важнейшего качества, определяющего  социальную  роль  ребенка.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 Программа  курса  предусматривает  задания, предлагающие  разные  виды  коллективного  взаимодействия:  работа  в  парах,  работа  в  малых  группах,  коллективный  творческий проект, презентации своих работ, участие в конкурсах.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lastRenderedPageBreak/>
        <w:t xml:space="preserve"> Социализирующую функцию учебно-методических и информационных ресурсов образования  обеспечивает ориентация содержания занятий  на жизненные потребности детей.  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У  ребёнка  формируются  умения  ориентироваться  в  окружающем  мире  и  адекватно  реагировать  на  жизненные  ситуации.  Значительное  внимание  должно  уделяться  повышению  мотивации.  Ведь  настоящий процесс  художественного  творчества невозможно представить без  особого эмоционального фона, без состояния вдохновения, желания творить. В таком состоянии  легче  усваиваются  навыки  и  приемы,  активизируются  фантазия  и  изобретательность.  Произведения, возникающие в этот момент в руках детей, невозможно сравнить с результатом  рутинной работы.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Существенную помощь в достижении поставленных задач окажет методически грамотно  построенная работа на занятии.   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На  первом  этапе  формируется  деятельность  наблюдения.  Ребенок  анализирует  изображение  поделки,  пытается  понять,  как  она  выполнена,  из  каких  материалов.  Далее  он  должен определить основные этапы работы и их последовательность, обучаясь при этом навыкам  самостоятельного планирования своих действий. В большинстве случаев основные этапы работы  показаны в пособиях в виде схем и рисунков. Однако дети имеют возможность предлагать свои  варианты,  пытаться  усовершенствовать  приёмы  и  методы,  учиться  применять  их  на  других  материалах.   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 Следует помнить,  что  задача  занятия  — освоение нового технологического  приема  или  комбинация  ранее  известных  приемов,  а  не  точное  повторение  поделки,  предложенной  учителем.  Такой  подход  позволяет  оптимально  учитывать  возможности  каждого  учащегося,  поскольку допускаются </w:t>
      </w:r>
      <w:proofErr w:type="gramStart"/>
      <w:r w:rsidRPr="00D5330A">
        <w:rPr>
          <w:rFonts w:ascii="Times New Roman" w:hAnsi="Times New Roman"/>
          <w:sz w:val="24"/>
          <w:szCs w:val="24"/>
        </w:rPr>
        <w:t>варианты</w:t>
      </w:r>
      <w:proofErr w:type="gramEnd"/>
      <w:r w:rsidRPr="00D5330A">
        <w:rPr>
          <w:rFonts w:ascii="Times New Roman" w:hAnsi="Times New Roman"/>
          <w:sz w:val="24"/>
          <w:szCs w:val="24"/>
        </w:rPr>
        <w:t xml:space="preserve"> как упрощения, так и усложнения задания. 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  Дети могут изготавливать изделия, повторяя образец, внося в него частичные изменения  или реализуя  собственный замысел. </w:t>
      </w:r>
      <w:proofErr w:type="gramStart"/>
      <w:r w:rsidRPr="00D5330A">
        <w:rPr>
          <w:rFonts w:ascii="Times New Roman" w:hAnsi="Times New Roman"/>
          <w:sz w:val="24"/>
          <w:szCs w:val="24"/>
        </w:rPr>
        <w:t>Следует организовывать работу по поиску альтернативных возможностей,  подбирать  аналогичные заданным   материалы.</w:t>
      </w:r>
      <w:proofErr w:type="gramEnd"/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Программа рассчитана на 34 часа (1 час в неделю),  имеет блочный принцип и состоит из отдельных разделов. Продолжительность одного занятия – не более 45 минут.</w:t>
      </w:r>
    </w:p>
    <w:p w:rsidR="00BA1445" w:rsidRPr="00D5330A" w:rsidRDefault="00BA1445" w:rsidP="000543AA">
      <w:pPr>
        <w:pStyle w:val="a8"/>
        <w:numPr>
          <w:ilvl w:val="0"/>
          <w:numId w:val="3"/>
        </w:numPr>
        <w:spacing w:line="276" w:lineRule="auto"/>
        <w:ind w:left="0" w:firstLine="0"/>
        <w:jc w:val="both"/>
      </w:pPr>
      <w:r w:rsidRPr="00D5330A">
        <w:t xml:space="preserve"> </w:t>
      </w:r>
      <w:proofErr w:type="spellStart"/>
      <w:r w:rsidRPr="00D5330A">
        <w:t>Салфетное</w:t>
      </w:r>
      <w:proofErr w:type="spellEnd"/>
      <w:r w:rsidRPr="00D5330A">
        <w:t xml:space="preserve"> чудо</w:t>
      </w:r>
    </w:p>
    <w:p w:rsidR="00BA1445" w:rsidRPr="00D5330A" w:rsidRDefault="00BA1445" w:rsidP="000543AA">
      <w:pPr>
        <w:pStyle w:val="a8"/>
        <w:numPr>
          <w:ilvl w:val="0"/>
          <w:numId w:val="3"/>
        </w:numPr>
        <w:spacing w:line="276" w:lineRule="auto"/>
        <w:ind w:left="0" w:firstLine="0"/>
        <w:jc w:val="both"/>
      </w:pPr>
      <w:r w:rsidRPr="00D5330A">
        <w:t xml:space="preserve">Бумажные грани </w:t>
      </w:r>
    </w:p>
    <w:p w:rsidR="00BA1445" w:rsidRPr="00D5330A" w:rsidRDefault="00BA1445" w:rsidP="000543AA">
      <w:pPr>
        <w:pStyle w:val="a8"/>
        <w:numPr>
          <w:ilvl w:val="0"/>
          <w:numId w:val="3"/>
        </w:numPr>
        <w:spacing w:line="276" w:lineRule="auto"/>
        <w:ind w:left="0" w:firstLine="0"/>
        <w:jc w:val="both"/>
      </w:pPr>
      <w:r w:rsidRPr="00D5330A">
        <w:t>Текстильная радуга</w:t>
      </w:r>
    </w:p>
    <w:p w:rsidR="00BA1445" w:rsidRPr="00D5330A" w:rsidRDefault="00BA1445" w:rsidP="000543AA">
      <w:pPr>
        <w:pStyle w:val="a8"/>
        <w:numPr>
          <w:ilvl w:val="0"/>
          <w:numId w:val="3"/>
        </w:numPr>
        <w:spacing w:line="276" w:lineRule="auto"/>
        <w:ind w:left="0" w:firstLine="0"/>
        <w:jc w:val="both"/>
      </w:pPr>
      <w:r w:rsidRPr="00D5330A">
        <w:t>Свободная техника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Основными методами преподавания являются </w:t>
      </w:r>
      <w:proofErr w:type="gramStart"/>
      <w:r w:rsidRPr="00D5330A">
        <w:rPr>
          <w:rFonts w:ascii="Times New Roman" w:hAnsi="Times New Roman"/>
          <w:sz w:val="24"/>
          <w:szCs w:val="24"/>
        </w:rPr>
        <w:t>наглядный</w:t>
      </w:r>
      <w:proofErr w:type="gramEnd"/>
      <w:r w:rsidRPr="00D5330A">
        <w:rPr>
          <w:rFonts w:ascii="Times New Roman" w:hAnsi="Times New Roman"/>
          <w:sz w:val="24"/>
          <w:szCs w:val="24"/>
        </w:rPr>
        <w:t xml:space="preserve"> и практический. Вся информация теоретического характера даётся в виде игры, где учащиеся сами ищут ответы на вопросы темы, в виде работы с образцами, видеоматериалами (мастер-классы).  Навыки, которые должны приобрести учащиеся, появляются в процессе практической деятельности по каждой технологии. В программу включена тема по  работе с вторичным сырьем. Она направлена на воспитание бережливости, умение давать вещи «вторую жизнь» и на развитие творческого воображения. </w:t>
      </w:r>
    </w:p>
    <w:p w:rsidR="000543AA" w:rsidRPr="00D5330A" w:rsidRDefault="000543AA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1445" w:rsidRPr="00D5330A" w:rsidRDefault="00BA1445" w:rsidP="000543A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330A">
        <w:rPr>
          <w:rFonts w:ascii="Times New Roman" w:hAnsi="Times New Roman"/>
          <w:b/>
          <w:bCs/>
          <w:color w:val="000000"/>
          <w:sz w:val="24"/>
          <w:szCs w:val="24"/>
        </w:rPr>
        <w:t xml:space="preserve">Результаты освоения </w:t>
      </w:r>
      <w:r w:rsidRPr="00D5330A">
        <w:rPr>
          <w:rFonts w:ascii="Times New Roman" w:hAnsi="Times New Roman"/>
          <w:b/>
          <w:bCs/>
          <w:sz w:val="24"/>
          <w:szCs w:val="24"/>
        </w:rPr>
        <w:t>курса внеурочной деятельности</w:t>
      </w:r>
    </w:p>
    <w:p w:rsidR="00BA1445" w:rsidRPr="00D5330A" w:rsidRDefault="00BA1445" w:rsidP="000543A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330A">
        <w:rPr>
          <w:rFonts w:ascii="Times New Roman" w:hAnsi="Times New Roman"/>
          <w:b/>
          <w:bCs/>
          <w:sz w:val="24"/>
          <w:szCs w:val="24"/>
        </w:rPr>
        <w:t>«Увлекательное рукоделие»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color w:val="000000"/>
          <w:sz w:val="24"/>
          <w:szCs w:val="24"/>
        </w:rPr>
        <w:t xml:space="preserve">При прохождении курса </w:t>
      </w:r>
      <w:r w:rsidRPr="00D5330A">
        <w:rPr>
          <w:rFonts w:ascii="Times New Roman" w:hAnsi="Times New Roman"/>
          <w:bCs/>
          <w:sz w:val="24"/>
          <w:szCs w:val="24"/>
        </w:rPr>
        <w:t>внеурочной деятельности  «Увлекательное рукоделие»</w:t>
      </w:r>
      <w:r w:rsidR="002C4F70" w:rsidRPr="00D5330A">
        <w:rPr>
          <w:rFonts w:ascii="Times New Roman" w:hAnsi="Times New Roman"/>
          <w:bCs/>
          <w:sz w:val="24"/>
          <w:szCs w:val="24"/>
        </w:rPr>
        <w:t xml:space="preserve"> </w:t>
      </w:r>
      <w:r w:rsidRPr="00D5330A">
        <w:rPr>
          <w:rFonts w:ascii="Times New Roman" w:hAnsi="Times New Roman"/>
          <w:color w:val="000000"/>
          <w:sz w:val="24"/>
          <w:szCs w:val="24"/>
        </w:rPr>
        <w:t>в основной школе обеспечивает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 xml:space="preserve">ся достижение личностных, </w:t>
      </w:r>
      <w:proofErr w:type="spellStart"/>
      <w:r w:rsidRPr="00D5330A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D533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22154" w:rsidRPr="00D533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5330A">
        <w:rPr>
          <w:rFonts w:ascii="Times New Roman" w:hAnsi="Times New Roman"/>
          <w:color w:val="000000"/>
          <w:sz w:val="24"/>
          <w:szCs w:val="24"/>
        </w:rPr>
        <w:t>результатов.</w:t>
      </w:r>
    </w:p>
    <w:p w:rsidR="00BA1445" w:rsidRPr="00D5330A" w:rsidRDefault="00BA1445" w:rsidP="000543A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Личностные результаты </w:t>
      </w:r>
    </w:p>
    <w:p w:rsidR="00BA1445" w:rsidRPr="00D5330A" w:rsidRDefault="00BA1445" w:rsidP="000543A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color w:val="000000"/>
          <w:sz w:val="24"/>
          <w:szCs w:val="24"/>
        </w:rPr>
        <w:t>• развитие трудолюбия и ответственности за результаты своей деятельности; выражение желания учиться для удовле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творения перспективных потребностей;</w:t>
      </w:r>
    </w:p>
    <w:p w:rsidR="00BA1445" w:rsidRPr="00D5330A" w:rsidRDefault="00BA1445" w:rsidP="000543A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color w:val="000000"/>
          <w:sz w:val="24"/>
          <w:szCs w:val="24"/>
        </w:rPr>
        <w:t>• формирование коммуникативной компетентности в обще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BA1445" w:rsidRPr="00D5330A" w:rsidRDefault="00BA1445" w:rsidP="000543A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color w:val="000000"/>
          <w:sz w:val="24"/>
          <w:szCs w:val="24"/>
        </w:rPr>
        <w:lastRenderedPageBreak/>
        <w:t>• формирование основ экологической культуры, соответ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ствующей современному уровню экологического мышле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ния; бережное отношение к природным и хозяйственным    ресурсам;</w:t>
      </w:r>
    </w:p>
    <w:p w:rsidR="00BA1445" w:rsidRPr="00D5330A" w:rsidRDefault="00BA1445" w:rsidP="000543A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5330A">
        <w:rPr>
          <w:rFonts w:ascii="Times New Roman" w:hAnsi="Times New Roman"/>
          <w:color w:val="000000"/>
          <w:sz w:val="24"/>
          <w:szCs w:val="24"/>
        </w:rPr>
        <w:t>• развитие эстетического сознания через освоение художе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ственного наследия народов России и мира, творческой дея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тельности эстетического характера; формирование индиви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 xml:space="preserve">дуально-личностных позиций учащихся. </w:t>
      </w:r>
    </w:p>
    <w:p w:rsidR="00BA1445" w:rsidRPr="00D5330A" w:rsidRDefault="00BA1445" w:rsidP="000543A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5330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Метапредметные</w:t>
      </w:r>
      <w:proofErr w:type="spellEnd"/>
      <w:r w:rsidRPr="00D5330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результаты </w:t>
      </w:r>
    </w:p>
    <w:p w:rsidR="00BA1445" w:rsidRPr="00D5330A" w:rsidRDefault="00BA1445" w:rsidP="000543A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color w:val="000000"/>
          <w:sz w:val="24"/>
          <w:szCs w:val="24"/>
        </w:rPr>
        <w:t>• самостоятельное определение цели своего обучения, по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становка и формулировка для себя новых задач в учёбе и познавательной деятельности;</w:t>
      </w:r>
    </w:p>
    <w:p w:rsidR="00BA1445" w:rsidRPr="00D5330A" w:rsidRDefault="00BA1445" w:rsidP="000543A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color w:val="000000"/>
          <w:sz w:val="24"/>
          <w:szCs w:val="24"/>
        </w:rPr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BA1445" w:rsidRPr="00D5330A" w:rsidRDefault="00BA1445" w:rsidP="000543A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color w:val="000000"/>
          <w:sz w:val="24"/>
          <w:szCs w:val="24"/>
        </w:rPr>
        <w:t>• организация учебного сотрудничества и совместной дея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тельности с учителем и сверстниками; согласование и ко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ординация совместной познавательно-трудовой деятельно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сти с другими её участниками; объективное оценивание вкла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да своей познавательно-трудовой деятельности в решение общих задач коллектива;</w:t>
      </w:r>
    </w:p>
    <w:p w:rsidR="00BA1445" w:rsidRPr="00D5330A" w:rsidRDefault="00BA1445" w:rsidP="000543A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color w:val="000000"/>
          <w:sz w:val="24"/>
          <w:szCs w:val="24"/>
        </w:rPr>
        <w:t>• оценивание правильности выполнения учебной задачи, собственных возможностей её решения; диагностика резуль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няемых технологических процессах;</w:t>
      </w:r>
    </w:p>
    <w:p w:rsidR="00BA1445" w:rsidRPr="00D5330A" w:rsidRDefault="00BA1445" w:rsidP="000543AA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color w:val="000000"/>
          <w:sz w:val="24"/>
          <w:szCs w:val="24"/>
        </w:rPr>
        <w:t>• 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</w:t>
      </w:r>
      <w:r w:rsidRPr="00D5330A">
        <w:rPr>
          <w:rFonts w:ascii="Times New Roman" w:hAnsi="Times New Roman"/>
          <w:color w:val="000000"/>
          <w:sz w:val="24"/>
          <w:szCs w:val="24"/>
        </w:rPr>
        <w:softHyphen/>
        <w:t>ской культурой производства;</w:t>
      </w:r>
    </w:p>
    <w:p w:rsidR="00BA1445" w:rsidRPr="00D5330A" w:rsidRDefault="00BA1445" w:rsidP="000543AA">
      <w:pPr>
        <w:pStyle w:val="a9"/>
        <w:tabs>
          <w:tab w:val="left" w:pos="284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5330A">
        <w:rPr>
          <w:rFonts w:ascii="Times New Roman" w:hAnsi="Times New Roman"/>
          <w:b/>
          <w:sz w:val="24"/>
          <w:szCs w:val="24"/>
        </w:rPr>
        <w:t>Способы определения результативности  работы по программе</w:t>
      </w:r>
    </w:p>
    <w:p w:rsidR="00BA1445" w:rsidRPr="00D5330A" w:rsidRDefault="00BA1445" w:rsidP="000543AA">
      <w:pPr>
        <w:pStyle w:val="a9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Опрос</w:t>
      </w:r>
    </w:p>
    <w:p w:rsidR="00BA1445" w:rsidRPr="00D5330A" w:rsidRDefault="00BA1445" w:rsidP="000543AA">
      <w:pPr>
        <w:pStyle w:val="a9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Наблюдение</w:t>
      </w:r>
    </w:p>
    <w:p w:rsidR="00BA1445" w:rsidRPr="00D5330A" w:rsidRDefault="00BA1445" w:rsidP="000543AA">
      <w:pPr>
        <w:pStyle w:val="a9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Диагностика создаваемых проектов</w:t>
      </w:r>
    </w:p>
    <w:p w:rsidR="00BA1445" w:rsidRPr="00D5330A" w:rsidRDefault="00BA1445" w:rsidP="000543AA">
      <w:pPr>
        <w:pStyle w:val="a9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Внешняя оценка - выставки и конкурсное движение</w:t>
      </w:r>
    </w:p>
    <w:p w:rsidR="00BA1445" w:rsidRPr="00D5330A" w:rsidRDefault="00BA1445" w:rsidP="000543AA">
      <w:pPr>
        <w:pStyle w:val="a9"/>
        <w:tabs>
          <w:tab w:val="left" w:pos="28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A1445" w:rsidRPr="00D5330A" w:rsidRDefault="00BA1445" w:rsidP="000543AA">
      <w:pPr>
        <w:pStyle w:val="1"/>
        <w:tabs>
          <w:tab w:val="left" w:pos="28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bookmarkStart w:id="0" w:name="_Toc355641306"/>
      <w:r w:rsidRPr="00D5330A">
        <w:rPr>
          <w:sz w:val="24"/>
          <w:szCs w:val="24"/>
        </w:rPr>
        <w:t>Условия реализации программы</w:t>
      </w:r>
      <w:bookmarkEnd w:id="0"/>
    </w:p>
    <w:p w:rsidR="00BA1445" w:rsidRPr="00D5330A" w:rsidRDefault="00BA1445" w:rsidP="000543AA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- Материально-технические: видеофильмы, интерактивный комплекс. </w:t>
      </w:r>
    </w:p>
    <w:p w:rsidR="00BA1445" w:rsidRPr="00D5330A" w:rsidRDefault="00BA1445" w:rsidP="000543AA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-  Методическая литература, художественная литература.</w:t>
      </w:r>
    </w:p>
    <w:p w:rsidR="00BA1445" w:rsidRPr="00D5330A" w:rsidRDefault="00BA1445" w:rsidP="000543AA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30A">
        <w:rPr>
          <w:rFonts w:ascii="Times New Roman" w:hAnsi="Times New Roman"/>
          <w:sz w:val="24"/>
          <w:szCs w:val="24"/>
        </w:rPr>
        <w:t xml:space="preserve">- Внешние: участие в конкурсах школьного, городского, регионального и всероссийского уровней, проведение выставок, </w:t>
      </w:r>
      <w:proofErr w:type="spellStart"/>
      <w:r w:rsidRPr="00D5330A">
        <w:rPr>
          <w:rFonts w:ascii="Times New Roman" w:hAnsi="Times New Roman"/>
          <w:sz w:val="24"/>
          <w:szCs w:val="24"/>
        </w:rPr>
        <w:t>дизайнерство</w:t>
      </w:r>
      <w:proofErr w:type="spellEnd"/>
      <w:r w:rsidRPr="00D5330A">
        <w:rPr>
          <w:rFonts w:ascii="Times New Roman" w:hAnsi="Times New Roman"/>
          <w:sz w:val="24"/>
          <w:szCs w:val="24"/>
        </w:rPr>
        <w:t xml:space="preserve"> своего жилья, изготовление подарков на праздники.</w:t>
      </w:r>
      <w:proofErr w:type="gramEnd"/>
    </w:p>
    <w:p w:rsidR="00D5330A" w:rsidRPr="00D5330A" w:rsidRDefault="00D5330A" w:rsidP="00D5330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5330A" w:rsidRPr="00D5330A" w:rsidRDefault="00D5330A" w:rsidP="00D5330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330A">
        <w:rPr>
          <w:rFonts w:ascii="Times New Roman" w:hAnsi="Times New Roman"/>
          <w:b/>
          <w:sz w:val="24"/>
          <w:szCs w:val="24"/>
        </w:rPr>
        <w:t>Предполагаемая результативность курса</w:t>
      </w:r>
    </w:p>
    <w:p w:rsidR="00D5330A" w:rsidRPr="00D5330A" w:rsidRDefault="00D5330A" w:rsidP="00D5330A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В результате прохождения программного </w:t>
      </w:r>
      <w:proofErr w:type="gramStart"/>
      <w:r w:rsidRPr="00D5330A">
        <w:rPr>
          <w:rFonts w:ascii="Times New Roman" w:hAnsi="Times New Roman"/>
          <w:sz w:val="24"/>
          <w:szCs w:val="24"/>
        </w:rPr>
        <w:t>материала</w:t>
      </w:r>
      <w:proofErr w:type="gramEnd"/>
      <w:r w:rsidRPr="00D5330A">
        <w:rPr>
          <w:rFonts w:ascii="Times New Roman" w:hAnsi="Times New Roman"/>
          <w:sz w:val="24"/>
          <w:szCs w:val="24"/>
        </w:rPr>
        <w:t xml:space="preserve">  обучающиеся  должны знать:</w:t>
      </w:r>
    </w:p>
    <w:p w:rsidR="00D5330A" w:rsidRPr="00D5330A" w:rsidRDefault="00D5330A" w:rsidP="00D5330A">
      <w:pPr>
        <w:pStyle w:val="a9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Историю и приемы изготовления изделий по некоторым технологиям  в рамках программы (Папье-маше, </w:t>
      </w:r>
      <w:proofErr w:type="spellStart"/>
      <w:r w:rsidRPr="00D5330A">
        <w:rPr>
          <w:rFonts w:ascii="Times New Roman" w:hAnsi="Times New Roman"/>
          <w:sz w:val="24"/>
          <w:szCs w:val="24"/>
        </w:rPr>
        <w:t>Бисероплетение</w:t>
      </w:r>
      <w:proofErr w:type="spellEnd"/>
      <w:r w:rsidRPr="00D5330A">
        <w:rPr>
          <w:rFonts w:ascii="Times New Roman" w:hAnsi="Times New Roman"/>
          <w:sz w:val="24"/>
          <w:szCs w:val="24"/>
        </w:rPr>
        <w:t>, «Айрис</w:t>
      </w:r>
      <w:r w:rsidRPr="00D5330A">
        <w:rPr>
          <w:rStyle w:val="apple-converted-space"/>
          <w:rFonts w:ascii="Times New Roman" w:hAnsi="Times New Roman"/>
          <w:b/>
          <w:bCs/>
          <w:i/>
          <w:sz w:val="24"/>
          <w:szCs w:val="24"/>
        </w:rPr>
        <w:t> </w:t>
      </w:r>
      <w:proofErr w:type="spellStart"/>
      <w:r w:rsidRPr="00D5330A">
        <w:rPr>
          <w:rFonts w:ascii="Times New Roman" w:hAnsi="Times New Roman"/>
          <w:sz w:val="24"/>
          <w:szCs w:val="24"/>
        </w:rPr>
        <w:t>фолдинг</w:t>
      </w:r>
      <w:proofErr w:type="spellEnd"/>
      <w:r w:rsidRPr="00D5330A">
        <w:rPr>
          <w:rFonts w:ascii="Times New Roman" w:hAnsi="Times New Roman"/>
          <w:sz w:val="24"/>
          <w:szCs w:val="24"/>
        </w:rPr>
        <w:t>»</w:t>
      </w:r>
      <w:r w:rsidRPr="00D5330A">
        <w:rPr>
          <w:rStyle w:val="apple-converted-space"/>
          <w:rFonts w:ascii="Times New Roman" w:hAnsi="Times New Roman"/>
          <w:bCs/>
          <w:sz w:val="24"/>
          <w:szCs w:val="24"/>
        </w:rPr>
        <w:t>,</w:t>
      </w:r>
      <w:r w:rsidRPr="00D5330A">
        <w:rPr>
          <w:rFonts w:ascii="Times New Roman" w:hAnsi="Times New Roman"/>
          <w:sz w:val="24"/>
          <w:szCs w:val="24"/>
        </w:rPr>
        <w:t xml:space="preserve"> Вязание крючком,  </w:t>
      </w:r>
      <w:proofErr w:type="spellStart"/>
      <w:r w:rsidRPr="00D5330A">
        <w:rPr>
          <w:rFonts w:ascii="Times New Roman" w:hAnsi="Times New Roman"/>
          <w:sz w:val="24"/>
          <w:szCs w:val="24"/>
        </w:rPr>
        <w:t>Топиарий</w:t>
      </w:r>
      <w:proofErr w:type="spellEnd"/>
      <w:r w:rsidRPr="00D5330A">
        <w:rPr>
          <w:rFonts w:ascii="Times New Roman" w:hAnsi="Times New Roman"/>
          <w:sz w:val="24"/>
          <w:szCs w:val="24"/>
        </w:rPr>
        <w:t>, Мягкие игрушки, Модульное оригами, Оригами «</w:t>
      </w:r>
      <w:proofErr w:type="spellStart"/>
      <w:r w:rsidRPr="00D5330A">
        <w:rPr>
          <w:rFonts w:ascii="Times New Roman" w:hAnsi="Times New Roman"/>
          <w:sz w:val="24"/>
          <w:szCs w:val="24"/>
        </w:rPr>
        <w:t>Кусудама</w:t>
      </w:r>
      <w:proofErr w:type="spellEnd"/>
      <w:proofErr w:type="gramStart"/>
      <w:r w:rsidRPr="00D5330A">
        <w:rPr>
          <w:rFonts w:ascii="Times New Roman" w:hAnsi="Times New Roman"/>
          <w:sz w:val="24"/>
          <w:szCs w:val="24"/>
        </w:rPr>
        <w:t>»и</w:t>
      </w:r>
      <w:proofErr w:type="gramEnd"/>
      <w:r w:rsidRPr="00D5330A">
        <w:rPr>
          <w:rFonts w:ascii="Times New Roman" w:hAnsi="Times New Roman"/>
          <w:sz w:val="24"/>
          <w:szCs w:val="24"/>
        </w:rPr>
        <w:t xml:space="preserve"> пр.)</w:t>
      </w:r>
    </w:p>
    <w:p w:rsidR="00D5330A" w:rsidRPr="00D5330A" w:rsidRDefault="00D5330A" w:rsidP="00D5330A">
      <w:pPr>
        <w:pStyle w:val="a9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Приемы работы с различными материалами и инструментами. Технику безопасности при работе с данными инструментами. </w:t>
      </w:r>
    </w:p>
    <w:p w:rsidR="00D5330A" w:rsidRPr="00D5330A" w:rsidRDefault="00D5330A" w:rsidP="00D5330A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  <w:u w:val="single"/>
        </w:rPr>
        <w:t>Уметь</w:t>
      </w:r>
      <w:r w:rsidRPr="00D5330A">
        <w:rPr>
          <w:rFonts w:ascii="Times New Roman" w:hAnsi="Times New Roman"/>
          <w:sz w:val="24"/>
          <w:szCs w:val="24"/>
        </w:rPr>
        <w:t>:</w:t>
      </w:r>
    </w:p>
    <w:p w:rsidR="00D5330A" w:rsidRPr="00D5330A" w:rsidRDefault="00D5330A" w:rsidP="00D5330A">
      <w:pPr>
        <w:pStyle w:val="a9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Работать в технике «</w:t>
      </w:r>
      <w:proofErr w:type="gramStart"/>
      <w:r w:rsidRPr="00D5330A">
        <w:rPr>
          <w:rFonts w:ascii="Times New Roman" w:hAnsi="Times New Roman"/>
          <w:sz w:val="24"/>
          <w:szCs w:val="24"/>
        </w:rPr>
        <w:t>Папье- маше</w:t>
      </w:r>
      <w:proofErr w:type="gramEnd"/>
      <w:r w:rsidRPr="00D5330A">
        <w:rPr>
          <w:rFonts w:ascii="Times New Roman" w:hAnsi="Times New Roman"/>
          <w:sz w:val="24"/>
          <w:szCs w:val="24"/>
        </w:rPr>
        <w:t>» (послойное наклеивание кусочков бумаги);</w:t>
      </w:r>
    </w:p>
    <w:p w:rsidR="00D5330A" w:rsidRPr="00D5330A" w:rsidRDefault="00D5330A" w:rsidP="00D5330A">
      <w:pPr>
        <w:pStyle w:val="a9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Работать в технике «Вязание крючком» (уметь вязать цепочку из воздушных петель, столбики без </w:t>
      </w:r>
      <w:proofErr w:type="spellStart"/>
      <w:r w:rsidRPr="00D5330A">
        <w:rPr>
          <w:rFonts w:ascii="Times New Roman" w:hAnsi="Times New Roman"/>
          <w:sz w:val="24"/>
          <w:szCs w:val="24"/>
        </w:rPr>
        <w:t>накида</w:t>
      </w:r>
      <w:proofErr w:type="spellEnd"/>
      <w:r w:rsidRPr="00D5330A">
        <w:rPr>
          <w:rFonts w:ascii="Times New Roman" w:hAnsi="Times New Roman"/>
          <w:sz w:val="24"/>
          <w:szCs w:val="24"/>
        </w:rPr>
        <w:t xml:space="preserve">, с 1 </w:t>
      </w:r>
      <w:proofErr w:type="spellStart"/>
      <w:r w:rsidRPr="00D5330A">
        <w:rPr>
          <w:rFonts w:ascii="Times New Roman" w:hAnsi="Times New Roman"/>
          <w:sz w:val="24"/>
          <w:szCs w:val="24"/>
        </w:rPr>
        <w:t>накидом</w:t>
      </w:r>
      <w:proofErr w:type="spellEnd"/>
      <w:r w:rsidRPr="00D5330A">
        <w:rPr>
          <w:rFonts w:ascii="Times New Roman" w:hAnsi="Times New Roman"/>
          <w:sz w:val="24"/>
          <w:szCs w:val="24"/>
        </w:rPr>
        <w:t>, прямое и круглое полотно);</w:t>
      </w:r>
    </w:p>
    <w:p w:rsidR="00D5330A" w:rsidRPr="00D5330A" w:rsidRDefault="00D5330A" w:rsidP="00D5330A">
      <w:pPr>
        <w:pStyle w:val="a9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Изготавливать сувениры и поделки  из бросового материала.</w:t>
      </w:r>
    </w:p>
    <w:p w:rsidR="00D5330A" w:rsidRPr="00D5330A" w:rsidRDefault="00D5330A" w:rsidP="00D5330A">
      <w:pPr>
        <w:pStyle w:val="a9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Работать в технике «Модульное оригами».</w:t>
      </w:r>
    </w:p>
    <w:p w:rsidR="00D5330A" w:rsidRPr="00D5330A" w:rsidRDefault="00D5330A" w:rsidP="00D5330A">
      <w:pPr>
        <w:pStyle w:val="a9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Работать в технике «</w:t>
      </w:r>
      <w:proofErr w:type="spellStart"/>
      <w:r w:rsidRPr="00D5330A">
        <w:rPr>
          <w:rFonts w:ascii="Times New Roman" w:hAnsi="Times New Roman"/>
          <w:sz w:val="24"/>
          <w:szCs w:val="24"/>
        </w:rPr>
        <w:t>Бисероплетение</w:t>
      </w:r>
      <w:proofErr w:type="spellEnd"/>
      <w:r w:rsidRPr="00D5330A">
        <w:rPr>
          <w:rFonts w:ascii="Times New Roman" w:hAnsi="Times New Roman"/>
          <w:sz w:val="24"/>
          <w:szCs w:val="24"/>
        </w:rPr>
        <w:t>»</w:t>
      </w:r>
    </w:p>
    <w:p w:rsidR="00D5330A" w:rsidRPr="00D5330A" w:rsidRDefault="00D5330A" w:rsidP="00D5330A">
      <w:pPr>
        <w:pStyle w:val="a9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Сшивать  детали мягкой игрушки, набивать ватой;</w:t>
      </w:r>
    </w:p>
    <w:p w:rsidR="00D5330A" w:rsidRPr="00D5330A" w:rsidRDefault="00D5330A" w:rsidP="00D5330A">
      <w:pPr>
        <w:pStyle w:val="a9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lastRenderedPageBreak/>
        <w:t>Работать в технике Оригами «</w:t>
      </w:r>
      <w:proofErr w:type="spellStart"/>
      <w:r w:rsidRPr="00D5330A">
        <w:rPr>
          <w:rFonts w:ascii="Times New Roman" w:hAnsi="Times New Roman"/>
          <w:sz w:val="24"/>
          <w:szCs w:val="24"/>
        </w:rPr>
        <w:t>Кусудама</w:t>
      </w:r>
      <w:proofErr w:type="spellEnd"/>
      <w:r w:rsidRPr="00D5330A">
        <w:rPr>
          <w:rFonts w:ascii="Times New Roman" w:hAnsi="Times New Roman"/>
          <w:sz w:val="24"/>
          <w:szCs w:val="24"/>
        </w:rPr>
        <w:t>»;</w:t>
      </w:r>
    </w:p>
    <w:p w:rsidR="00D5330A" w:rsidRPr="00D5330A" w:rsidRDefault="00D5330A" w:rsidP="00D5330A">
      <w:pPr>
        <w:pStyle w:val="a9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 Работать по изготовлению </w:t>
      </w:r>
      <w:proofErr w:type="spellStart"/>
      <w:r w:rsidRPr="00D5330A">
        <w:rPr>
          <w:rFonts w:ascii="Times New Roman" w:hAnsi="Times New Roman"/>
          <w:sz w:val="24"/>
          <w:szCs w:val="24"/>
        </w:rPr>
        <w:t>Топиари</w:t>
      </w:r>
      <w:proofErr w:type="gramStart"/>
      <w:r w:rsidRPr="00D5330A">
        <w:rPr>
          <w:rFonts w:ascii="Times New Roman" w:hAnsi="Times New Roman"/>
          <w:sz w:val="24"/>
          <w:szCs w:val="24"/>
        </w:rPr>
        <w:t>я</w:t>
      </w:r>
      <w:proofErr w:type="spellEnd"/>
      <w:r w:rsidRPr="00D5330A">
        <w:rPr>
          <w:rFonts w:ascii="Times New Roman" w:hAnsi="Times New Roman"/>
          <w:sz w:val="24"/>
          <w:szCs w:val="24"/>
        </w:rPr>
        <w:t>-</w:t>
      </w:r>
      <w:proofErr w:type="gramEnd"/>
      <w:r w:rsidRPr="00D5330A">
        <w:rPr>
          <w:rFonts w:ascii="Times New Roman" w:hAnsi="Times New Roman"/>
          <w:sz w:val="24"/>
          <w:szCs w:val="24"/>
        </w:rPr>
        <w:t xml:space="preserve"> дерева счастья </w:t>
      </w:r>
    </w:p>
    <w:p w:rsidR="00D5330A" w:rsidRPr="00D5330A" w:rsidRDefault="00D5330A" w:rsidP="00D5330A">
      <w:pPr>
        <w:pStyle w:val="a9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Работать в технике     «Айрис</w:t>
      </w:r>
      <w:r w:rsidRPr="00D5330A">
        <w:rPr>
          <w:rStyle w:val="apple-converted-space"/>
          <w:rFonts w:ascii="Times New Roman" w:hAnsi="Times New Roman"/>
          <w:b/>
          <w:bCs/>
          <w:i/>
          <w:sz w:val="24"/>
          <w:szCs w:val="24"/>
        </w:rPr>
        <w:t> </w:t>
      </w:r>
      <w:proofErr w:type="spellStart"/>
      <w:r w:rsidRPr="00D5330A">
        <w:rPr>
          <w:rFonts w:ascii="Times New Roman" w:hAnsi="Times New Roman"/>
          <w:sz w:val="24"/>
          <w:szCs w:val="24"/>
        </w:rPr>
        <w:t>фолдинг</w:t>
      </w:r>
      <w:proofErr w:type="spellEnd"/>
      <w:r w:rsidRPr="00D5330A">
        <w:rPr>
          <w:rFonts w:ascii="Times New Roman" w:hAnsi="Times New Roman"/>
          <w:sz w:val="24"/>
          <w:szCs w:val="24"/>
        </w:rPr>
        <w:t>»</w:t>
      </w:r>
      <w:r w:rsidRPr="00D5330A">
        <w:rPr>
          <w:rStyle w:val="apple-converted-space"/>
          <w:rFonts w:ascii="Times New Roman" w:hAnsi="Times New Roman"/>
          <w:b/>
          <w:bCs/>
          <w:i/>
          <w:sz w:val="24"/>
          <w:szCs w:val="24"/>
        </w:rPr>
        <w:t> </w:t>
      </w:r>
    </w:p>
    <w:p w:rsidR="00BA1445" w:rsidRPr="00D5330A" w:rsidRDefault="00BA1445" w:rsidP="000543AA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1445" w:rsidRPr="00D5330A" w:rsidRDefault="00BA1445" w:rsidP="003A354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5330A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330A">
        <w:rPr>
          <w:rFonts w:ascii="Times New Roman" w:hAnsi="Times New Roman"/>
          <w:b/>
          <w:sz w:val="24"/>
          <w:szCs w:val="24"/>
        </w:rPr>
        <w:t>Раздел  «</w:t>
      </w:r>
      <w:proofErr w:type="spellStart"/>
      <w:r w:rsidRPr="00D5330A">
        <w:rPr>
          <w:rFonts w:ascii="Times New Roman" w:hAnsi="Times New Roman"/>
          <w:b/>
          <w:sz w:val="24"/>
          <w:szCs w:val="24"/>
        </w:rPr>
        <w:t>Салфетное</w:t>
      </w:r>
      <w:proofErr w:type="spellEnd"/>
      <w:r w:rsidRPr="00D5330A">
        <w:rPr>
          <w:rFonts w:ascii="Times New Roman" w:hAnsi="Times New Roman"/>
          <w:b/>
          <w:sz w:val="24"/>
          <w:szCs w:val="24"/>
        </w:rPr>
        <w:t xml:space="preserve"> чудо» (8 часов)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Вводное занятие. Материалы и технологии 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Презентация «Чему мы будем учиться. Какие я знаю материалы». Разнообразие творчества многонационального народа.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Папье-маше. Изготовление папье-маше  для изделия – </w:t>
      </w:r>
      <w:proofErr w:type="spellStart"/>
      <w:r w:rsidRPr="00D5330A">
        <w:rPr>
          <w:rFonts w:ascii="Times New Roman" w:hAnsi="Times New Roman"/>
          <w:sz w:val="24"/>
          <w:szCs w:val="24"/>
        </w:rPr>
        <w:t>топиарий</w:t>
      </w:r>
      <w:proofErr w:type="spellEnd"/>
      <w:r w:rsidRPr="00D5330A">
        <w:rPr>
          <w:rFonts w:ascii="Times New Roman" w:hAnsi="Times New Roman"/>
          <w:sz w:val="24"/>
          <w:szCs w:val="24"/>
        </w:rPr>
        <w:t xml:space="preserve">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330A">
        <w:rPr>
          <w:rFonts w:ascii="Times New Roman" w:hAnsi="Times New Roman"/>
          <w:sz w:val="24"/>
          <w:szCs w:val="24"/>
        </w:rPr>
        <w:t xml:space="preserve"> Теория и приёмы работы.  Материалы для работы. </w:t>
      </w:r>
      <w:r w:rsidRPr="00D5330A">
        <w:rPr>
          <w:rFonts w:ascii="Times New Roman" w:hAnsi="Times New Roman"/>
          <w:sz w:val="24"/>
          <w:szCs w:val="24"/>
          <w:shd w:val="clear" w:color="auto" w:fill="FFFFFF"/>
        </w:rPr>
        <w:t>Использование  папье-маше при изготовлении карнавальных масок и круглых легких подвесных форм. Заготовка  модели, которую предварительно смазывают вазелином, а затем послойно наклеивается вымоченная в клее изорванная мелко бумага. Правила сушки папье-маше. Техника безопасности.</w:t>
      </w:r>
    </w:p>
    <w:p w:rsidR="00BA1445" w:rsidRPr="00D5330A" w:rsidRDefault="00BA1445" w:rsidP="000543AA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5330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Изготовление цветов из салфеток </w:t>
      </w:r>
    </w:p>
    <w:p w:rsidR="00BA1445" w:rsidRPr="00D5330A" w:rsidRDefault="00BA1445" w:rsidP="000543AA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5330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Возможность фантазии, проявление терпения и настойчивости. </w:t>
      </w:r>
      <w:r w:rsidRPr="00D5330A">
        <w:rPr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>Виды салфеток: однослойные или трехслойные салфетки. Техника «Роза», «Одуванчик»</w:t>
      </w:r>
      <w:r w:rsidRPr="00D5330A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«Гвоздика».</w:t>
      </w:r>
    </w:p>
    <w:p w:rsidR="00BA1445" w:rsidRPr="00D5330A" w:rsidRDefault="00BA1445" w:rsidP="000543AA">
      <w:pPr>
        <w:pStyle w:val="3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5330A">
        <w:rPr>
          <w:rFonts w:ascii="Times New Roman" w:hAnsi="Times New Roman" w:cs="Times New Roman"/>
          <w:b w:val="0"/>
          <w:bCs w:val="0"/>
          <w:sz w:val="24"/>
          <w:szCs w:val="24"/>
        </w:rPr>
        <w:t>Принцип изготовления цветка. Способ крепления цветов на основу.</w:t>
      </w:r>
      <w:r w:rsidRPr="00D533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5330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Техника безопасности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Оформление папье-маше (2 ч.)</w:t>
      </w:r>
    </w:p>
    <w:p w:rsidR="00BA1445" w:rsidRPr="00D5330A" w:rsidRDefault="00BA1445" w:rsidP="000543AA">
      <w:pPr>
        <w:pStyle w:val="a7"/>
        <w:spacing w:before="0" w:beforeAutospacing="0" w:after="0" w:afterAutospacing="0" w:line="276" w:lineRule="auto"/>
        <w:jc w:val="both"/>
      </w:pPr>
      <w:proofErr w:type="spellStart"/>
      <w:r w:rsidRPr="00D5330A">
        <w:t>Топиарий</w:t>
      </w:r>
      <w:proofErr w:type="spellEnd"/>
      <w:r w:rsidRPr="00D5330A">
        <w:t xml:space="preserve"> - дерево счастья. История </w:t>
      </w:r>
      <w:proofErr w:type="spellStart"/>
      <w:r w:rsidRPr="00D5330A">
        <w:t>топиария</w:t>
      </w:r>
      <w:proofErr w:type="spellEnd"/>
      <w:r w:rsidRPr="00D5330A">
        <w:t xml:space="preserve">.  </w:t>
      </w:r>
      <w:proofErr w:type="gramStart"/>
      <w:r w:rsidRPr="00D5330A">
        <w:t xml:space="preserve">Материалы, используемые при изготовлении </w:t>
      </w:r>
      <w:proofErr w:type="spellStart"/>
      <w:r w:rsidRPr="00D5330A">
        <w:t>топиария</w:t>
      </w:r>
      <w:proofErr w:type="spellEnd"/>
      <w:r w:rsidRPr="00D5330A">
        <w:t xml:space="preserve">: бумага (бумажные салфетки, вырезанные цветочки, гофрированная  бумага, бумага для </w:t>
      </w:r>
      <w:proofErr w:type="spellStart"/>
      <w:r w:rsidRPr="00D5330A">
        <w:t>квиллинга</w:t>
      </w:r>
      <w:proofErr w:type="spellEnd"/>
      <w:r w:rsidRPr="00D5330A">
        <w:t xml:space="preserve"> или сложенное оригами - </w:t>
      </w:r>
      <w:proofErr w:type="spellStart"/>
      <w:r w:rsidRPr="00D5330A">
        <w:t>кусудаму</w:t>
      </w:r>
      <w:proofErr w:type="spellEnd"/>
      <w:r w:rsidRPr="00D5330A">
        <w:t>), цветы из холодного фарфора или полимерной глины, атласные и капроновые ленты, фетр или хлопок, пуговицы и бусины,</w:t>
      </w:r>
      <w:r w:rsidRPr="00D5330A">
        <w:rPr>
          <w:rStyle w:val="apple-converted-space"/>
        </w:rPr>
        <w:t> </w:t>
      </w:r>
      <w:hyperlink r:id="rId5" w:tooltip="Как сделать кофейный топиарий своими руками" w:history="1">
        <w:r w:rsidRPr="00D5330A">
          <w:rPr>
            <w:rStyle w:val="a6"/>
            <w:color w:val="auto"/>
            <w:u w:val="none"/>
          </w:rPr>
          <w:t>кофе</w:t>
        </w:r>
      </w:hyperlink>
      <w:r w:rsidRPr="00D5330A">
        <w:t>, ракушки, высушенные листья и другие природные материалы, а также многое, многое другое).</w:t>
      </w:r>
      <w:proofErr w:type="gramEnd"/>
      <w:r w:rsidRPr="00D5330A">
        <w:t xml:space="preserve"> Формы </w:t>
      </w:r>
      <w:proofErr w:type="spellStart"/>
      <w:r w:rsidRPr="00D5330A">
        <w:t>топиария</w:t>
      </w:r>
      <w:proofErr w:type="spellEnd"/>
      <w:r w:rsidRPr="00D5330A">
        <w:t xml:space="preserve">  (шар, сердце, цветок, имя и т.д.).  Способы крепления </w:t>
      </w:r>
      <w:proofErr w:type="spellStart"/>
      <w:r w:rsidRPr="00D5330A">
        <w:t>топиария</w:t>
      </w:r>
      <w:proofErr w:type="spellEnd"/>
      <w:r w:rsidRPr="00D5330A">
        <w:t xml:space="preserve"> на основе. Подставка  для деревца или букета - обычный цветочный горшочек, железное ведерко (окрашенное красками) красивый плоский камень или ракушка. </w:t>
      </w:r>
      <w:r w:rsidRPr="00D5330A">
        <w:rPr>
          <w:shd w:val="clear" w:color="auto" w:fill="FFFFFF"/>
        </w:rPr>
        <w:t>Техника безопасности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D5330A">
        <w:rPr>
          <w:rFonts w:ascii="Times New Roman" w:hAnsi="Times New Roman"/>
          <w:sz w:val="24"/>
          <w:szCs w:val="24"/>
        </w:rPr>
        <w:t xml:space="preserve">Знакомство с техникой «торцевание». </w:t>
      </w:r>
      <w:r w:rsidRPr="00D5330A">
        <w:rPr>
          <w:rFonts w:ascii="Times New Roman" w:hAnsi="Times New Roman"/>
          <w:sz w:val="24"/>
          <w:szCs w:val="24"/>
          <w:shd w:val="clear" w:color="auto" w:fill="FFFFFF"/>
        </w:rPr>
        <w:t xml:space="preserve">Заполнение основы торцеванием. Выполнение панно в технике торцевания 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5330A">
        <w:rPr>
          <w:rStyle w:val="ac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Торцевание</w:t>
      </w:r>
      <w:r w:rsidRPr="00D5330A">
        <w:rPr>
          <w:rStyle w:val="apple-converted-space"/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D5330A">
        <w:rPr>
          <w:rFonts w:ascii="Times New Roman" w:hAnsi="Times New Roman"/>
          <w:sz w:val="24"/>
          <w:szCs w:val="24"/>
          <w:shd w:val="clear" w:color="auto" w:fill="FFFFFF"/>
        </w:rPr>
        <w:t>- объемная аппликация из бумаги. Материалы и инструменты,  используемые для работы в технике торцевания -</w:t>
      </w:r>
      <w:r w:rsidRPr="00D5330A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гофрированная бумага или салфетки</w:t>
      </w:r>
      <w:r w:rsidRPr="00D533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D5330A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бумага, картон, ножницы, клей и небольшая тонкая палочка</w:t>
      </w:r>
      <w:r w:rsidRPr="00D533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D5330A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D5330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533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Техника торцевания. Возможность выполнять большие разноцветные картины, </w:t>
      </w:r>
      <w:r w:rsidRPr="00D5330A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различные декоративные элементы (</w:t>
      </w:r>
      <w:r w:rsidRPr="00D533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украшенные торцеванием рамочки небольшие вышитые крестиком или гладью картины).</w:t>
      </w:r>
      <w:r w:rsidRPr="00D5330A">
        <w:rPr>
          <w:rFonts w:ascii="Times New Roman" w:hAnsi="Times New Roman"/>
          <w:sz w:val="24"/>
          <w:szCs w:val="24"/>
          <w:shd w:val="clear" w:color="auto" w:fill="FFFFFF"/>
        </w:rPr>
        <w:t xml:space="preserve"> Техника безопасности</w:t>
      </w:r>
    </w:p>
    <w:p w:rsidR="00BA1445" w:rsidRPr="00D5330A" w:rsidRDefault="00BA1445" w:rsidP="000543AA">
      <w:pPr>
        <w:pStyle w:val="a7"/>
        <w:spacing w:before="0" w:beforeAutospacing="0" w:after="0" w:afterAutospacing="0" w:line="276" w:lineRule="auto"/>
        <w:jc w:val="both"/>
        <w:rPr>
          <w:b/>
        </w:rPr>
      </w:pPr>
      <w:r w:rsidRPr="00D5330A">
        <w:rPr>
          <w:b/>
        </w:rPr>
        <w:t>Раздел  «Бумажные грани»  (8 час.)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Модульное оригами. Способы соединения модулей. Изготовление изделия в технике «Модульное оригами»</w:t>
      </w:r>
      <w:r w:rsidR="00422154" w:rsidRPr="00D5330A">
        <w:rPr>
          <w:rFonts w:ascii="Times New Roman" w:hAnsi="Times New Roman"/>
          <w:sz w:val="24"/>
          <w:szCs w:val="24"/>
        </w:rPr>
        <w:t>.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  <w:shd w:val="clear" w:color="auto" w:fill="FFFFFF"/>
        </w:rPr>
        <w:t>Складывание модулей по определённому правилу. Соединение  деталей  между собой без клея. Способы к</w:t>
      </w:r>
      <w:r w:rsidRPr="00D5330A">
        <w:rPr>
          <w:rFonts w:ascii="Times New Roman" w:hAnsi="Times New Roman"/>
          <w:sz w:val="24"/>
          <w:szCs w:val="24"/>
        </w:rPr>
        <w:t xml:space="preserve">репление модулей между собой: </w:t>
      </w:r>
      <w:r w:rsidRPr="00D5330A">
        <w:rPr>
          <w:rStyle w:val="ac"/>
          <w:rFonts w:ascii="Times New Roman" w:hAnsi="Times New Roman"/>
          <w:b w:val="0"/>
          <w:sz w:val="24"/>
          <w:szCs w:val="24"/>
          <w:bdr w:val="none" w:sz="0" w:space="0" w:color="auto" w:frame="1"/>
        </w:rPr>
        <w:t xml:space="preserve">на длинных сторонах, </w:t>
      </w:r>
      <w:r w:rsidRPr="00D5330A">
        <w:rPr>
          <w:rStyle w:val="ac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на коротких сторонах,</w:t>
      </w:r>
      <w:r w:rsidRPr="00D5330A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5330A">
        <w:rPr>
          <w:rStyle w:val="ac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два модуля на длинных сторонах, один – на короткой стороне. Изготовление </w:t>
      </w:r>
      <w:r w:rsidRPr="00D5330A">
        <w:rPr>
          <w:rFonts w:ascii="Times New Roman" w:hAnsi="Times New Roman"/>
          <w:b/>
          <w:sz w:val="24"/>
          <w:szCs w:val="24"/>
        </w:rPr>
        <w:t xml:space="preserve"> </w:t>
      </w:r>
      <w:r w:rsidRPr="00D5330A">
        <w:rPr>
          <w:rFonts w:ascii="Times New Roman" w:hAnsi="Times New Roman"/>
          <w:sz w:val="24"/>
          <w:szCs w:val="24"/>
        </w:rPr>
        <w:t>рамки для фотографии. Оформление рамки.</w:t>
      </w:r>
      <w:r w:rsidRPr="00D5330A">
        <w:rPr>
          <w:rFonts w:ascii="Times New Roman" w:hAnsi="Times New Roman"/>
          <w:b/>
          <w:sz w:val="24"/>
          <w:szCs w:val="24"/>
        </w:rPr>
        <w:t xml:space="preserve"> 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Объёмное оригами. </w:t>
      </w:r>
      <w:proofErr w:type="spellStart"/>
      <w:r w:rsidR="00422154" w:rsidRPr="00D5330A">
        <w:rPr>
          <w:rFonts w:ascii="Times New Roman" w:hAnsi="Times New Roman"/>
          <w:sz w:val="24"/>
          <w:szCs w:val="24"/>
        </w:rPr>
        <w:t>Кусудама</w:t>
      </w:r>
      <w:proofErr w:type="spellEnd"/>
      <w:r w:rsidR="00422154" w:rsidRPr="00D5330A">
        <w:rPr>
          <w:rFonts w:ascii="Times New Roman" w:hAnsi="Times New Roman"/>
          <w:sz w:val="24"/>
          <w:szCs w:val="24"/>
        </w:rPr>
        <w:t>. Изготовление изделия.</w:t>
      </w:r>
    </w:p>
    <w:p w:rsidR="00BA1445" w:rsidRPr="003A3548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330A">
        <w:rPr>
          <w:rFonts w:ascii="Times New Roman" w:hAnsi="Times New Roman"/>
          <w:sz w:val="24"/>
          <w:szCs w:val="24"/>
        </w:rPr>
        <w:t xml:space="preserve">Японское искусство. </w:t>
      </w:r>
      <w:proofErr w:type="spellStart"/>
      <w:r w:rsidRPr="00D5330A">
        <w:rPr>
          <w:rFonts w:ascii="Times New Roman" w:hAnsi="Times New Roman"/>
          <w:sz w:val="24"/>
          <w:szCs w:val="24"/>
        </w:rPr>
        <w:t>Кусудама</w:t>
      </w:r>
      <w:proofErr w:type="spellEnd"/>
      <w:r w:rsidRPr="00D5330A">
        <w:rPr>
          <w:rFonts w:ascii="Times New Roman" w:hAnsi="Times New Roman"/>
          <w:sz w:val="24"/>
          <w:szCs w:val="24"/>
        </w:rPr>
        <w:t xml:space="preserve"> - шар из цветов – замечательный подарок близким людям на любой праздник </w:t>
      </w:r>
      <w:proofErr w:type="spellStart"/>
      <w:r w:rsidRPr="00D5330A">
        <w:rPr>
          <w:rFonts w:ascii="Times New Roman" w:hAnsi="Times New Roman"/>
          <w:sz w:val="24"/>
          <w:szCs w:val="24"/>
        </w:rPr>
        <w:t>Кусудама</w:t>
      </w:r>
      <w:proofErr w:type="spellEnd"/>
      <w:r w:rsidRPr="00D5330A">
        <w:rPr>
          <w:rFonts w:ascii="Times New Roman" w:hAnsi="Times New Roman"/>
          <w:sz w:val="24"/>
          <w:szCs w:val="24"/>
          <w:shd w:val="clear" w:color="auto" w:fill="FFFFFF"/>
        </w:rPr>
        <w:t xml:space="preserve">— </w:t>
      </w:r>
      <w:proofErr w:type="gramStart"/>
      <w:r w:rsidRPr="00D5330A">
        <w:rPr>
          <w:rFonts w:ascii="Times New Roman" w:hAnsi="Times New Roman"/>
          <w:sz w:val="24"/>
          <w:szCs w:val="24"/>
          <w:shd w:val="clear" w:color="auto" w:fill="FFFFFF"/>
        </w:rPr>
        <w:t>эт</w:t>
      </w:r>
      <w:proofErr w:type="gramEnd"/>
      <w:r w:rsidRPr="00D5330A">
        <w:rPr>
          <w:rFonts w:ascii="Times New Roman" w:hAnsi="Times New Roman"/>
          <w:sz w:val="24"/>
          <w:szCs w:val="24"/>
          <w:shd w:val="clear" w:color="auto" w:fill="FFFFFF"/>
        </w:rPr>
        <w:t>о особенный класс моделей оригами. Техника сборки с использованием клея.</w:t>
      </w:r>
      <w:r w:rsidR="003A354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5330A">
        <w:rPr>
          <w:rFonts w:ascii="Times New Roman" w:hAnsi="Times New Roman"/>
          <w:sz w:val="24"/>
          <w:szCs w:val="24"/>
        </w:rPr>
        <w:t>Понятие «развёртка детали». Изготовление «Звёзд счастья</w:t>
      </w:r>
      <w:r w:rsidR="00422154" w:rsidRPr="00D5330A">
        <w:rPr>
          <w:rFonts w:ascii="Times New Roman" w:hAnsi="Times New Roman"/>
          <w:sz w:val="24"/>
          <w:szCs w:val="24"/>
        </w:rPr>
        <w:t>» «</w:t>
      </w:r>
      <w:proofErr w:type="spellStart"/>
      <w:r w:rsidR="00422154" w:rsidRPr="00D5330A">
        <w:rPr>
          <w:rFonts w:ascii="Times New Roman" w:hAnsi="Times New Roman"/>
          <w:sz w:val="24"/>
          <w:szCs w:val="24"/>
        </w:rPr>
        <w:t>Бриллиантиков</w:t>
      </w:r>
      <w:proofErr w:type="spellEnd"/>
      <w:r w:rsidR="00422154" w:rsidRPr="00D5330A">
        <w:rPr>
          <w:rFonts w:ascii="Times New Roman" w:hAnsi="Times New Roman"/>
          <w:sz w:val="24"/>
          <w:szCs w:val="24"/>
        </w:rPr>
        <w:t>», модели птицы.</w:t>
      </w:r>
    </w:p>
    <w:p w:rsidR="003A3548" w:rsidRDefault="003A3548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A3548" w:rsidRDefault="003A3548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330A">
        <w:rPr>
          <w:rFonts w:ascii="Times New Roman" w:hAnsi="Times New Roman"/>
          <w:b/>
          <w:sz w:val="24"/>
          <w:szCs w:val="24"/>
        </w:rPr>
        <w:lastRenderedPageBreak/>
        <w:t>Раздел «Текстильная радуга» (10 час.)</w:t>
      </w: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 xml:space="preserve">Текстильные материалы для игрушек. Изготовление  игрушки-сувенира </w:t>
      </w:r>
    </w:p>
    <w:p w:rsidR="00BA1445" w:rsidRPr="00D5330A" w:rsidRDefault="00BA1445" w:rsidP="000543AA">
      <w:pPr>
        <w:widowControl w:val="0"/>
        <w:autoSpaceDE w:val="0"/>
        <w:autoSpaceDN w:val="0"/>
        <w:adjustRightInd w:val="0"/>
        <w:spacing w:after="0"/>
        <w:ind w:right="32"/>
        <w:jc w:val="both"/>
        <w:rPr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D5330A">
        <w:rPr>
          <w:rFonts w:ascii="Times New Roman" w:hAnsi="Times New Roman"/>
          <w:sz w:val="24"/>
          <w:szCs w:val="24"/>
        </w:rPr>
        <w:t xml:space="preserve">Из истории мягкой игрушки. Мягкая игрушка и современность.  Виды ткани для игрушки.  Работа с шаблоном. Выполнение </w:t>
      </w:r>
      <w:proofErr w:type="spellStart"/>
      <w:r w:rsidRPr="00D5330A">
        <w:rPr>
          <w:rFonts w:ascii="Times New Roman" w:hAnsi="Times New Roman"/>
          <w:sz w:val="24"/>
          <w:szCs w:val="24"/>
        </w:rPr>
        <w:t>обмеловки</w:t>
      </w:r>
      <w:proofErr w:type="spellEnd"/>
      <w:r w:rsidRPr="00D5330A">
        <w:rPr>
          <w:rFonts w:ascii="Times New Roman" w:hAnsi="Times New Roman"/>
          <w:sz w:val="24"/>
          <w:szCs w:val="24"/>
        </w:rPr>
        <w:t xml:space="preserve"> деталей.  Р</w:t>
      </w:r>
      <w:r w:rsidRPr="00D5330A">
        <w:rPr>
          <w:rFonts w:ascii="Times New Roman" w:hAnsi="Times New Roman"/>
          <w:sz w:val="24"/>
          <w:szCs w:val="24"/>
          <w:shd w:val="clear" w:color="auto" w:fill="FFFFFF"/>
        </w:rPr>
        <w:t>аскрой деталей с учетом припусков на швы. Прямые стежки и строчки. Смётывание деталей,  прошивание, набивка, сборка. Оформление работы (к готовому изделию пришить глаза, нос, рот,  выполнить декоративные швы).</w:t>
      </w:r>
      <w:r w:rsidRPr="00D5330A">
        <w:rPr>
          <w:rFonts w:ascii="Times New Roman" w:hAnsi="Times New Roman"/>
          <w:sz w:val="24"/>
          <w:szCs w:val="24"/>
        </w:rPr>
        <w:br/>
      </w:r>
      <w:r w:rsidR="00422154" w:rsidRPr="00D5330A">
        <w:rPr>
          <w:rFonts w:ascii="Times New Roman" w:hAnsi="Times New Roman"/>
          <w:sz w:val="24"/>
          <w:szCs w:val="24"/>
        </w:rPr>
        <w:t xml:space="preserve">          </w:t>
      </w:r>
      <w:r w:rsidRPr="00D5330A">
        <w:rPr>
          <w:rFonts w:ascii="Times New Roman" w:hAnsi="Times New Roman"/>
          <w:sz w:val="24"/>
          <w:szCs w:val="24"/>
        </w:rPr>
        <w:t>Цветы из шелковых лент. Виды лепестков по способу складывания. Изготовление украшения</w:t>
      </w:r>
      <w:r w:rsidR="00422154" w:rsidRPr="00D5330A">
        <w:rPr>
          <w:rFonts w:ascii="Times New Roman" w:hAnsi="Times New Roman"/>
          <w:sz w:val="24"/>
          <w:szCs w:val="24"/>
        </w:rPr>
        <w:t>.</w:t>
      </w:r>
    </w:p>
    <w:p w:rsidR="003A3548" w:rsidRDefault="00BA1445" w:rsidP="003A3548">
      <w:pPr>
        <w:widowControl w:val="0"/>
        <w:autoSpaceDE w:val="0"/>
        <w:autoSpaceDN w:val="0"/>
        <w:adjustRightInd w:val="0"/>
        <w:spacing w:after="0"/>
        <w:ind w:right="32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  <w:shd w:val="clear" w:color="auto" w:fill="FFFFFF"/>
        </w:rPr>
        <w:t>Красота и изящество этих удивительных шпилек из Японии завораживает.</w:t>
      </w:r>
      <w:r w:rsidRPr="00D5330A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D5330A">
        <w:rPr>
          <w:rStyle w:val="ac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Из истории складывания </w:t>
      </w:r>
      <w:proofErr w:type="spellStart"/>
      <w:r w:rsidRPr="00D5330A">
        <w:rPr>
          <w:rStyle w:val="ac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Канзаши</w:t>
      </w:r>
      <w:proofErr w:type="spellEnd"/>
      <w:r w:rsidRPr="00D5330A">
        <w:rPr>
          <w:rStyle w:val="ac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. Современные способы складывания лент в цветок.  </w:t>
      </w:r>
      <w:proofErr w:type="gramStart"/>
      <w:r w:rsidRPr="00D5330A">
        <w:rPr>
          <w:rStyle w:val="ac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Материалы и инструменты (</w:t>
      </w:r>
      <w:r w:rsidRPr="00D5330A"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="00967AE6">
        <w:rPr>
          <w:rFonts w:ascii="Times New Roman" w:hAnsi="Times New Roman"/>
          <w:sz w:val="24"/>
          <w:szCs w:val="24"/>
          <w:shd w:val="clear" w:color="auto" w:fill="FFFFFF"/>
        </w:rPr>
        <w:t>ожницы, атласная лента (2,5 и 5</w:t>
      </w:r>
      <w:r w:rsidRPr="00D5330A">
        <w:rPr>
          <w:rFonts w:ascii="Times New Roman" w:hAnsi="Times New Roman"/>
          <w:sz w:val="24"/>
          <w:szCs w:val="24"/>
          <w:shd w:val="clear" w:color="auto" w:fill="FFFFFF"/>
        </w:rPr>
        <w:t>см),</w:t>
      </w:r>
      <w:r w:rsidR="00967AE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5330A">
        <w:rPr>
          <w:rFonts w:ascii="Times New Roman" w:hAnsi="Times New Roman"/>
          <w:sz w:val="24"/>
          <w:szCs w:val="24"/>
          <w:shd w:val="clear" w:color="auto" w:fill="FFFFFF"/>
        </w:rPr>
        <w:t>нитки в тон ленты, швейная игла, клей, бусины, пуговицы, бисер т.д.), необходимые для выполнения цветов.</w:t>
      </w:r>
      <w:proofErr w:type="gramEnd"/>
      <w:r w:rsidRPr="00D5330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5330A">
        <w:rPr>
          <w:rFonts w:ascii="Times New Roman" w:hAnsi="Times New Roman"/>
          <w:sz w:val="24"/>
          <w:szCs w:val="24"/>
        </w:rPr>
        <w:t>Подготовка лепестков из лент одной длины. Соединение  лепестков между собой с помощью клея или ниток с иголкой. Наклеивание заготовки на основу.  Прикрепление   изделия  к резинке, ободку, заколке, булавке. Окон</w:t>
      </w:r>
      <w:r w:rsidR="003A3548">
        <w:rPr>
          <w:rFonts w:ascii="Times New Roman" w:hAnsi="Times New Roman"/>
          <w:sz w:val="24"/>
          <w:szCs w:val="24"/>
        </w:rPr>
        <w:t xml:space="preserve">чательное оформление  изделия. </w:t>
      </w:r>
      <w:r w:rsidRPr="00D5330A">
        <w:rPr>
          <w:rFonts w:ascii="Times New Roman" w:hAnsi="Times New Roman"/>
          <w:sz w:val="24"/>
          <w:szCs w:val="24"/>
        </w:rPr>
        <w:t xml:space="preserve"> Аксессуары в одежде: брошки, брелоки  из текстильных материалов</w:t>
      </w:r>
      <w:r w:rsidR="003A3548">
        <w:rPr>
          <w:rFonts w:ascii="Times New Roman" w:hAnsi="Times New Roman"/>
          <w:sz w:val="24"/>
          <w:szCs w:val="24"/>
        </w:rPr>
        <w:t>.</w:t>
      </w:r>
      <w:r w:rsidRPr="00D5330A">
        <w:rPr>
          <w:rFonts w:ascii="Times New Roman" w:hAnsi="Times New Roman"/>
          <w:sz w:val="24"/>
          <w:szCs w:val="24"/>
        </w:rPr>
        <w:t xml:space="preserve">  </w:t>
      </w:r>
      <w:r w:rsidRPr="00D5330A">
        <w:rPr>
          <w:rStyle w:val="ac"/>
          <w:rFonts w:ascii="Times New Roman" w:hAnsi="Times New Roman"/>
          <w:b w:val="0"/>
          <w:iCs/>
          <w:color w:val="000000"/>
          <w:sz w:val="24"/>
          <w:szCs w:val="24"/>
        </w:rPr>
        <w:t>Аксессуары</w:t>
      </w:r>
      <w:r w:rsidRPr="00D5330A">
        <w:rPr>
          <w:rStyle w:val="apple-converted-space"/>
          <w:rFonts w:ascii="Times New Roman" w:hAnsi="Times New Roman"/>
          <w:b/>
          <w:bCs/>
          <w:iCs/>
          <w:color w:val="000000"/>
          <w:sz w:val="24"/>
          <w:szCs w:val="24"/>
        </w:rPr>
        <w:t> </w:t>
      </w:r>
      <w:r w:rsidRPr="00D5330A">
        <w:rPr>
          <w:rStyle w:val="ac"/>
          <w:rFonts w:ascii="Times New Roman" w:hAnsi="Times New Roman"/>
          <w:b w:val="0"/>
          <w:iCs/>
          <w:color w:val="000000"/>
          <w:sz w:val="24"/>
          <w:szCs w:val="24"/>
        </w:rPr>
        <w:t>призваны дополнить образ так, чтобы он приобрел законченный вид.</w:t>
      </w:r>
      <w:r w:rsidRPr="00D5330A">
        <w:rPr>
          <w:rFonts w:ascii="Times New Roman" w:hAnsi="Times New Roman"/>
          <w:color w:val="000000"/>
          <w:sz w:val="24"/>
          <w:szCs w:val="24"/>
        </w:rPr>
        <w:t xml:space="preserve"> Знакомство </w:t>
      </w:r>
      <w:r w:rsidRPr="00D5330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основными видами аксессуаров, познакомимся с их краткой историей. Аксессуар – слово французского происхождения и обозначает мелкую деталь, дополнение к какому-нибудь предмету. Для чего нужны аксессуары в одежде?  Какие вам знакомы аксессуары? когда человек начал украшать свое тело, свою одежду? почему человеку хотелось украшаться? Из чего человек делал свои украшения? </w:t>
      </w:r>
      <w:r w:rsidRPr="00D5330A">
        <w:rPr>
          <w:rFonts w:ascii="Times New Roman" w:hAnsi="Times New Roman"/>
          <w:sz w:val="24"/>
          <w:szCs w:val="24"/>
        </w:rPr>
        <w:t xml:space="preserve">Этапы изготовления брошки: подбор рисунка, подбор материала, перевод выкройки изделия на ткань, раскрой деталей, соединение деталей. Оформление брошки. Прикрепление застежки.  </w:t>
      </w:r>
      <w:r w:rsidRPr="00D5330A">
        <w:rPr>
          <w:rFonts w:ascii="Times New Roman" w:hAnsi="Times New Roman"/>
          <w:b/>
          <w:sz w:val="24"/>
          <w:szCs w:val="24"/>
        </w:rPr>
        <w:br/>
      </w:r>
      <w:r w:rsidR="00422154" w:rsidRPr="00D5330A">
        <w:rPr>
          <w:rFonts w:ascii="Times New Roman" w:hAnsi="Times New Roman"/>
          <w:sz w:val="24"/>
          <w:szCs w:val="24"/>
        </w:rPr>
        <w:t xml:space="preserve">      </w:t>
      </w:r>
      <w:r w:rsidRPr="00D5330A">
        <w:rPr>
          <w:rFonts w:ascii="Times New Roman" w:hAnsi="Times New Roman"/>
          <w:sz w:val="24"/>
          <w:szCs w:val="24"/>
        </w:rPr>
        <w:t xml:space="preserve"> Основы вязания крючком. Столб</w:t>
      </w:r>
      <w:r w:rsidR="00422154" w:rsidRPr="00D5330A">
        <w:rPr>
          <w:rFonts w:ascii="Times New Roman" w:hAnsi="Times New Roman"/>
          <w:sz w:val="24"/>
          <w:szCs w:val="24"/>
        </w:rPr>
        <w:t xml:space="preserve">ики без </w:t>
      </w:r>
      <w:proofErr w:type="spellStart"/>
      <w:r w:rsidR="00422154" w:rsidRPr="00D5330A">
        <w:rPr>
          <w:rFonts w:ascii="Times New Roman" w:hAnsi="Times New Roman"/>
          <w:sz w:val="24"/>
          <w:szCs w:val="24"/>
        </w:rPr>
        <w:t>накида</w:t>
      </w:r>
      <w:proofErr w:type="spellEnd"/>
      <w:r w:rsidR="00422154" w:rsidRPr="00D5330A">
        <w:rPr>
          <w:rFonts w:ascii="Times New Roman" w:hAnsi="Times New Roman"/>
          <w:sz w:val="24"/>
          <w:szCs w:val="24"/>
        </w:rPr>
        <w:t xml:space="preserve">. Вязание изделия. </w:t>
      </w:r>
      <w:r w:rsidRPr="00D5330A">
        <w:rPr>
          <w:rFonts w:ascii="Times New Roman" w:hAnsi="Times New Roman"/>
          <w:sz w:val="24"/>
          <w:szCs w:val="24"/>
        </w:rPr>
        <w:t xml:space="preserve"> Немного истории о вязании крючком. Материалы и инструменты для вязания. Виды крючков. Основные виды петель при вязании крючком. Столбики без </w:t>
      </w:r>
      <w:proofErr w:type="spellStart"/>
      <w:r w:rsidRPr="00D5330A">
        <w:rPr>
          <w:rFonts w:ascii="Times New Roman" w:hAnsi="Times New Roman"/>
          <w:sz w:val="24"/>
          <w:szCs w:val="24"/>
        </w:rPr>
        <w:t>накида</w:t>
      </w:r>
      <w:proofErr w:type="spellEnd"/>
      <w:r w:rsidRPr="00D5330A">
        <w:rPr>
          <w:rFonts w:ascii="Times New Roman" w:hAnsi="Times New Roman"/>
          <w:sz w:val="24"/>
          <w:szCs w:val="24"/>
        </w:rPr>
        <w:t>. Условное обозначение в схеме. Выполнение прямого полотна. Вязание изделия по выбору (чехол для ключей, чехол для мобильного телефона, косметичка и т.д.). Техника безопасности.</w:t>
      </w:r>
    </w:p>
    <w:p w:rsidR="00BA1445" w:rsidRPr="003A3548" w:rsidRDefault="00502667" w:rsidP="003A354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«Свободная техника» (8</w:t>
      </w:r>
      <w:r w:rsidR="00BA1445" w:rsidRPr="00D5330A">
        <w:rPr>
          <w:rFonts w:ascii="Times New Roman" w:hAnsi="Times New Roman"/>
          <w:b/>
          <w:sz w:val="24"/>
          <w:szCs w:val="24"/>
        </w:rPr>
        <w:t xml:space="preserve"> час.)</w:t>
      </w:r>
    </w:p>
    <w:p w:rsidR="00BA1445" w:rsidRPr="00D5330A" w:rsidRDefault="00422154" w:rsidP="000543AA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D5330A">
        <w:t xml:space="preserve"> </w:t>
      </w:r>
      <w:r w:rsidR="00BA1445" w:rsidRPr="00D5330A">
        <w:t>Вторая жизнь вещей. Изготовление совы-</w:t>
      </w:r>
      <w:r w:rsidR="00BA1445" w:rsidRPr="00D5330A">
        <w:rPr>
          <w:iCs/>
          <w:shd w:val="clear" w:color="auto" w:fill="FFFFFF"/>
        </w:rPr>
        <w:t xml:space="preserve">органайзера  </w:t>
      </w:r>
      <w:r w:rsidR="00BA1445" w:rsidRPr="00D5330A">
        <w:t xml:space="preserve">из дисков </w:t>
      </w:r>
    </w:p>
    <w:p w:rsidR="00422154" w:rsidRPr="00D5330A" w:rsidRDefault="00BA1445" w:rsidP="000543AA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D5330A">
        <w:t xml:space="preserve">Проблема утилизации отработанного сырья. Материалы и инструменты, необходимые для изготовления органайзера. Работа с </w:t>
      </w:r>
      <w:r w:rsidRPr="00D5330A">
        <w:rPr>
          <w:lang w:val="en-US"/>
        </w:rPr>
        <w:t>CD</w:t>
      </w:r>
      <w:r w:rsidRPr="00D5330A">
        <w:t xml:space="preserve"> – диском и фетром: вырезание фетра по шаблону, приклеивание.  Оформление изделия. Техника безопасности.</w:t>
      </w:r>
    </w:p>
    <w:p w:rsidR="00BA1445" w:rsidRPr="00D5330A" w:rsidRDefault="00422154" w:rsidP="000543AA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D5330A">
        <w:rPr>
          <w:b/>
        </w:rPr>
        <w:t xml:space="preserve">        </w:t>
      </w:r>
      <w:r w:rsidR="00BA1445" w:rsidRPr="00D5330A">
        <w:t xml:space="preserve">Основы </w:t>
      </w:r>
      <w:proofErr w:type="spellStart"/>
      <w:r w:rsidR="00BA1445" w:rsidRPr="00D5330A">
        <w:t>бисероплетения</w:t>
      </w:r>
      <w:proofErr w:type="spellEnd"/>
      <w:r w:rsidR="00BA1445" w:rsidRPr="00D5330A">
        <w:t xml:space="preserve">. Цепочка "в крестик". Цепочка "колечки". Изготовление изделий </w:t>
      </w:r>
    </w:p>
    <w:p w:rsidR="00BA1445" w:rsidRPr="00D5330A" w:rsidRDefault="00BA1445" w:rsidP="000543AA">
      <w:pPr>
        <w:pStyle w:val="3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b w:val="0"/>
          <w:sz w:val="24"/>
          <w:szCs w:val="24"/>
        </w:rPr>
      </w:pPr>
      <w:r w:rsidRPr="00D5330A">
        <w:rPr>
          <w:rFonts w:ascii="Times New Roman" w:hAnsi="Times New Roman" w:cs="Times New Roman"/>
          <w:b w:val="0"/>
          <w:sz w:val="24"/>
          <w:szCs w:val="24"/>
        </w:rPr>
        <w:t xml:space="preserve">Из истории </w:t>
      </w:r>
      <w:proofErr w:type="spellStart"/>
      <w:r w:rsidRPr="00D5330A">
        <w:rPr>
          <w:rFonts w:ascii="Times New Roman" w:hAnsi="Times New Roman" w:cs="Times New Roman"/>
          <w:b w:val="0"/>
          <w:sz w:val="24"/>
          <w:szCs w:val="24"/>
        </w:rPr>
        <w:t>бисероплетения</w:t>
      </w:r>
      <w:proofErr w:type="spellEnd"/>
      <w:r w:rsidRPr="00D5330A">
        <w:rPr>
          <w:rFonts w:ascii="Times New Roman" w:hAnsi="Times New Roman" w:cs="Times New Roman"/>
          <w:b w:val="0"/>
          <w:sz w:val="24"/>
          <w:szCs w:val="24"/>
        </w:rPr>
        <w:t xml:space="preserve">. С чего  начинается </w:t>
      </w:r>
      <w:proofErr w:type="spellStart"/>
      <w:r w:rsidRPr="00D5330A">
        <w:rPr>
          <w:rFonts w:ascii="Times New Roman" w:hAnsi="Times New Roman" w:cs="Times New Roman"/>
          <w:b w:val="0"/>
          <w:sz w:val="24"/>
          <w:szCs w:val="24"/>
        </w:rPr>
        <w:t>бисероплетение</w:t>
      </w:r>
      <w:proofErr w:type="spellEnd"/>
      <w:r w:rsidRPr="00D5330A">
        <w:rPr>
          <w:rFonts w:ascii="Times New Roman" w:hAnsi="Times New Roman" w:cs="Times New Roman"/>
          <w:b w:val="0"/>
          <w:sz w:val="24"/>
          <w:szCs w:val="24"/>
        </w:rPr>
        <w:t xml:space="preserve">. Освоение базовых техник - изготовление мелких сувенирных и декоративных изделий, изучение небольших хитростей и секретов мастерства </w:t>
      </w:r>
      <w:proofErr w:type="spellStart"/>
      <w:r w:rsidRPr="00D5330A">
        <w:rPr>
          <w:rFonts w:ascii="Times New Roman" w:hAnsi="Times New Roman" w:cs="Times New Roman"/>
          <w:b w:val="0"/>
          <w:sz w:val="24"/>
          <w:szCs w:val="24"/>
        </w:rPr>
        <w:t>бисероплетения</w:t>
      </w:r>
      <w:proofErr w:type="spellEnd"/>
      <w:r w:rsidRPr="00D5330A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gramStart"/>
      <w:r w:rsidRPr="00D5330A">
        <w:rPr>
          <w:rFonts w:ascii="Times New Roman" w:hAnsi="Times New Roman" w:cs="Times New Roman"/>
          <w:b w:val="0"/>
          <w:sz w:val="24"/>
          <w:szCs w:val="24"/>
        </w:rPr>
        <w:t xml:space="preserve">Что еще может понадобиться для </w:t>
      </w:r>
      <w:proofErr w:type="spellStart"/>
      <w:r w:rsidRPr="00D5330A">
        <w:rPr>
          <w:rFonts w:ascii="Times New Roman" w:hAnsi="Times New Roman" w:cs="Times New Roman"/>
          <w:b w:val="0"/>
          <w:sz w:val="24"/>
          <w:szCs w:val="24"/>
        </w:rPr>
        <w:t>бисероплетения</w:t>
      </w:r>
      <w:proofErr w:type="spellEnd"/>
      <w:r w:rsidRPr="00D5330A">
        <w:rPr>
          <w:rFonts w:ascii="Times New Roman" w:hAnsi="Times New Roman" w:cs="Times New Roman"/>
          <w:b w:val="0"/>
          <w:sz w:val="24"/>
          <w:szCs w:val="24"/>
        </w:rPr>
        <w:t xml:space="preserve"> (разнообразие бисера для поделок (размер, цвет, качество),  материал для нанизывания бисера (</w:t>
      </w:r>
      <w:r w:rsidRPr="00D5330A">
        <w:rPr>
          <w:rFonts w:ascii="Times New Roman" w:hAnsi="Times New Roman" w:cs="Times New Roman"/>
          <w:b w:val="0"/>
          <w:sz w:val="24"/>
          <w:szCs w:val="24"/>
          <w:lang w:eastAsia="ru-RU"/>
        </w:rPr>
        <w:t>нити, лески, проволока</w:t>
      </w:r>
      <w:r w:rsidRPr="00D5330A">
        <w:rPr>
          <w:rFonts w:ascii="Times New Roman" w:hAnsi="Times New Roman" w:cs="Times New Roman"/>
          <w:b w:val="0"/>
          <w:sz w:val="24"/>
          <w:szCs w:val="24"/>
        </w:rPr>
        <w:t>),  инструменты для работы (ножницы,  пинцет, иглы) Техники плетения бисером.</w:t>
      </w:r>
      <w:proofErr w:type="gramEnd"/>
      <w:r w:rsidRPr="00D5330A">
        <w:rPr>
          <w:rFonts w:ascii="Times New Roman" w:hAnsi="Times New Roman" w:cs="Times New Roman"/>
          <w:b w:val="0"/>
          <w:sz w:val="24"/>
          <w:szCs w:val="24"/>
        </w:rPr>
        <w:t xml:space="preserve"> Цепочка "в крестик". Цепочка "колечки". Схемы плетения. Техника безопасности.</w:t>
      </w:r>
    </w:p>
    <w:p w:rsidR="00BA1445" w:rsidRPr="00D5330A" w:rsidRDefault="00422154" w:rsidP="000543AA">
      <w:pPr>
        <w:pStyle w:val="a7"/>
        <w:spacing w:before="0" w:beforeAutospacing="0" w:after="0" w:afterAutospacing="0" w:line="276" w:lineRule="auto"/>
        <w:jc w:val="both"/>
        <w:rPr>
          <w:bCs/>
        </w:rPr>
      </w:pPr>
      <w:r w:rsidRPr="00D5330A">
        <w:rPr>
          <w:bCs/>
        </w:rPr>
        <w:t xml:space="preserve">  </w:t>
      </w:r>
      <w:r w:rsidR="00BA1445" w:rsidRPr="00D5330A">
        <w:rPr>
          <w:bCs/>
        </w:rPr>
        <w:t xml:space="preserve">    </w:t>
      </w:r>
      <w:r w:rsidR="00BA1445" w:rsidRPr="00D5330A">
        <w:t>Айрис</w:t>
      </w:r>
      <w:r w:rsidR="00BA1445" w:rsidRPr="00D5330A">
        <w:rPr>
          <w:rStyle w:val="apple-converted-space"/>
          <w:bCs/>
        </w:rPr>
        <w:t> </w:t>
      </w:r>
      <w:proofErr w:type="spellStart"/>
      <w:r w:rsidR="00BA1445" w:rsidRPr="00D5330A">
        <w:t>фолдинг</w:t>
      </w:r>
      <w:proofErr w:type="spellEnd"/>
      <w:r w:rsidR="00BA1445" w:rsidRPr="00D5330A">
        <w:rPr>
          <w:rStyle w:val="apple-converted-space"/>
          <w:bCs/>
        </w:rPr>
        <w:t> </w:t>
      </w:r>
      <w:r w:rsidR="00BA1445" w:rsidRPr="00D5330A">
        <w:rPr>
          <w:bCs/>
        </w:rPr>
        <w:t xml:space="preserve">- радужное складывание </w:t>
      </w:r>
      <w:r w:rsidRPr="00D5330A">
        <w:rPr>
          <w:bCs/>
        </w:rPr>
        <w:t xml:space="preserve"> </w:t>
      </w:r>
    </w:p>
    <w:p w:rsidR="00BA1445" w:rsidRPr="003A3548" w:rsidRDefault="00BA1445" w:rsidP="000543AA">
      <w:pPr>
        <w:pStyle w:val="a7"/>
        <w:spacing w:before="0" w:beforeAutospacing="0" w:after="0" w:afterAutospacing="0" w:line="276" w:lineRule="auto"/>
        <w:jc w:val="both"/>
      </w:pPr>
      <w:r w:rsidRPr="00D5330A">
        <w:t>Немного истории. Выбор рисунка для работы. Заготовка шаблона для работы. Наклеивание по контуру с обратной стороны на рисунок полоски цветной бумаги, ткани строго в определенном порядке, в соответствии с заранее приготовленным шаблоном или схемой. Изнаночная сторона заклеивается чистым листом бумаги. Оформление работы.</w:t>
      </w:r>
    </w:p>
    <w:p w:rsidR="00BA1445" w:rsidRPr="00D5330A" w:rsidRDefault="00BA1445" w:rsidP="000543AA">
      <w:pPr>
        <w:pStyle w:val="a7"/>
        <w:spacing w:before="0" w:beforeAutospacing="0" w:after="0" w:afterAutospacing="0" w:line="276" w:lineRule="auto"/>
        <w:jc w:val="both"/>
        <w:rPr>
          <w:b/>
        </w:rPr>
      </w:pPr>
      <w:r w:rsidRPr="00D5330A">
        <w:rPr>
          <w:b/>
        </w:rPr>
        <w:t>Раздел «Итоговое занятие» (1 ч.)</w:t>
      </w:r>
    </w:p>
    <w:p w:rsidR="00BA1445" w:rsidRPr="00D5330A" w:rsidRDefault="00422154" w:rsidP="003A3548">
      <w:pPr>
        <w:pStyle w:val="a7"/>
        <w:spacing w:before="0" w:beforeAutospacing="0" w:after="0" w:afterAutospacing="0" w:line="276" w:lineRule="auto"/>
        <w:jc w:val="both"/>
      </w:pPr>
      <w:r w:rsidRPr="00D5330A">
        <w:t xml:space="preserve"> </w:t>
      </w:r>
      <w:r w:rsidR="00BA1445" w:rsidRPr="00D5330A">
        <w:t xml:space="preserve"> Выставка</w:t>
      </w:r>
      <w:r w:rsidR="003A3548">
        <w:t xml:space="preserve"> работ. Презентация своих работ.</w:t>
      </w:r>
    </w:p>
    <w:p w:rsidR="00BA1445" w:rsidRPr="00D5330A" w:rsidRDefault="00BA1445" w:rsidP="00D5330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5330A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BA1445" w:rsidRPr="00D5330A" w:rsidRDefault="00BA1445" w:rsidP="00D5330A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330A">
        <w:rPr>
          <w:rFonts w:ascii="Times New Roman" w:hAnsi="Times New Roman"/>
          <w:b/>
          <w:bCs/>
          <w:sz w:val="24"/>
          <w:szCs w:val="24"/>
        </w:rPr>
        <w:t>курса внеурочной деятельности «Увлекательное рукоделие»</w:t>
      </w:r>
    </w:p>
    <w:p w:rsidR="00BA1445" w:rsidRDefault="00BA1445" w:rsidP="00D5330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>5</w:t>
      </w:r>
      <w:r w:rsidR="00502667">
        <w:rPr>
          <w:rFonts w:ascii="Times New Roman" w:hAnsi="Times New Roman"/>
          <w:sz w:val="24"/>
          <w:szCs w:val="24"/>
        </w:rPr>
        <w:t xml:space="preserve"> класс (1 час в неделю, всего 35 ч</w:t>
      </w:r>
      <w:r w:rsidRPr="00D5330A">
        <w:rPr>
          <w:rFonts w:ascii="Times New Roman" w:hAnsi="Times New Roman"/>
          <w:sz w:val="24"/>
          <w:szCs w:val="24"/>
        </w:rPr>
        <w:t>)</w:t>
      </w:r>
    </w:p>
    <w:p w:rsidR="00D5330A" w:rsidRPr="00D5330A" w:rsidRDefault="00D5330A" w:rsidP="00D5330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08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00"/>
        <w:gridCol w:w="720"/>
        <w:gridCol w:w="1980"/>
        <w:gridCol w:w="729"/>
        <w:gridCol w:w="709"/>
        <w:gridCol w:w="992"/>
        <w:gridCol w:w="4678"/>
      </w:tblGrid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5330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5330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№ занятий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Темы занятий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Дата по плану</w:t>
            </w: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08" w:type="dxa"/>
            <w:gridSpan w:val="6"/>
          </w:tcPr>
          <w:p w:rsidR="00BA1445" w:rsidRPr="00D5330A" w:rsidRDefault="00BA1445" w:rsidP="000543AA">
            <w:pPr>
              <w:tabs>
                <w:tab w:val="left" w:pos="4947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b/>
                <w:sz w:val="24"/>
                <w:szCs w:val="24"/>
              </w:rPr>
              <w:t>Раздел «</w:t>
            </w:r>
            <w:proofErr w:type="spellStart"/>
            <w:r w:rsidRPr="00D5330A">
              <w:rPr>
                <w:rFonts w:ascii="Times New Roman" w:hAnsi="Times New Roman"/>
                <w:b/>
                <w:sz w:val="24"/>
                <w:szCs w:val="24"/>
              </w:rPr>
              <w:t>Салфетное</w:t>
            </w:r>
            <w:proofErr w:type="spellEnd"/>
            <w:r w:rsidRPr="00D5330A">
              <w:rPr>
                <w:rFonts w:ascii="Times New Roman" w:hAnsi="Times New Roman"/>
                <w:b/>
                <w:sz w:val="24"/>
                <w:szCs w:val="24"/>
              </w:rPr>
              <w:t xml:space="preserve"> чудо» (8 час.</w:t>
            </w:r>
            <w:proofErr w:type="gramStart"/>
            <w:r w:rsidRPr="00D5330A">
              <w:rPr>
                <w:rFonts w:ascii="Times New Roman" w:hAnsi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Вводное занятие. Материалы и технологии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Знать старинные и современные виды рукоделия. Знать национальные виды рукоделия.  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ть</w:t>
            </w:r>
            <w:r w:rsidRPr="00D5330A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D5330A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в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я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ф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м</w:t>
            </w:r>
            <w:r w:rsidRPr="00D5330A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ю</w:t>
            </w:r>
            <w:r w:rsidRPr="00D5330A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 современных видах рукоделия. 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Папье-маше. Изготовление основы (папье-маше)  для </w:t>
            </w:r>
            <w:proofErr w:type="spellStart"/>
            <w:r w:rsidRPr="00D5330A">
              <w:rPr>
                <w:rFonts w:ascii="Times New Roman" w:hAnsi="Times New Roman"/>
                <w:sz w:val="24"/>
                <w:szCs w:val="24"/>
              </w:rPr>
              <w:t>изделия-топиарий</w:t>
            </w:r>
            <w:proofErr w:type="spellEnd"/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Знать технологию выполнения папье-маше. Уметь аккуратно оклеивать форму кусочками бумаги. Разводить клей  с водой в правильной пропорции. Знать понятие «пропорция». Правильно сушить заготовку. При работе выполнять технику безопасности. 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Изготовление цветов из салфеток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D5330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shd w:val="clear" w:color="auto" w:fill="FFFFFF"/>
              </w:rPr>
              <w:t>Определять виды салфеток: однослойные или трехслойные салфетки. Выполнять цветы в техниках «Роза», «Одуванчик»</w:t>
            </w:r>
            <w:r w:rsidRPr="00D5330A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«Гвоздика».</w:t>
            </w:r>
          </w:p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bCs/>
                <w:sz w:val="24"/>
                <w:szCs w:val="24"/>
              </w:rPr>
              <w:t>Прикреплять цветы на основу.</w:t>
            </w:r>
            <w:r w:rsidRPr="00D533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При работе выполнять технику безопасности</w:t>
            </w:r>
          </w:p>
        </w:tc>
      </w:tr>
      <w:tr w:rsidR="00BA1445" w:rsidRPr="00D5330A" w:rsidTr="00D5330A">
        <w:trPr>
          <w:trHeight w:val="1080"/>
        </w:trPr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Оформление папье-маше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Уметь освобождать основу от формы. Подготавливать основу под оклейку. Закреплять цветы на основу. Окончательно оформлять работу (бабочки, бисер, бусины и т.д.)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Знакомство с техникой «торцевание». </w:t>
            </w:r>
            <w:r w:rsidRPr="00D533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Заполнение основы торцеванием.</w:t>
            </w:r>
          </w:p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Панно  в технике торцевания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Заготавливать салфетки для работы в технике торцевания. Подбирать салфетки по цветовой гамме.  Работать в группе, выполнять часть панно. Соединять части панно в единое целое.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08" w:type="dxa"/>
            <w:gridSpan w:val="6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b/>
                <w:sz w:val="24"/>
                <w:szCs w:val="24"/>
              </w:rPr>
              <w:t>Раздел «Бумажные грани» (8 час.)</w:t>
            </w:r>
          </w:p>
        </w:tc>
      </w:tr>
      <w:tr w:rsidR="00BA1445" w:rsidRPr="00D5330A" w:rsidTr="00D5330A">
        <w:trPr>
          <w:trHeight w:val="357"/>
        </w:trPr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Модульное оригами. Способы соединения модулей.</w:t>
            </w:r>
          </w:p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 w:rsidRPr="00D5330A">
              <w:rPr>
                <w:rFonts w:ascii="Times New Roman" w:hAnsi="Times New Roman"/>
                <w:sz w:val="24"/>
                <w:szCs w:val="24"/>
              </w:rPr>
              <w:lastRenderedPageBreak/>
              <w:t>изделия в технике «Модульное оригами»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Знакомство с японским искусством  модульного оригами. </w:t>
            </w:r>
            <w:r w:rsidRPr="00D533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Складывать модули по схеме. Соединять  модули  между собой без клея. Соединять 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 модули между собой: </w:t>
            </w:r>
            <w:r w:rsidRPr="00D5330A">
              <w:rPr>
                <w:rStyle w:val="ac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 xml:space="preserve">на длинных сторонах, </w:t>
            </w:r>
            <w:r w:rsidRPr="00D5330A">
              <w:rPr>
                <w:rStyle w:val="ac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на коротких сторонах,</w:t>
            </w:r>
            <w:r w:rsidRPr="00D5330A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5330A">
              <w:rPr>
                <w:rStyle w:val="ac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два модуля на длинных </w:t>
            </w:r>
            <w:r w:rsidRPr="00D5330A">
              <w:rPr>
                <w:rStyle w:val="ac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 xml:space="preserve">сторонах, один – на короткой стороне. Изготавливать 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 рамку для фотографии. Оформлять рамку. 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Объёмное оригами. </w:t>
            </w:r>
            <w:proofErr w:type="spellStart"/>
            <w:r w:rsidRPr="00D5330A">
              <w:rPr>
                <w:rFonts w:ascii="Times New Roman" w:hAnsi="Times New Roman"/>
                <w:sz w:val="24"/>
                <w:szCs w:val="24"/>
              </w:rPr>
              <w:t>Кусудама</w:t>
            </w:r>
            <w:proofErr w:type="spellEnd"/>
            <w:r w:rsidRPr="00D5330A">
              <w:rPr>
                <w:rFonts w:ascii="Times New Roman" w:hAnsi="Times New Roman"/>
                <w:sz w:val="24"/>
                <w:szCs w:val="24"/>
              </w:rPr>
              <w:t xml:space="preserve">. Изготовление изделия. 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Знакомство с японским искусство</w:t>
            </w:r>
            <w:proofErr w:type="gramStart"/>
            <w:r w:rsidRPr="00D5330A"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 w:rsidRPr="00D53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330A">
              <w:rPr>
                <w:rFonts w:ascii="Times New Roman" w:hAnsi="Times New Roman"/>
                <w:sz w:val="24"/>
                <w:szCs w:val="24"/>
              </w:rPr>
              <w:t>Кусудама</w:t>
            </w:r>
            <w:proofErr w:type="spellEnd"/>
            <w:r w:rsidRPr="00D533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533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Складывать объёмные модули. Соединять модули с использованием клея. 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Работать в группе по созданию объёмного шара.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14-16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Понятие «развёртка детали». Изготовление «Звёзд счастья» «</w:t>
            </w:r>
            <w:proofErr w:type="spellStart"/>
            <w:r w:rsidRPr="00D5330A">
              <w:rPr>
                <w:rFonts w:ascii="Times New Roman" w:hAnsi="Times New Roman"/>
                <w:sz w:val="24"/>
                <w:szCs w:val="24"/>
              </w:rPr>
              <w:t>Бриллиантиков</w:t>
            </w:r>
            <w:proofErr w:type="spellEnd"/>
            <w:r w:rsidRPr="00D5330A">
              <w:rPr>
                <w:rFonts w:ascii="Times New Roman" w:hAnsi="Times New Roman"/>
                <w:sz w:val="24"/>
                <w:szCs w:val="24"/>
              </w:rPr>
              <w:t>», модели птицы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Складывать  изделия по схеме. Применять выполненные изделия для оформления интерьера комнаты. Знать понятие «развёртка детали»</w:t>
            </w:r>
          </w:p>
        </w:tc>
      </w:tr>
      <w:tr w:rsidR="00BA1445" w:rsidRPr="00D5330A" w:rsidTr="00D5330A">
        <w:trPr>
          <w:trHeight w:val="652"/>
        </w:trPr>
        <w:tc>
          <w:tcPr>
            <w:tcW w:w="900" w:type="dxa"/>
            <w:tcBorders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08" w:type="dxa"/>
            <w:gridSpan w:val="6"/>
            <w:tcBorders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b/>
                <w:sz w:val="24"/>
                <w:szCs w:val="24"/>
              </w:rPr>
              <w:t>Раздел «Текстильная радуга» (10 час.)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Текстильные материалы для игрушек. Изготовление  игрушки-сувенира.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widowControl w:val="0"/>
              <w:autoSpaceDE w:val="0"/>
              <w:autoSpaceDN w:val="0"/>
              <w:adjustRightInd w:val="0"/>
              <w:spacing w:after="0"/>
              <w:ind w:righ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Определять вид материала.  В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лн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я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ть э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D5330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аск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у готовых в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ык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т</w:t>
            </w:r>
            <w:r w:rsidRPr="00D5330A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ан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и, 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об</w:t>
            </w:r>
            <w:r w:rsidRPr="00D5330A"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в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D5330A">
              <w:rPr>
                <w:rFonts w:ascii="Times New Roman" w:hAnsi="Times New Roman"/>
                <w:sz w:val="24"/>
                <w:szCs w:val="24"/>
              </w:rPr>
              <w:t xml:space="preserve">   с  </w:t>
            </w:r>
            <w:r w:rsidRPr="00D5330A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D5330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че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т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м  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ип</w:t>
            </w:r>
            <w:r w:rsidRPr="00D5330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ск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а шв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1445" w:rsidRPr="00D5330A" w:rsidRDefault="00BA1445" w:rsidP="000543AA">
            <w:pPr>
              <w:widowControl w:val="0"/>
              <w:autoSpaceDE w:val="0"/>
              <w:autoSpaceDN w:val="0"/>
              <w:adjustRightInd w:val="0"/>
              <w:spacing w:after="0"/>
              <w:ind w:righ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Style w:val="c0c2"/>
                <w:rFonts w:ascii="Times New Roman" w:hAnsi="Times New Roman"/>
                <w:sz w:val="24"/>
                <w:szCs w:val="24"/>
              </w:rPr>
              <w:t xml:space="preserve"> Знать правила безопасной работы с колющим и режущим инструментом</w:t>
            </w:r>
          </w:p>
          <w:p w:rsidR="00BA1445" w:rsidRPr="00D5330A" w:rsidRDefault="00BA1445" w:rsidP="000543AA">
            <w:pPr>
              <w:pStyle w:val="c16c13c3"/>
              <w:spacing w:before="0" w:beforeAutospacing="0" w:after="0" w:afterAutospacing="0" w:line="276" w:lineRule="auto"/>
              <w:jc w:val="both"/>
            </w:pPr>
            <w:r w:rsidRPr="00D5330A">
              <w:t xml:space="preserve">   В</w:t>
            </w:r>
            <w:r w:rsidRPr="00D5330A">
              <w:rPr>
                <w:spacing w:val="1"/>
              </w:rPr>
              <w:t>ы</w:t>
            </w:r>
            <w:r w:rsidRPr="00D5330A">
              <w:rPr>
                <w:spacing w:val="-2"/>
              </w:rPr>
              <w:t>к</w:t>
            </w:r>
            <w:r w:rsidRPr="00D5330A">
              <w:rPr>
                <w:spacing w:val="2"/>
              </w:rPr>
              <w:t>р</w:t>
            </w:r>
            <w:r w:rsidRPr="00D5330A">
              <w:rPr>
                <w:spacing w:val="-2"/>
              </w:rPr>
              <w:t>а</w:t>
            </w:r>
            <w:r w:rsidRPr="00D5330A">
              <w:rPr>
                <w:spacing w:val="1"/>
              </w:rPr>
              <w:t>и</w:t>
            </w:r>
            <w:r w:rsidRPr="00D5330A">
              <w:t>в</w:t>
            </w:r>
            <w:r w:rsidRPr="00D5330A">
              <w:rPr>
                <w:spacing w:val="1"/>
              </w:rPr>
              <w:t>а</w:t>
            </w:r>
            <w:r w:rsidRPr="00D5330A">
              <w:t>ть</w:t>
            </w:r>
            <w:r w:rsidRPr="00D5330A">
              <w:rPr>
                <w:spacing w:val="-66"/>
              </w:rPr>
              <w:t xml:space="preserve">                         </w:t>
            </w:r>
            <w:r w:rsidRPr="00D5330A">
              <w:rPr>
                <w:spacing w:val="2"/>
              </w:rPr>
              <w:t xml:space="preserve">  д</w:t>
            </w:r>
            <w:r w:rsidRPr="00D5330A">
              <w:rPr>
                <w:spacing w:val="1"/>
              </w:rPr>
              <w:t>е</w:t>
            </w:r>
            <w:r w:rsidRPr="00D5330A">
              <w:t>т</w:t>
            </w:r>
            <w:r w:rsidRPr="00D5330A">
              <w:rPr>
                <w:spacing w:val="-2"/>
              </w:rPr>
              <w:t>а</w:t>
            </w:r>
            <w:r w:rsidRPr="00D5330A">
              <w:rPr>
                <w:spacing w:val="-1"/>
              </w:rPr>
              <w:t>л</w:t>
            </w:r>
            <w:r w:rsidRPr="00D5330A">
              <w:t xml:space="preserve">и </w:t>
            </w:r>
            <w:r w:rsidRPr="00D5330A">
              <w:rPr>
                <w:spacing w:val="-67"/>
              </w:rPr>
              <w:t xml:space="preserve">                                  </w:t>
            </w:r>
            <w:r w:rsidRPr="00D5330A">
              <w:t>шв</w:t>
            </w:r>
            <w:r w:rsidRPr="00D5330A">
              <w:rPr>
                <w:spacing w:val="1"/>
              </w:rPr>
              <w:t>ей</w:t>
            </w:r>
            <w:r w:rsidRPr="00D5330A">
              <w:rPr>
                <w:spacing w:val="-1"/>
              </w:rPr>
              <w:t>н</w:t>
            </w:r>
            <w:r w:rsidRPr="00D5330A">
              <w:rPr>
                <w:spacing w:val="2"/>
              </w:rPr>
              <w:t>о</w:t>
            </w:r>
            <w:r w:rsidRPr="00D5330A">
              <w:rPr>
                <w:spacing w:val="-2"/>
              </w:rPr>
              <w:t>г</w:t>
            </w:r>
            <w:r w:rsidRPr="00D5330A">
              <w:t xml:space="preserve">о изделия с  </w:t>
            </w:r>
            <w:r w:rsidRPr="00D5330A">
              <w:rPr>
                <w:spacing w:val="4"/>
              </w:rPr>
              <w:t xml:space="preserve"> </w:t>
            </w:r>
            <w:r w:rsidRPr="00D5330A">
              <w:rPr>
                <w:spacing w:val="-3"/>
              </w:rPr>
              <w:t>у</w:t>
            </w:r>
            <w:r w:rsidRPr="00D5330A">
              <w:rPr>
                <w:spacing w:val="1"/>
              </w:rPr>
              <w:t>че</w:t>
            </w:r>
            <w:r w:rsidRPr="00D5330A">
              <w:t>т</w:t>
            </w:r>
            <w:r w:rsidRPr="00D5330A">
              <w:rPr>
                <w:spacing w:val="2"/>
              </w:rPr>
              <w:t>о</w:t>
            </w:r>
            <w:r w:rsidRPr="00D5330A">
              <w:t xml:space="preserve">м  </w:t>
            </w:r>
            <w:r w:rsidRPr="00D5330A">
              <w:rPr>
                <w:spacing w:val="2"/>
              </w:rPr>
              <w:t xml:space="preserve"> </w:t>
            </w:r>
            <w:r w:rsidRPr="00D5330A">
              <w:rPr>
                <w:spacing w:val="1"/>
              </w:rPr>
              <w:t>п</w:t>
            </w:r>
            <w:r w:rsidRPr="00D5330A">
              <w:rPr>
                <w:spacing w:val="-1"/>
              </w:rPr>
              <w:t>р</w:t>
            </w:r>
            <w:r w:rsidRPr="00D5330A">
              <w:rPr>
                <w:spacing w:val="1"/>
              </w:rPr>
              <w:t>ип</w:t>
            </w:r>
            <w:r w:rsidRPr="00D5330A">
              <w:rPr>
                <w:spacing w:val="-3"/>
              </w:rPr>
              <w:t>у</w:t>
            </w:r>
            <w:r w:rsidRPr="00D5330A">
              <w:rPr>
                <w:spacing w:val="1"/>
              </w:rPr>
              <w:t>ск</w:t>
            </w:r>
            <w:r w:rsidRPr="00D5330A">
              <w:rPr>
                <w:spacing w:val="2"/>
              </w:rPr>
              <w:t>о</w:t>
            </w:r>
            <w:r w:rsidRPr="00D5330A">
              <w:t xml:space="preserve">в  </w:t>
            </w:r>
            <w:r w:rsidRPr="00D5330A">
              <w:rPr>
                <w:spacing w:val="1"/>
              </w:rPr>
              <w:t xml:space="preserve"> н</w:t>
            </w:r>
            <w:r w:rsidRPr="00D5330A">
              <w:t>а шв</w:t>
            </w:r>
            <w:r w:rsidRPr="00D5330A">
              <w:rPr>
                <w:spacing w:val="1"/>
              </w:rPr>
              <w:t>ы</w:t>
            </w:r>
            <w:r w:rsidRPr="00D5330A">
              <w:t>.</w:t>
            </w:r>
            <w:r w:rsidRPr="00D5330A">
              <w:rPr>
                <w:rStyle w:val="c0c2"/>
              </w:rPr>
              <w:t xml:space="preserve"> Уметь выполнять прямые стежки,  строчки. </w:t>
            </w:r>
          </w:p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 Соединять две и более детали различными видами ручных стежков и строчек.</w:t>
            </w:r>
          </w:p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Придать окончательный вид готовому изделию: к готовому изделию пришить глаза, нос, рот,  выполнить декоративные швы.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18-21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Цветы из шелковых лент. Виды лепестков по способу складывания. Изготовление украшения. 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Нарезать полоски одной длины. Находить середину детали. Закручивать лепестки цветка. Соединять лепестки между собой.  Склеивать или сшивать  заготовки друг с другом. Прикреплять  изделие к резинке, ободку, заколке, булавке. Окончательно украшать изделие. </w:t>
            </w:r>
          </w:p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Аксессуары в одежде: брошки  из текстильных материалов. 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ть</w:t>
            </w:r>
            <w:r w:rsidRPr="00D5330A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D5330A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в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я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ф</w:t>
            </w:r>
            <w:r w:rsidRPr="00D5330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м</w:t>
            </w:r>
            <w:r w:rsidRPr="00D5330A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D5330A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ю</w:t>
            </w:r>
            <w:r w:rsidRPr="00D5330A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30A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 xml:space="preserve"> современных аксессуарах. Выполнять все этапы изготовления брошки: подбор рисунка, подбор материала, перевод выкройки изделия на ткань, раскрой деталей, соединение деталей. Оформление брошки. Прикрепление застежки.  </w:t>
            </w:r>
          </w:p>
        </w:tc>
      </w:tr>
      <w:tr w:rsidR="00BA1445" w:rsidRPr="00D5330A" w:rsidTr="00D5330A">
        <w:trPr>
          <w:trHeight w:val="377"/>
        </w:trPr>
        <w:tc>
          <w:tcPr>
            <w:tcW w:w="900" w:type="dxa"/>
            <w:tcBorders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24-26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Основы вязания крючком. Столбики без </w:t>
            </w:r>
            <w:proofErr w:type="spellStart"/>
            <w:r w:rsidRPr="00D5330A">
              <w:rPr>
                <w:rFonts w:ascii="Times New Roman" w:hAnsi="Times New Roman"/>
                <w:sz w:val="24"/>
                <w:szCs w:val="24"/>
              </w:rPr>
              <w:t>накида</w:t>
            </w:r>
            <w:proofErr w:type="spellEnd"/>
            <w:r w:rsidRPr="00D5330A">
              <w:rPr>
                <w:rFonts w:ascii="Times New Roman" w:hAnsi="Times New Roman"/>
                <w:sz w:val="24"/>
                <w:szCs w:val="24"/>
              </w:rPr>
              <w:t>. Вязание изделия.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Знать старинные виды рукоделия. Знать национальные виды рукоделия.  Изучать  материалы и инструменты для вязания. Подбирать крючок и нитки для вязания. Вязать образцы крючком - столбики без </w:t>
            </w:r>
            <w:proofErr w:type="spellStart"/>
            <w:r w:rsidRPr="00D5330A">
              <w:rPr>
                <w:rFonts w:ascii="Times New Roman" w:hAnsi="Times New Roman"/>
                <w:sz w:val="24"/>
                <w:szCs w:val="24"/>
              </w:rPr>
              <w:t>накида</w:t>
            </w:r>
            <w:proofErr w:type="spellEnd"/>
            <w:r w:rsidRPr="00D5330A">
              <w:rPr>
                <w:rFonts w:ascii="Times New Roman" w:hAnsi="Times New Roman"/>
                <w:sz w:val="24"/>
                <w:szCs w:val="24"/>
              </w:rPr>
              <w:t>. Условное обозначение в схеме. Связать  изделия по выбору (чехол для ключей, чехол для мобильного телефона, косметичка и т.д.). Техника безопасности.</w:t>
            </w:r>
          </w:p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08" w:type="dxa"/>
            <w:gridSpan w:val="6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330A">
              <w:rPr>
                <w:rFonts w:ascii="Times New Roman" w:hAnsi="Times New Roman"/>
                <w:b/>
                <w:sz w:val="24"/>
                <w:szCs w:val="24"/>
              </w:rPr>
              <w:t>Раздел «Свободная техника» (6 час.)</w:t>
            </w:r>
          </w:p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Вторая жизнь вещей. Изготовление совы-</w:t>
            </w:r>
            <w:r w:rsidRPr="00D5330A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органайзера  </w:t>
            </w:r>
            <w:r w:rsidRPr="00D5330A">
              <w:rPr>
                <w:rFonts w:ascii="Times New Roman" w:hAnsi="Times New Roman"/>
                <w:sz w:val="24"/>
                <w:szCs w:val="24"/>
              </w:rPr>
              <w:t>из дисков.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Уметь применять «бросовый» материал. Работать с шаблонами. Переводить шаблон на ткань, выкраивать детали. Соединять детали между собой с помощью клея. Придавать изделию законченный вид.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29-31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pStyle w:val="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330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Основы </w:t>
            </w:r>
            <w:proofErr w:type="spellStart"/>
            <w:r w:rsidRPr="00D5330A">
              <w:rPr>
                <w:rFonts w:ascii="Times New Roman" w:hAnsi="Times New Roman" w:cs="Times New Roman"/>
                <w:b w:val="0"/>
                <w:sz w:val="24"/>
                <w:szCs w:val="24"/>
              </w:rPr>
              <w:t>бисероплетения</w:t>
            </w:r>
            <w:proofErr w:type="spellEnd"/>
            <w:r w:rsidRPr="00D5330A">
              <w:rPr>
                <w:rFonts w:ascii="Times New Roman" w:hAnsi="Times New Roman" w:cs="Times New Roman"/>
                <w:b w:val="0"/>
                <w:sz w:val="24"/>
                <w:szCs w:val="24"/>
              </w:rPr>
              <w:t>. Цепочка "в крестик". Цепочка "колечки".</w:t>
            </w:r>
          </w:p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Изготовление изделий.</w:t>
            </w:r>
          </w:p>
        </w:tc>
        <w:tc>
          <w:tcPr>
            <w:tcW w:w="72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 xml:space="preserve">Знать материалы и инструменты для выполнения изделия из бисера. Уметь читать схемы по </w:t>
            </w:r>
            <w:proofErr w:type="spellStart"/>
            <w:r w:rsidRPr="00D5330A">
              <w:rPr>
                <w:rFonts w:ascii="Times New Roman" w:hAnsi="Times New Roman"/>
                <w:sz w:val="24"/>
                <w:szCs w:val="24"/>
              </w:rPr>
              <w:t>бисероплетению</w:t>
            </w:r>
            <w:proofErr w:type="spellEnd"/>
            <w:r w:rsidRPr="00D5330A">
              <w:rPr>
                <w:rFonts w:ascii="Times New Roman" w:hAnsi="Times New Roman"/>
                <w:sz w:val="24"/>
                <w:szCs w:val="24"/>
              </w:rPr>
              <w:t xml:space="preserve">. Знать принципы выполнения цепочек. Знать технику безопасности при работе </w:t>
            </w:r>
            <w:proofErr w:type="gramStart"/>
            <w:r w:rsidRPr="00D5330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5330A">
              <w:rPr>
                <w:rFonts w:ascii="Times New Roman" w:hAnsi="Times New Roman"/>
                <w:sz w:val="24"/>
                <w:szCs w:val="24"/>
              </w:rPr>
              <w:t xml:space="preserve"> ножницами, иглой, проволокой, бисером, леской.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32-3</w:t>
            </w:r>
            <w:r w:rsidR="005026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BA1445" w:rsidRPr="00D5330A" w:rsidRDefault="00BA1445" w:rsidP="000543AA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D5330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Айрис</w:t>
            </w:r>
            <w:r w:rsidRPr="00D5330A">
              <w:rPr>
                <w:rStyle w:val="apple-converted-space"/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 </w:t>
            </w:r>
            <w:proofErr w:type="spellStart"/>
            <w:r w:rsidRPr="00D5330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фолдинг</w:t>
            </w:r>
            <w:proofErr w:type="spellEnd"/>
            <w:r w:rsidRPr="00D5330A">
              <w:rPr>
                <w:rStyle w:val="apple-converted-space"/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 </w:t>
            </w:r>
            <w:r w:rsidRPr="00D5330A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- радужное складывание</w:t>
            </w:r>
          </w:p>
          <w:p w:rsidR="00BA1445" w:rsidRPr="00D5330A" w:rsidRDefault="00BA1445" w:rsidP="000543AA">
            <w:pPr>
              <w:pStyle w:val="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BA1445" w:rsidRPr="00D5330A" w:rsidRDefault="00502667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A1445" w:rsidRPr="00D5330A" w:rsidRDefault="00BA1445" w:rsidP="000543AA">
            <w:pPr>
              <w:pStyle w:val="a7"/>
              <w:spacing w:before="0" w:beforeAutospacing="0" w:after="0" w:afterAutospacing="0" w:line="276" w:lineRule="auto"/>
              <w:jc w:val="both"/>
            </w:pPr>
            <w:r w:rsidRPr="00D5330A">
              <w:t>Заполнять пространство вырезанной по контуру картинки разноцветными полосками в технике «закрученная спираль». Знать принципы изготовления схем. Пользоваться готовыми схемами, шаблонами  и картинками. Окончательно оформлять свою работу.</w:t>
            </w:r>
          </w:p>
        </w:tc>
      </w:tr>
      <w:tr w:rsidR="00BA1445" w:rsidRPr="00D5330A" w:rsidTr="00D5330A">
        <w:tc>
          <w:tcPr>
            <w:tcW w:w="900" w:type="dxa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08" w:type="dxa"/>
            <w:gridSpan w:val="6"/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330A">
              <w:rPr>
                <w:rFonts w:ascii="Times New Roman" w:hAnsi="Times New Roman"/>
                <w:b/>
                <w:sz w:val="24"/>
                <w:szCs w:val="24"/>
              </w:rPr>
              <w:t>Итоговое занятие (1час.)</w:t>
            </w:r>
          </w:p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445" w:rsidRPr="00D5330A" w:rsidTr="00D5330A">
        <w:trPr>
          <w:trHeight w:val="568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3</w:t>
            </w:r>
            <w:r w:rsidR="005026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Выставка работ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BA1445" w:rsidRPr="00D5330A" w:rsidRDefault="00BA1445" w:rsidP="000543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30A">
              <w:rPr>
                <w:rFonts w:ascii="Times New Roman" w:hAnsi="Times New Roman"/>
                <w:sz w:val="24"/>
                <w:szCs w:val="24"/>
              </w:rPr>
              <w:t>Уметь презентовать свои работы.</w:t>
            </w:r>
          </w:p>
        </w:tc>
      </w:tr>
    </w:tbl>
    <w:p w:rsidR="00BA1445" w:rsidRPr="00D5330A" w:rsidRDefault="00CB0206" w:rsidP="000543AA">
      <w:pPr>
        <w:tabs>
          <w:tab w:val="left" w:pos="244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Итого: 35</w:t>
      </w:r>
      <w:r w:rsidR="00BA1445" w:rsidRPr="00D5330A">
        <w:rPr>
          <w:rFonts w:ascii="Times New Roman" w:hAnsi="Times New Roman"/>
          <w:sz w:val="24"/>
          <w:szCs w:val="24"/>
        </w:rPr>
        <w:t xml:space="preserve"> ч.</w:t>
      </w:r>
    </w:p>
    <w:p w:rsidR="00BA1445" w:rsidRPr="00D5330A" w:rsidRDefault="00BA1445" w:rsidP="000543A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E7B7C" w:rsidRPr="00D5330A" w:rsidRDefault="007E7B7C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E7B7C" w:rsidRDefault="007E7B7C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5330A" w:rsidRDefault="00D5330A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5330A" w:rsidRDefault="00D5330A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5330A" w:rsidRDefault="00D5330A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5330A" w:rsidRDefault="00D5330A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5330A" w:rsidRDefault="00D5330A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5330A" w:rsidRDefault="00D5330A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5330A" w:rsidRPr="00D5330A" w:rsidRDefault="00D5330A" w:rsidP="000543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1445" w:rsidRPr="00D5330A" w:rsidRDefault="00BA1445" w:rsidP="00D5330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5330A">
        <w:rPr>
          <w:rFonts w:ascii="Times New Roman" w:hAnsi="Times New Roman"/>
          <w:b/>
          <w:sz w:val="24"/>
          <w:szCs w:val="24"/>
        </w:rPr>
        <w:lastRenderedPageBreak/>
        <w:t>Литература</w:t>
      </w:r>
    </w:p>
    <w:p w:rsidR="00BA1445" w:rsidRPr="00D5330A" w:rsidRDefault="00BA1445" w:rsidP="000543AA">
      <w:pPr>
        <w:pStyle w:val="a8"/>
        <w:numPr>
          <w:ilvl w:val="0"/>
          <w:numId w:val="17"/>
        </w:numPr>
        <w:tabs>
          <w:tab w:val="clear" w:pos="720"/>
          <w:tab w:val="num" w:pos="0"/>
        </w:tabs>
        <w:spacing w:line="276" w:lineRule="auto"/>
        <w:ind w:left="0" w:firstLine="0"/>
        <w:jc w:val="both"/>
      </w:pPr>
      <w:r w:rsidRPr="00D5330A">
        <w:t>Каминская Е. А. Игрушки и сувениры из бисера. [Текст]/ Е. А. Каминская</w:t>
      </w:r>
      <w:proofErr w:type="gramStart"/>
      <w:r w:rsidRPr="00D5330A">
        <w:t xml:space="preserve"> .</w:t>
      </w:r>
      <w:proofErr w:type="gramEnd"/>
      <w:r w:rsidRPr="00D5330A">
        <w:t xml:space="preserve"> М.: РИПОЛ- классик, 2011.-256 с.</w:t>
      </w:r>
    </w:p>
    <w:p w:rsidR="00BA1445" w:rsidRPr="00D5330A" w:rsidRDefault="00BA1445" w:rsidP="000543AA">
      <w:pPr>
        <w:pStyle w:val="a8"/>
        <w:numPr>
          <w:ilvl w:val="0"/>
          <w:numId w:val="17"/>
        </w:numPr>
        <w:tabs>
          <w:tab w:val="clear" w:pos="720"/>
          <w:tab w:val="num" w:pos="0"/>
        </w:tabs>
        <w:spacing w:line="276" w:lineRule="auto"/>
        <w:ind w:left="0" w:firstLine="0"/>
        <w:jc w:val="both"/>
      </w:pPr>
      <w:proofErr w:type="spellStart"/>
      <w:r w:rsidRPr="00D5330A">
        <w:t>Копцев</w:t>
      </w:r>
      <w:proofErr w:type="spellEnd"/>
      <w:r w:rsidRPr="00D5330A">
        <w:t xml:space="preserve"> В. П. Учим детей чувствовать и создавать </w:t>
      </w:r>
      <w:proofErr w:type="gramStart"/>
      <w:r w:rsidRPr="00D5330A">
        <w:t>прекрасное</w:t>
      </w:r>
      <w:proofErr w:type="gramEnd"/>
      <w:r w:rsidRPr="00D5330A">
        <w:t>. Основы объемного конструирования. Ярославль</w:t>
      </w:r>
      <w:proofErr w:type="gramStart"/>
      <w:r w:rsidRPr="00D5330A">
        <w:t xml:space="preserve">.: </w:t>
      </w:r>
      <w:proofErr w:type="gramEnd"/>
      <w:r w:rsidRPr="00D5330A">
        <w:t>Академия развития. Академия  Холдинг, 2001.- 144 с.</w:t>
      </w:r>
    </w:p>
    <w:p w:rsidR="00BA1445" w:rsidRPr="00D5330A" w:rsidRDefault="00BA1445" w:rsidP="000543AA">
      <w:pPr>
        <w:pStyle w:val="a8"/>
        <w:numPr>
          <w:ilvl w:val="0"/>
          <w:numId w:val="17"/>
        </w:numPr>
        <w:tabs>
          <w:tab w:val="clear" w:pos="720"/>
          <w:tab w:val="num" w:pos="0"/>
        </w:tabs>
        <w:spacing w:line="276" w:lineRule="auto"/>
        <w:ind w:left="0" w:firstLine="0"/>
        <w:jc w:val="both"/>
      </w:pPr>
      <w:proofErr w:type="spellStart"/>
      <w:r w:rsidRPr="00D5330A">
        <w:t>Проснякова</w:t>
      </w:r>
      <w:proofErr w:type="spellEnd"/>
      <w:r w:rsidRPr="00D5330A">
        <w:t xml:space="preserve"> Т. Н. Забавные фигурки. Модульное оригами. – М.: АСТ ПРЕСС КНИГА, 2011.- 104 с.</w:t>
      </w:r>
    </w:p>
    <w:p w:rsidR="00BA1445" w:rsidRPr="00D5330A" w:rsidRDefault="00BA1445" w:rsidP="000543AA">
      <w:pPr>
        <w:pStyle w:val="a8"/>
        <w:numPr>
          <w:ilvl w:val="0"/>
          <w:numId w:val="17"/>
        </w:numPr>
        <w:tabs>
          <w:tab w:val="clear" w:pos="720"/>
          <w:tab w:val="num" w:pos="0"/>
        </w:tabs>
        <w:spacing w:line="276" w:lineRule="auto"/>
        <w:ind w:left="0" w:firstLine="0"/>
        <w:jc w:val="both"/>
      </w:pPr>
      <w:r w:rsidRPr="00D5330A">
        <w:t>Федеральный государственный образовательный стандарт основного общего образования (М., Просвещение, 2011)</w:t>
      </w:r>
    </w:p>
    <w:p w:rsidR="00BA1445" w:rsidRPr="00D5330A" w:rsidRDefault="00BA1445" w:rsidP="000543AA">
      <w:pPr>
        <w:pStyle w:val="a8"/>
        <w:numPr>
          <w:ilvl w:val="0"/>
          <w:numId w:val="17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b/>
        </w:rPr>
      </w:pPr>
      <w:proofErr w:type="spellStart"/>
      <w:r w:rsidRPr="00D5330A">
        <w:t>Шнуровозова</w:t>
      </w:r>
      <w:proofErr w:type="spellEnd"/>
      <w:r w:rsidRPr="00D5330A">
        <w:t xml:space="preserve"> Т. В. . Фигурки из бисера. Уроки для начинающих.- Росто</w:t>
      </w:r>
      <w:proofErr w:type="gramStart"/>
      <w:r w:rsidRPr="00D5330A">
        <w:t>в-</w:t>
      </w:r>
      <w:proofErr w:type="gramEnd"/>
      <w:r w:rsidRPr="00D5330A">
        <w:t xml:space="preserve"> на- Дону, ООО ИД «</w:t>
      </w:r>
      <w:proofErr w:type="spellStart"/>
      <w:r w:rsidRPr="00D5330A">
        <w:t>Владис</w:t>
      </w:r>
      <w:proofErr w:type="spellEnd"/>
      <w:r w:rsidRPr="00D5330A">
        <w:t>», 2011.-191 с</w:t>
      </w:r>
    </w:p>
    <w:p w:rsidR="00BA1445" w:rsidRPr="00D5330A" w:rsidRDefault="00BA1445" w:rsidP="00D5330A">
      <w:pPr>
        <w:tabs>
          <w:tab w:val="num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5330A">
        <w:rPr>
          <w:rFonts w:ascii="Times New Roman" w:hAnsi="Times New Roman"/>
          <w:b/>
          <w:sz w:val="24"/>
          <w:szCs w:val="24"/>
        </w:rPr>
        <w:t>Интернет- ресурсы:</w:t>
      </w:r>
    </w:p>
    <w:p w:rsidR="00BA1445" w:rsidRPr="00D5330A" w:rsidRDefault="00BA1445" w:rsidP="000543AA">
      <w:pPr>
        <w:numPr>
          <w:ilvl w:val="0"/>
          <w:numId w:val="16"/>
        </w:numPr>
        <w:tabs>
          <w:tab w:val="clear" w:pos="720"/>
          <w:tab w:val="num" w:pos="0"/>
          <w:tab w:val="left" w:pos="360"/>
          <w:tab w:val="left" w:pos="540"/>
          <w:tab w:val="left" w:pos="900"/>
          <w:tab w:val="left" w:pos="3555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Style w:val="apple-converted-space"/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D5330A">
        <w:rPr>
          <w:rStyle w:val="apple-converted-space"/>
          <w:rFonts w:ascii="Times New Roman" w:hAnsi="Times New Roman"/>
          <w:sz w:val="24"/>
          <w:szCs w:val="24"/>
          <w:u w:val="single"/>
        </w:rPr>
        <w:t>://</w:t>
      </w:r>
      <w:r w:rsidRPr="00D5330A">
        <w:rPr>
          <w:rStyle w:val="apple-converted-space"/>
          <w:rFonts w:ascii="Times New Roman" w:hAnsi="Times New Roman"/>
          <w:sz w:val="24"/>
          <w:szCs w:val="24"/>
          <w:u w:val="single"/>
          <w:lang w:val="en-US"/>
        </w:rPr>
        <w:t>www</w:t>
      </w:r>
      <w:r w:rsidRPr="00D5330A">
        <w:rPr>
          <w:rStyle w:val="apple-converted-space"/>
          <w:rFonts w:ascii="Times New Roman" w:hAnsi="Times New Roman"/>
          <w:sz w:val="24"/>
          <w:szCs w:val="24"/>
          <w:u w:val="single"/>
        </w:rPr>
        <w:t>.</w:t>
      </w:r>
      <w:hyperlink r:id="rId6" w:history="1"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chudo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</w:rPr>
          <w:t>-_</w:t>
        </w:r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mastera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</w:rPr>
          <w:t>._</w:t>
        </w:r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melnikova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</w:rPr>
          <w:t>_</w:t>
        </w:r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i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</w:rPr>
          <w:t>._</w:t>
        </w:r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p</w:t>
        </w:r>
        <w:r w:rsidRPr="00D5330A">
          <w:rPr>
            <w:rStyle w:val="a6"/>
            <w:rFonts w:ascii="Times New Roman" w:hAnsi="Times New Roman"/>
            <w:color w:val="auto"/>
            <w:sz w:val="24"/>
            <w:szCs w:val="24"/>
          </w:rPr>
          <w:t>._</w:t>
        </w:r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g</w:t>
        </w:r>
        <w:r w:rsidRPr="00D5330A">
          <w:rPr>
            <w:rStyle w:val="a6"/>
            <w:rFonts w:ascii="Times New Roman" w:hAnsi="Times New Roman"/>
            <w:color w:val="auto"/>
            <w:sz w:val="24"/>
            <w:szCs w:val="24"/>
          </w:rPr>
          <w:t>._</w:t>
        </w:r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leninsk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</w:rPr>
          <w:t>-_</w:t>
        </w:r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kuzneckiy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docx</w:t>
        </w:r>
        <w:proofErr w:type="spellEnd"/>
      </w:hyperlink>
    </w:p>
    <w:p w:rsidR="00BA1445" w:rsidRPr="00D5330A" w:rsidRDefault="00BA1445" w:rsidP="000543AA">
      <w:pPr>
        <w:numPr>
          <w:ilvl w:val="0"/>
          <w:numId w:val="16"/>
        </w:numPr>
        <w:tabs>
          <w:tab w:val="clear" w:pos="720"/>
          <w:tab w:val="num" w:pos="0"/>
          <w:tab w:val="left" w:pos="360"/>
          <w:tab w:val="left" w:pos="540"/>
          <w:tab w:val="left" w:pos="900"/>
          <w:tab w:val="left" w:pos="3555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330A">
        <w:rPr>
          <w:rStyle w:val="apple-converted-space"/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D5330A">
        <w:rPr>
          <w:rStyle w:val="apple-converted-space"/>
          <w:rFonts w:ascii="Times New Roman" w:hAnsi="Times New Roman"/>
          <w:sz w:val="24"/>
          <w:szCs w:val="24"/>
          <w:u w:val="single"/>
        </w:rPr>
        <w:t>://</w:t>
      </w:r>
      <w:r w:rsidRPr="00D5330A">
        <w:rPr>
          <w:rStyle w:val="apple-converted-space"/>
          <w:rFonts w:ascii="Times New Roman" w:hAnsi="Times New Roman"/>
          <w:sz w:val="24"/>
          <w:szCs w:val="24"/>
          <w:u w:val="single"/>
          <w:lang w:val="en-US"/>
        </w:rPr>
        <w:t>www</w:t>
      </w:r>
      <w:r w:rsidRPr="00D5330A">
        <w:rPr>
          <w:rFonts w:ascii="Times New Roman" w:hAnsi="Times New Roman"/>
          <w:sz w:val="24"/>
          <w:szCs w:val="24"/>
          <w:u w:val="single"/>
        </w:rPr>
        <w:t>.</w:t>
      </w:r>
      <w:hyperlink r:id="rId7" w:history="1"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  <w:lang w:val="en-US"/>
          </w:rPr>
          <w:t>rabochaya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</w:rPr>
          <w:t>_</w:t>
        </w:r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  <w:lang w:val="en-US"/>
          </w:rPr>
          <w:t>programma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</w:rPr>
          <w:t>_</w:t>
        </w:r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  <w:lang w:val="en-US"/>
          </w:rPr>
          <w:t>po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</w:rPr>
          <w:t>_</w:t>
        </w:r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  <w:lang w:val="en-US"/>
          </w:rPr>
          <w:t>vd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</w:rPr>
          <w:t>_</w:t>
        </w:r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  <w:lang w:val="en-US"/>
          </w:rPr>
          <w:t>tvorch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</w:rPr>
          <w:t>._</w:t>
        </w:r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  <w:lang w:val="en-US"/>
          </w:rPr>
          <w:t>mast</w:t>
        </w:r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</w:rPr>
          <w:t>._5_</w:t>
        </w:r>
        <w:proofErr w:type="spellStart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  <w:lang w:val="en-US"/>
          </w:rPr>
          <w:t>kl</w:t>
        </w:r>
        <w:proofErr w:type="spellEnd"/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</w:rPr>
          <w:t>.</w:t>
        </w:r>
        <w:r w:rsidRPr="00D5330A">
          <w:rPr>
            <w:rStyle w:val="a6"/>
            <w:rFonts w:ascii="Times New Roman" w:hAnsi="Times New Roman"/>
            <w:color w:val="auto"/>
            <w:sz w:val="24"/>
            <w:szCs w:val="24"/>
            <w:shd w:val="clear" w:color="auto" w:fill="FDFFEF"/>
            <w:lang w:val="en-US"/>
          </w:rPr>
          <w:t>doc</w:t>
        </w:r>
      </w:hyperlink>
      <w:r w:rsidRPr="00D5330A">
        <w:rPr>
          <w:rFonts w:ascii="Times New Roman" w:hAnsi="Times New Roman"/>
          <w:sz w:val="24"/>
          <w:szCs w:val="24"/>
        </w:rPr>
        <w:t xml:space="preserve"> </w:t>
      </w:r>
    </w:p>
    <w:p w:rsidR="00BA1445" w:rsidRPr="00D5330A" w:rsidRDefault="00CF275D" w:rsidP="000543AA">
      <w:pPr>
        <w:pStyle w:val="a8"/>
        <w:numPr>
          <w:ilvl w:val="0"/>
          <w:numId w:val="16"/>
        </w:numPr>
        <w:tabs>
          <w:tab w:val="clear" w:pos="720"/>
          <w:tab w:val="num" w:pos="0"/>
          <w:tab w:val="left" w:pos="360"/>
          <w:tab w:val="left" w:pos="540"/>
          <w:tab w:val="left" w:pos="900"/>
        </w:tabs>
        <w:spacing w:line="276" w:lineRule="auto"/>
        <w:ind w:left="0" w:firstLine="0"/>
        <w:jc w:val="both"/>
      </w:pPr>
      <w:hyperlink r:id="rId8" w:history="1">
        <w:r w:rsidR="00BA1445" w:rsidRPr="00D5330A">
          <w:rPr>
            <w:rStyle w:val="a6"/>
            <w:color w:val="auto"/>
          </w:rPr>
          <w:t>http://www.youtube.com/watch?v=yxw6hyG8UnQ</w:t>
        </w:r>
      </w:hyperlink>
      <w:r w:rsidR="00BA1445" w:rsidRPr="00D5330A">
        <w:t xml:space="preserve"> Модульное оригами</w:t>
      </w:r>
    </w:p>
    <w:p w:rsidR="00BA1445" w:rsidRPr="00D5330A" w:rsidRDefault="00CF275D" w:rsidP="000543AA">
      <w:pPr>
        <w:pStyle w:val="a8"/>
        <w:numPr>
          <w:ilvl w:val="0"/>
          <w:numId w:val="16"/>
        </w:numPr>
        <w:tabs>
          <w:tab w:val="clear" w:pos="720"/>
          <w:tab w:val="num" w:pos="0"/>
          <w:tab w:val="left" w:pos="360"/>
          <w:tab w:val="left" w:pos="540"/>
          <w:tab w:val="left" w:pos="900"/>
        </w:tabs>
        <w:spacing w:line="276" w:lineRule="auto"/>
        <w:ind w:left="0" w:firstLine="0"/>
        <w:jc w:val="both"/>
      </w:pPr>
      <w:hyperlink r:id="rId9" w:history="1">
        <w:r w:rsidR="00BA1445" w:rsidRPr="00D5330A">
          <w:rPr>
            <w:rStyle w:val="a6"/>
            <w:color w:val="auto"/>
          </w:rPr>
          <w:t>http://www.youtube.com/watch?v=R5UZxs3eq14</w:t>
        </w:r>
      </w:hyperlink>
      <w:r w:rsidR="00BA1445" w:rsidRPr="00D5330A">
        <w:t xml:space="preserve"> Оригами </w:t>
      </w:r>
      <w:proofErr w:type="spellStart"/>
      <w:r w:rsidR="00BA1445" w:rsidRPr="00D5330A">
        <w:t>Кусудама</w:t>
      </w:r>
      <w:proofErr w:type="spellEnd"/>
    </w:p>
    <w:p w:rsidR="00BA1445" w:rsidRPr="00D5330A" w:rsidRDefault="00CF275D" w:rsidP="000543AA">
      <w:pPr>
        <w:pStyle w:val="a8"/>
        <w:numPr>
          <w:ilvl w:val="0"/>
          <w:numId w:val="16"/>
        </w:numPr>
        <w:tabs>
          <w:tab w:val="clear" w:pos="720"/>
          <w:tab w:val="num" w:pos="0"/>
          <w:tab w:val="left" w:pos="360"/>
          <w:tab w:val="left" w:pos="540"/>
          <w:tab w:val="left" w:pos="900"/>
        </w:tabs>
        <w:spacing w:line="276" w:lineRule="auto"/>
        <w:ind w:left="0" w:firstLine="0"/>
        <w:jc w:val="both"/>
      </w:pPr>
      <w:hyperlink r:id="rId10" w:history="1">
        <w:r w:rsidR="00BA1445" w:rsidRPr="00D5330A">
          <w:rPr>
            <w:rStyle w:val="a6"/>
            <w:color w:val="auto"/>
          </w:rPr>
          <w:t>http://www.youtube.com/watch?v=CW4abJs2KO4</w:t>
        </w:r>
      </w:hyperlink>
      <w:r w:rsidR="00BA1445" w:rsidRPr="00D5330A">
        <w:t xml:space="preserve"> </w:t>
      </w:r>
      <w:proofErr w:type="spellStart"/>
      <w:r w:rsidR="00BA1445" w:rsidRPr="00D5330A">
        <w:t>Топиарий</w:t>
      </w:r>
      <w:proofErr w:type="spellEnd"/>
    </w:p>
    <w:p w:rsidR="00BA1445" w:rsidRPr="00D5330A" w:rsidRDefault="00CF275D" w:rsidP="000543AA">
      <w:pPr>
        <w:pStyle w:val="a8"/>
        <w:numPr>
          <w:ilvl w:val="0"/>
          <w:numId w:val="16"/>
        </w:numPr>
        <w:tabs>
          <w:tab w:val="clear" w:pos="720"/>
          <w:tab w:val="num" w:pos="0"/>
          <w:tab w:val="left" w:pos="360"/>
          <w:tab w:val="left" w:pos="540"/>
          <w:tab w:val="left" w:pos="900"/>
        </w:tabs>
        <w:spacing w:line="276" w:lineRule="auto"/>
        <w:ind w:left="0" w:firstLine="0"/>
        <w:jc w:val="both"/>
      </w:pPr>
      <w:hyperlink r:id="rId11" w:history="1">
        <w:r w:rsidR="00BA1445" w:rsidRPr="00D5330A">
          <w:rPr>
            <w:rStyle w:val="a6"/>
            <w:color w:val="auto"/>
          </w:rPr>
          <w:t>http://www.youtube.com/watch?v=8xyLdXG-6hs</w:t>
        </w:r>
      </w:hyperlink>
      <w:r w:rsidR="00BA1445" w:rsidRPr="00D5330A">
        <w:t xml:space="preserve"> Плетение из газет</w:t>
      </w:r>
    </w:p>
    <w:p w:rsidR="00BA1445" w:rsidRPr="00D5330A" w:rsidRDefault="00BA1445" w:rsidP="000543AA">
      <w:pPr>
        <w:pStyle w:val="a8"/>
        <w:numPr>
          <w:ilvl w:val="0"/>
          <w:numId w:val="16"/>
        </w:numPr>
        <w:tabs>
          <w:tab w:val="clear" w:pos="720"/>
          <w:tab w:val="num" w:pos="0"/>
          <w:tab w:val="left" w:pos="360"/>
          <w:tab w:val="left" w:pos="540"/>
          <w:tab w:val="left" w:pos="900"/>
        </w:tabs>
        <w:spacing w:line="276" w:lineRule="auto"/>
        <w:ind w:left="0" w:firstLine="0"/>
        <w:jc w:val="both"/>
      </w:pPr>
      <w:r w:rsidRPr="00D5330A">
        <w:t>Интернет-журнал «Крестик»: вышивка крестом и другие виды рукоделия</w:t>
      </w:r>
      <w:r w:rsidRPr="00D5330A">
        <w:br/>
        <w:t>Источник:</w:t>
      </w:r>
      <w:r w:rsidRPr="00D5330A">
        <w:rPr>
          <w:rStyle w:val="apple-converted-space"/>
        </w:rPr>
        <w:t> </w:t>
      </w:r>
      <w:hyperlink r:id="rId12" w:history="1">
        <w:r w:rsidRPr="00D5330A">
          <w:rPr>
            <w:rStyle w:val="a6"/>
            <w:color w:val="auto"/>
          </w:rPr>
          <w:t>http://nacrestike.ru/publ/interesnoe/brosh_svoimi_rukami/10-1-0-1087</w:t>
        </w:r>
      </w:hyperlink>
      <w:r w:rsidRPr="00D5330A">
        <w:br/>
        <w:t>© nacrestike.ru</w:t>
      </w:r>
    </w:p>
    <w:p w:rsidR="00BA1445" w:rsidRPr="00D5330A" w:rsidRDefault="00BA1445" w:rsidP="000543AA">
      <w:pPr>
        <w:pStyle w:val="a8"/>
        <w:numPr>
          <w:ilvl w:val="0"/>
          <w:numId w:val="16"/>
        </w:numPr>
        <w:tabs>
          <w:tab w:val="clear" w:pos="720"/>
          <w:tab w:val="num" w:pos="0"/>
          <w:tab w:val="left" w:pos="360"/>
          <w:tab w:val="left" w:pos="540"/>
          <w:tab w:val="left" w:pos="900"/>
        </w:tabs>
        <w:spacing w:line="276" w:lineRule="auto"/>
        <w:ind w:left="0" w:firstLine="0"/>
        <w:jc w:val="both"/>
        <w:rPr>
          <w:lang w:val="en-US"/>
        </w:rPr>
      </w:pPr>
      <w:r w:rsidRPr="00D5330A">
        <w:t>Источник</w:t>
      </w:r>
      <w:r w:rsidRPr="00D5330A">
        <w:rPr>
          <w:lang w:val="en-US"/>
        </w:rPr>
        <w:t>:</w:t>
      </w:r>
      <w:r w:rsidRPr="00D5330A">
        <w:rPr>
          <w:rStyle w:val="apple-converted-space"/>
          <w:lang w:val="en-US"/>
        </w:rPr>
        <w:t> </w:t>
      </w:r>
      <w:hyperlink r:id="rId13" w:history="1">
        <w:r w:rsidRPr="00D5330A">
          <w:rPr>
            <w:rStyle w:val="a6"/>
            <w:color w:val="auto"/>
            <w:lang w:val="en-US"/>
          </w:rPr>
          <w:t>http://nacrestike.ru/publ/master_klassy/cvety_iz_atlasnykh_lent/9-1-0-921</w:t>
        </w:r>
      </w:hyperlink>
      <w:r w:rsidRPr="00D5330A">
        <w:rPr>
          <w:lang w:val="en-US"/>
        </w:rPr>
        <w:br/>
        <w:t>© nacrestike.ru</w:t>
      </w:r>
    </w:p>
    <w:p w:rsidR="00BA1445" w:rsidRPr="00D5330A" w:rsidRDefault="00BA1445" w:rsidP="000543AA">
      <w:pPr>
        <w:pStyle w:val="a8"/>
        <w:numPr>
          <w:ilvl w:val="0"/>
          <w:numId w:val="16"/>
        </w:numPr>
        <w:tabs>
          <w:tab w:val="clear" w:pos="720"/>
          <w:tab w:val="num" w:pos="0"/>
          <w:tab w:val="left" w:pos="360"/>
          <w:tab w:val="left" w:pos="540"/>
          <w:tab w:val="left" w:pos="900"/>
        </w:tabs>
        <w:spacing w:line="276" w:lineRule="auto"/>
        <w:ind w:left="0" w:firstLine="0"/>
        <w:jc w:val="both"/>
      </w:pPr>
      <w:r w:rsidRPr="00D5330A">
        <w:rPr>
          <w:shd w:val="clear" w:color="auto" w:fill="FFFFFF"/>
        </w:rPr>
        <w:t xml:space="preserve">Источник: </w:t>
      </w:r>
      <w:r w:rsidRPr="00D5330A">
        <w:rPr>
          <w:u w:val="single"/>
          <w:shd w:val="clear" w:color="auto" w:fill="FFFFFF"/>
        </w:rPr>
        <w:t>http://masterclassy.ru/</w:t>
      </w:r>
      <w:r w:rsidRPr="00D5330A">
        <w:t xml:space="preserve"> </w:t>
      </w:r>
      <w:proofErr w:type="gramStart"/>
      <w:r w:rsidRPr="00D5330A">
        <w:t>Папье- маше</w:t>
      </w:r>
      <w:proofErr w:type="gramEnd"/>
    </w:p>
    <w:p w:rsidR="00BA1445" w:rsidRPr="00D5330A" w:rsidRDefault="00CF275D" w:rsidP="000543AA">
      <w:pPr>
        <w:pStyle w:val="a8"/>
        <w:numPr>
          <w:ilvl w:val="0"/>
          <w:numId w:val="16"/>
        </w:numPr>
        <w:tabs>
          <w:tab w:val="clear" w:pos="720"/>
          <w:tab w:val="num" w:pos="0"/>
          <w:tab w:val="left" w:pos="360"/>
          <w:tab w:val="left" w:pos="540"/>
          <w:tab w:val="left" w:pos="900"/>
        </w:tabs>
        <w:spacing w:line="276" w:lineRule="auto"/>
        <w:ind w:left="0" w:firstLine="0"/>
        <w:jc w:val="both"/>
      </w:pPr>
      <w:hyperlink r:id="rId14" w:history="1">
        <w:r w:rsidR="00BA1445" w:rsidRPr="00D5330A">
          <w:rPr>
            <w:rStyle w:val="a6"/>
            <w:color w:val="auto"/>
          </w:rPr>
          <w:t>http://www.youtube.com/watch?v=Gm3lUNLDuR4</w:t>
        </w:r>
      </w:hyperlink>
      <w:r w:rsidR="00BA1445" w:rsidRPr="00D5330A">
        <w:t xml:space="preserve"> воздушная петля, столбики без </w:t>
      </w:r>
      <w:proofErr w:type="spellStart"/>
      <w:r w:rsidR="00BA1445" w:rsidRPr="00D5330A">
        <w:t>накида</w:t>
      </w:r>
      <w:proofErr w:type="spellEnd"/>
    </w:p>
    <w:p w:rsidR="00BA1445" w:rsidRPr="00D5330A" w:rsidRDefault="00CF275D" w:rsidP="000543AA">
      <w:pPr>
        <w:pStyle w:val="a8"/>
        <w:numPr>
          <w:ilvl w:val="0"/>
          <w:numId w:val="16"/>
        </w:numPr>
        <w:tabs>
          <w:tab w:val="clear" w:pos="720"/>
          <w:tab w:val="num" w:pos="0"/>
          <w:tab w:val="left" w:pos="360"/>
          <w:tab w:val="left" w:pos="540"/>
          <w:tab w:val="left" w:pos="900"/>
        </w:tabs>
        <w:spacing w:line="276" w:lineRule="auto"/>
        <w:ind w:left="0" w:firstLine="0"/>
        <w:jc w:val="both"/>
      </w:pPr>
      <w:hyperlink r:id="rId15" w:history="1">
        <w:r w:rsidR="00BA1445" w:rsidRPr="00D5330A">
          <w:t>http://www.happy-giraffe.ru/community/24/forum/post/49779/</w:t>
        </w:r>
      </w:hyperlink>
    </w:p>
    <w:p w:rsidR="00BA1445" w:rsidRPr="00D5330A" w:rsidRDefault="00BA1445" w:rsidP="000543AA">
      <w:pPr>
        <w:pStyle w:val="a8"/>
        <w:tabs>
          <w:tab w:val="left" w:pos="360"/>
          <w:tab w:val="left" w:pos="540"/>
          <w:tab w:val="left" w:pos="900"/>
        </w:tabs>
        <w:spacing w:line="276" w:lineRule="auto"/>
        <w:ind w:left="0"/>
        <w:jc w:val="both"/>
      </w:pPr>
    </w:p>
    <w:p w:rsidR="00BA1445" w:rsidRPr="00D5330A" w:rsidRDefault="00BA1445" w:rsidP="000543A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5330A">
        <w:rPr>
          <w:rFonts w:ascii="Times New Roman" w:hAnsi="Times New Roman"/>
          <w:sz w:val="24"/>
          <w:szCs w:val="24"/>
        </w:rPr>
        <w:tab/>
      </w:r>
    </w:p>
    <w:sectPr w:rsidR="00BA1445" w:rsidRPr="00D5330A" w:rsidSect="007E7B7C">
      <w:pgSz w:w="11906" w:h="16838"/>
      <w:pgMar w:top="902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3B24"/>
    <w:multiLevelType w:val="multilevel"/>
    <w:tmpl w:val="2E0C0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A00BCF"/>
    <w:multiLevelType w:val="hybridMultilevel"/>
    <w:tmpl w:val="6D0606B0"/>
    <w:lvl w:ilvl="0" w:tplc="39C4606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">
    <w:nsid w:val="0FD34E9C"/>
    <w:multiLevelType w:val="multilevel"/>
    <w:tmpl w:val="2E0C0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D4E6B20"/>
    <w:multiLevelType w:val="hybridMultilevel"/>
    <w:tmpl w:val="3C001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510ED"/>
    <w:multiLevelType w:val="hybridMultilevel"/>
    <w:tmpl w:val="14542B4E"/>
    <w:lvl w:ilvl="0" w:tplc="823EE74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BA1C18"/>
    <w:multiLevelType w:val="hybridMultilevel"/>
    <w:tmpl w:val="1764DF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A47DEB"/>
    <w:multiLevelType w:val="multilevel"/>
    <w:tmpl w:val="CFD8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6DE129E"/>
    <w:multiLevelType w:val="hybridMultilevel"/>
    <w:tmpl w:val="9552E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D339E6"/>
    <w:multiLevelType w:val="hybridMultilevel"/>
    <w:tmpl w:val="62DE63C0"/>
    <w:lvl w:ilvl="0" w:tplc="3670F6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8E360B7"/>
    <w:multiLevelType w:val="hybridMultilevel"/>
    <w:tmpl w:val="C1D8F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AD3194"/>
    <w:multiLevelType w:val="hybridMultilevel"/>
    <w:tmpl w:val="81B437D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8276A7"/>
    <w:multiLevelType w:val="hybridMultilevel"/>
    <w:tmpl w:val="66EE3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07BDE"/>
    <w:multiLevelType w:val="hybridMultilevel"/>
    <w:tmpl w:val="247E3A52"/>
    <w:lvl w:ilvl="0" w:tplc="84CE64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703584C"/>
    <w:multiLevelType w:val="multilevel"/>
    <w:tmpl w:val="2E0C0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A117A42"/>
    <w:multiLevelType w:val="multilevel"/>
    <w:tmpl w:val="00F06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4DB771C"/>
    <w:multiLevelType w:val="hybridMultilevel"/>
    <w:tmpl w:val="4E6CF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870364"/>
    <w:multiLevelType w:val="hybridMultilevel"/>
    <w:tmpl w:val="3984E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6B92544"/>
    <w:multiLevelType w:val="hybridMultilevel"/>
    <w:tmpl w:val="EB1E73A2"/>
    <w:lvl w:ilvl="0" w:tplc="B040150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86E110E"/>
    <w:multiLevelType w:val="multilevel"/>
    <w:tmpl w:val="E194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3985871"/>
    <w:multiLevelType w:val="hybridMultilevel"/>
    <w:tmpl w:val="E5E4F7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7234389"/>
    <w:multiLevelType w:val="hybridMultilevel"/>
    <w:tmpl w:val="0696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9"/>
  </w:num>
  <w:num w:numId="3">
    <w:abstractNumId w:val="12"/>
  </w:num>
  <w:num w:numId="4">
    <w:abstractNumId w:val="4"/>
  </w:num>
  <w:num w:numId="5">
    <w:abstractNumId w:val="14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1"/>
  </w:num>
  <w:num w:numId="11">
    <w:abstractNumId w:val="15"/>
  </w:num>
  <w:num w:numId="12">
    <w:abstractNumId w:val="9"/>
  </w:num>
  <w:num w:numId="13">
    <w:abstractNumId w:val="16"/>
  </w:num>
  <w:num w:numId="14">
    <w:abstractNumId w:val="17"/>
  </w:num>
  <w:num w:numId="15">
    <w:abstractNumId w:val="2"/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8"/>
  </w:num>
  <w:num w:numId="20">
    <w:abstractNumId w:val="13"/>
  </w:num>
  <w:num w:numId="21">
    <w:abstractNumId w:val="1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F8B"/>
    <w:rsid w:val="000130FD"/>
    <w:rsid w:val="00050890"/>
    <w:rsid w:val="000543AA"/>
    <w:rsid w:val="00057542"/>
    <w:rsid w:val="00066631"/>
    <w:rsid w:val="000A45F1"/>
    <w:rsid w:val="000A49C5"/>
    <w:rsid w:val="000B6F42"/>
    <w:rsid w:val="000F4675"/>
    <w:rsid w:val="00112A88"/>
    <w:rsid w:val="00125038"/>
    <w:rsid w:val="00141EA9"/>
    <w:rsid w:val="00147E2E"/>
    <w:rsid w:val="001541C9"/>
    <w:rsid w:val="00171686"/>
    <w:rsid w:val="001844AF"/>
    <w:rsid w:val="001A23EE"/>
    <w:rsid w:val="001D00B8"/>
    <w:rsid w:val="001E6453"/>
    <w:rsid w:val="002164A3"/>
    <w:rsid w:val="002426DD"/>
    <w:rsid w:val="00245C6A"/>
    <w:rsid w:val="00265D92"/>
    <w:rsid w:val="00277309"/>
    <w:rsid w:val="002C4F70"/>
    <w:rsid w:val="002C7C3B"/>
    <w:rsid w:val="002E2440"/>
    <w:rsid w:val="002F1F96"/>
    <w:rsid w:val="002F79F8"/>
    <w:rsid w:val="003017CD"/>
    <w:rsid w:val="00322D61"/>
    <w:rsid w:val="00323600"/>
    <w:rsid w:val="00374C5A"/>
    <w:rsid w:val="00381A21"/>
    <w:rsid w:val="003A04B7"/>
    <w:rsid w:val="003A3548"/>
    <w:rsid w:val="003B0D96"/>
    <w:rsid w:val="0040655E"/>
    <w:rsid w:val="0040767F"/>
    <w:rsid w:val="00422154"/>
    <w:rsid w:val="00445688"/>
    <w:rsid w:val="0045596C"/>
    <w:rsid w:val="0046241E"/>
    <w:rsid w:val="004732B6"/>
    <w:rsid w:val="00476064"/>
    <w:rsid w:val="0048239E"/>
    <w:rsid w:val="004849BA"/>
    <w:rsid w:val="004A4F8B"/>
    <w:rsid w:val="004E1C57"/>
    <w:rsid w:val="004E7208"/>
    <w:rsid w:val="00502667"/>
    <w:rsid w:val="005442B8"/>
    <w:rsid w:val="00564798"/>
    <w:rsid w:val="00591736"/>
    <w:rsid w:val="0062272C"/>
    <w:rsid w:val="00681033"/>
    <w:rsid w:val="006967C7"/>
    <w:rsid w:val="006A2146"/>
    <w:rsid w:val="006B2719"/>
    <w:rsid w:val="006C18CE"/>
    <w:rsid w:val="006C7E98"/>
    <w:rsid w:val="006E16BC"/>
    <w:rsid w:val="007111ED"/>
    <w:rsid w:val="0071624D"/>
    <w:rsid w:val="00744EFA"/>
    <w:rsid w:val="007604FD"/>
    <w:rsid w:val="0078275B"/>
    <w:rsid w:val="007B30ED"/>
    <w:rsid w:val="007C2118"/>
    <w:rsid w:val="007C6D74"/>
    <w:rsid w:val="007D621C"/>
    <w:rsid w:val="007E63FF"/>
    <w:rsid w:val="007E791C"/>
    <w:rsid w:val="007E7B7C"/>
    <w:rsid w:val="00826E69"/>
    <w:rsid w:val="008552C7"/>
    <w:rsid w:val="0089771F"/>
    <w:rsid w:val="008A692D"/>
    <w:rsid w:val="008B2176"/>
    <w:rsid w:val="008C1B54"/>
    <w:rsid w:val="008D74B7"/>
    <w:rsid w:val="008F0570"/>
    <w:rsid w:val="008F6D32"/>
    <w:rsid w:val="00933F13"/>
    <w:rsid w:val="009439A0"/>
    <w:rsid w:val="009675BC"/>
    <w:rsid w:val="00967AE6"/>
    <w:rsid w:val="00976813"/>
    <w:rsid w:val="009C2158"/>
    <w:rsid w:val="009C4569"/>
    <w:rsid w:val="009D564E"/>
    <w:rsid w:val="009D714E"/>
    <w:rsid w:val="009F51C9"/>
    <w:rsid w:val="00A011EE"/>
    <w:rsid w:val="00A96202"/>
    <w:rsid w:val="00AA0792"/>
    <w:rsid w:val="00AD2F3D"/>
    <w:rsid w:val="00B05973"/>
    <w:rsid w:val="00B2286C"/>
    <w:rsid w:val="00B31419"/>
    <w:rsid w:val="00B534E8"/>
    <w:rsid w:val="00B664D4"/>
    <w:rsid w:val="00B87462"/>
    <w:rsid w:val="00BA1445"/>
    <w:rsid w:val="00BA5495"/>
    <w:rsid w:val="00BE4609"/>
    <w:rsid w:val="00BF062C"/>
    <w:rsid w:val="00BF4196"/>
    <w:rsid w:val="00BF5F1F"/>
    <w:rsid w:val="00C060D9"/>
    <w:rsid w:val="00C10BEE"/>
    <w:rsid w:val="00C343A8"/>
    <w:rsid w:val="00C5428A"/>
    <w:rsid w:val="00C6432E"/>
    <w:rsid w:val="00C8081D"/>
    <w:rsid w:val="00C8147A"/>
    <w:rsid w:val="00C93D79"/>
    <w:rsid w:val="00CA5DEB"/>
    <w:rsid w:val="00CB0206"/>
    <w:rsid w:val="00CB0F15"/>
    <w:rsid w:val="00CF275D"/>
    <w:rsid w:val="00CF3FE0"/>
    <w:rsid w:val="00CF62A6"/>
    <w:rsid w:val="00D0456C"/>
    <w:rsid w:val="00D323B2"/>
    <w:rsid w:val="00D3501F"/>
    <w:rsid w:val="00D5330A"/>
    <w:rsid w:val="00D74538"/>
    <w:rsid w:val="00DA1250"/>
    <w:rsid w:val="00DA643A"/>
    <w:rsid w:val="00DE685B"/>
    <w:rsid w:val="00E037BF"/>
    <w:rsid w:val="00E23C99"/>
    <w:rsid w:val="00E47097"/>
    <w:rsid w:val="00E61E75"/>
    <w:rsid w:val="00E64E94"/>
    <w:rsid w:val="00E868EA"/>
    <w:rsid w:val="00EB1ADC"/>
    <w:rsid w:val="00EB5866"/>
    <w:rsid w:val="00EC0C41"/>
    <w:rsid w:val="00EF7FE2"/>
    <w:rsid w:val="00F0122E"/>
    <w:rsid w:val="00F0476E"/>
    <w:rsid w:val="00F13ED6"/>
    <w:rsid w:val="00F14C81"/>
    <w:rsid w:val="00F30B03"/>
    <w:rsid w:val="00F354A0"/>
    <w:rsid w:val="00F612E1"/>
    <w:rsid w:val="00F73456"/>
    <w:rsid w:val="00FA570A"/>
    <w:rsid w:val="00FD0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1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849B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716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675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47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D947B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947B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a3">
    <w:name w:val="Table Grid"/>
    <w:basedOn w:val="a1"/>
    <w:uiPriority w:val="59"/>
    <w:rsid w:val="004A4F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A0792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34"/>
    <w:qFormat/>
    <w:rsid w:val="001D00B8"/>
    <w:pPr>
      <w:ind w:left="720"/>
      <w:contextualSpacing/>
    </w:pPr>
  </w:style>
  <w:style w:type="paragraph" w:customStyle="1" w:styleId="Default">
    <w:name w:val="Default"/>
    <w:rsid w:val="00322D6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4849BA"/>
    <w:rPr>
      <w:rFonts w:cs="Times New Roman"/>
    </w:rPr>
  </w:style>
  <w:style w:type="character" w:styleId="a6">
    <w:name w:val="Hyperlink"/>
    <w:basedOn w:val="a0"/>
    <w:uiPriority w:val="99"/>
    <w:rsid w:val="004849BA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6C7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7c2">
    <w:name w:val="c7c2"/>
    <w:basedOn w:val="a0"/>
    <w:rsid w:val="006C7E98"/>
    <w:rPr>
      <w:rFonts w:cs="Times New Roman"/>
    </w:rPr>
  </w:style>
  <w:style w:type="character" w:customStyle="1" w:styleId="c2">
    <w:name w:val="c2"/>
    <w:basedOn w:val="a0"/>
    <w:rsid w:val="006C7E98"/>
    <w:rPr>
      <w:rFonts w:cs="Times New Roman"/>
    </w:rPr>
  </w:style>
  <w:style w:type="paragraph" w:styleId="a8">
    <w:name w:val="List Paragraph"/>
    <w:basedOn w:val="a"/>
    <w:uiPriority w:val="34"/>
    <w:qFormat/>
    <w:rsid w:val="00A9620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A96202"/>
    <w:rPr>
      <w:sz w:val="22"/>
      <w:szCs w:val="22"/>
    </w:rPr>
  </w:style>
  <w:style w:type="character" w:customStyle="1" w:styleId="Zag11">
    <w:name w:val="Zag_11"/>
    <w:rsid w:val="00A96202"/>
  </w:style>
  <w:style w:type="character" w:styleId="aa">
    <w:name w:val="FollowedHyperlink"/>
    <w:basedOn w:val="a0"/>
    <w:uiPriority w:val="99"/>
    <w:rsid w:val="00F73456"/>
    <w:rPr>
      <w:rFonts w:cs="Times New Roman"/>
      <w:color w:val="800080"/>
      <w:u w:val="single"/>
    </w:rPr>
  </w:style>
  <w:style w:type="character" w:customStyle="1" w:styleId="dash041e0431044b0447043d044b0439char1">
    <w:name w:val="dash041e_0431_044b_0447_043d_044b_0439__char1"/>
    <w:rsid w:val="000A45F1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A45F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A45F1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A45F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6c13c3">
    <w:name w:val="c16 c13 c3"/>
    <w:basedOn w:val="a"/>
    <w:rsid w:val="004076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c2">
    <w:name w:val="c0 c2"/>
    <w:basedOn w:val="a0"/>
    <w:rsid w:val="0040767F"/>
    <w:rPr>
      <w:rFonts w:cs="Times New Roman"/>
    </w:rPr>
  </w:style>
  <w:style w:type="character" w:styleId="ab">
    <w:name w:val="Emphasis"/>
    <w:basedOn w:val="a0"/>
    <w:uiPriority w:val="20"/>
    <w:qFormat/>
    <w:rsid w:val="009675BC"/>
    <w:rPr>
      <w:rFonts w:cs="Times New Roman"/>
      <w:i/>
      <w:iCs/>
    </w:rPr>
  </w:style>
  <w:style w:type="character" w:styleId="ac">
    <w:name w:val="Strong"/>
    <w:basedOn w:val="a0"/>
    <w:uiPriority w:val="22"/>
    <w:qFormat/>
    <w:rsid w:val="009675B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06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7261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274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276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279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280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286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289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290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291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297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299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72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yxw6hyG8UnQ" TargetMode="External"/><Relationship Id="rId13" Type="http://schemas.openxmlformats.org/officeDocument/2006/relationships/hyperlink" Target="http://nacrestike.ru/publ/master_klassy/cvety_iz_atlasnykh_lent/9-1-0-921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nsportal.ru/sites/default/files/2013/11/03/rabochaya_programma_po_vd_tvorch._mast._5_kl.doc" TargetMode="External"/><Relationship Id="rId12" Type="http://schemas.openxmlformats.org/officeDocument/2006/relationships/hyperlink" Target="http://nacrestike.ru/publ/interesnoe/brosh_svoimi_rukami/10-1-0-108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edtehno.ru/sites/default/files/chudo-_mastera._melnikova_i._p._g._leninsk-_kuzneckiy.docx" TargetMode="External"/><Relationship Id="rId11" Type="http://schemas.openxmlformats.org/officeDocument/2006/relationships/hyperlink" Target="http://www.youtube.com/watch?v=8xyLdXG-6hs" TargetMode="External"/><Relationship Id="rId5" Type="http://schemas.openxmlformats.org/officeDocument/2006/relationships/hyperlink" Target="http://nacrestike.ru/publ/master_klassy/kofejnoe_derevo_svoimi_rukami/9-1-0-922" TargetMode="External"/><Relationship Id="rId15" Type="http://schemas.openxmlformats.org/officeDocument/2006/relationships/hyperlink" Target="http://www.happy-giraffe.ru/community/24/forum/post/49779/" TargetMode="External"/><Relationship Id="rId10" Type="http://schemas.openxmlformats.org/officeDocument/2006/relationships/hyperlink" Target="http://www.youtube.com/watch?v=CW4abJs2KO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R5UZxs3eq14" TargetMode="External"/><Relationship Id="rId14" Type="http://schemas.openxmlformats.org/officeDocument/2006/relationships/hyperlink" Target="http://www.youtube.com/watch?v=Gm3lUNLDuR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1</Pages>
  <Words>3539</Words>
  <Characters>20178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AMD</dc:creator>
  <cp:keywords/>
  <dc:description/>
  <cp:lastModifiedBy>007</cp:lastModifiedBy>
  <cp:revision>26</cp:revision>
  <cp:lastPrinted>2012-10-25T19:53:00Z</cp:lastPrinted>
  <dcterms:created xsi:type="dcterms:W3CDTF">2013-11-03T18:01:00Z</dcterms:created>
  <dcterms:modified xsi:type="dcterms:W3CDTF">2019-08-30T14:28:00Z</dcterms:modified>
</cp:coreProperties>
</file>