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59A">
        <w:rPr>
          <w:rFonts w:ascii="Times New Roman" w:hAnsi="Times New Roman" w:cs="Times New Roman"/>
          <w:sz w:val="28"/>
          <w:szCs w:val="28"/>
        </w:rPr>
        <w:t xml:space="preserve">МОУ «Средняя общеобразовательная школа р.п. </w:t>
      </w:r>
      <w:proofErr w:type="spellStart"/>
      <w:r w:rsidRPr="0047359A">
        <w:rPr>
          <w:rFonts w:ascii="Times New Roman" w:hAnsi="Times New Roman" w:cs="Times New Roman"/>
          <w:sz w:val="28"/>
          <w:szCs w:val="28"/>
        </w:rPr>
        <w:t>Соколовый</w:t>
      </w:r>
      <w:proofErr w:type="spellEnd"/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59A">
        <w:rPr>
          <w:rFonts w:ascii="Times New Roman" w:hAnsi="Times New Roman" w:cs="Times New Roman"/>
          <w:sz w:val="28"/>
          <w:szCs w:val="28"/>
        </w:rPr>
        <w:t>Саратовского района Саратовской области»</w:t>
      </w: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9047B7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7B7">
        <w:rPr>
          <w:rFonts w:ascii="Times New Roman" w:hAnsi="Times New Roman" w:cs="Times New Roman"/>
          <w:b/>
          <w:sz w:val="28"/>
          <w:szCs w:val="28"/>
        </w:rPr>
        <w:t xml:space="preserve">Исследовательская статья </w:t>
      </w: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D5227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D52276">
        <w:rPr>
          <w:rFonts w:ascii="Times New Roman" w:hAnsi="Times New Roman" w:cs="Times New Roman"/>
          <w:sz w:val="52"/>
          <w:szCs w:val="52"/>
        </w:rPr>
        <w:t>Голос улицы, виды граффити</w:t>
      </w:r>
    </w:p>
    <w:p w:rsidR="00410556" w:rsidRPr="00D5227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8F36DC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6DC">
        <w:rPr>
          <w:rFonts w:ascii="Times New Roman" w:hAnsi="Times New Roman" w:cs="Times New Roman"/>
          <w:b/>
          <w:sz w:val="28"/>
          <w:szCs w:val="28"/>
        </w:rPr>
        <w:t xml:space="preserve">   Козлова  Ирина Григорьевна</w:t>
      </w: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59A">
        <w:rPr>
          <w:rFonts w:ascii="Times New Roman" w:hAnsi="Times New Roman" w:cs="Times New Roman"/>
          <w:sz w:val="28"/>
          <w:szCs w:val="28"/>
        </w:rPr>
        <w:t>Саратов</w:t>
      </w: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Pr="0047359A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410556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47359A" w:rsidRDefault="00410556" w:rsidP="004105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Содержание:</w:t>
      </w:r>
    </w:p>
    <w:p w:rsidR="00410556" w:rsidRPr="009047B7" w:rsidRDefault="00410556" w:rsidP="009047B7">
      <w:pPr>
        <w:pStyle w:val="a3"/>
        <w:numPr>
          <w:ilvl w:val="0"/>
          <w:numId w:val="3"/>
        </w:numPr>
        <w:spacing w:line="360" w:lineRule="auto"/>
      </w:pPr>
      <w:r w:rsidRPr="009047B7">
        <w:t>Из истории граффити.</w:t>
      </w:r>
    </w:p>
    <w:p w:rsidR="00410556" w:rsidRPr="009047B7" w:rsidRDefault="00410556" w:rsidP="009047B7">
      <w:pPr>
        <w:pStyle w:val="a3"/>
        <w:numPr>
          <w:ilvl w:val="0"/>
          <w:numId w:val="3"/>
        </w:numPr>
        <w:spacing w:line="360" w:lineRule="auto"/>
      </w:pPr>
      <w:r w:rsidRPr="009047B7">
        <w:t>История нашего времени и нашего города Саратова.</w:t>
      </w:r>
    </w:p>
    <w:p w:rsidR="00410556" w:rsidRPr="009047B7" w:rsidRDefault="00410556" w:rsidP="009047B7">
      <w:pPr>
        <w:pStyle w:val="a3"/>
        <w:numPr>
          <w:ilvl w:val="0"/>
          <w:numId w:val="3"/>
        </w:numPr>
        <w:spacing w:line="360" w:lineRule="auto"/>
      </w:pPr>
      <w:r w:rsidRPr="009047B7">
        <w:t>Стили.</w:t>
      </w:r>
    </w:p>
    <w:p w:rsidR="00410556" w:rsidRPr="009047B7" w:rsidRDefault="00410556" w:rsidP="009047B7">
      <w:pPr>
        <w:pStyle w:val="a3"/>
        <w:numPr>
          <w:ilvl w:val="0"/>
          <w:numId w:val="3"/>
        </w:numPr>
        <w:spacing w:line="360" w:lineRule="auto"/>
      </w:pPr>
      <w:r w:rsidRPr="009047B7">
        <w:t>Как сделать граффити.</w:t>
      </w:r>
    </w:p>
    <w:p w:rsidR="00410556" w:rsidRPr="009047B7" w:rsidRDefault="00410556" w:rsidP="009047B7">
      <w:pPr>
        <w:pStyle w:val="a3"/>
        <w:numPr>
          <w:ilvl w:val="0"/>
          <w:numId w:val="3"/>
        </w:numPr>
        <w:spacing w:line="360" w:lineRule="auto"/>
      </w:pPr>
      <w:r w:rsidRPr="009047B7">
        <w:t>Выводы.</w:t>
      </w:r>
    </w:p>
    <w:p w:rsidR="00410556" w:rsidRPr="009047B7" w:rsidRDefault="00410556" w:rsidP="009047B7">
      <w:pPr>
        <w:pStyle w:val="a3"/>
        <w:spacing w:line="360" w:lineRule="auto"/>
        <w:ind w:left="644"/>
      </w:pPr>
    </w:p>
    <w:p w:rsidR="00410556" w:rsidRPr="009047B7" w:rsidRDefault="00410556" w:rsidP="009047B7">
      <w:pPr>
        <w:pStyle w:val="a3"/>
        <w:spacing w:line="360" w:lineRule="auto"/>
        <w:ind w:left="644"/>
      </w:pPr>
      <w:r w:rsidRPr="009047B7">
        <w:t>Цели исследования: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-Развитие эмоционально-ценностного отношения к миру, явлениям жизни и искусства;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- Воспитание и развитие художественного вкуса</w:t>
      </w:r>
      <w:proofErr w:type="gramStart"/>
      <w:r w:rsidRPr="009047B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047B7">
        <w:rPr>
          <w:rFonts w:ascii="Times New Roman" w:hAnsi="Times New Roman" w:cs="Times New Roman"/>
          <w:sz w:val="24"/>
          <w:szCs w:val="24"/>
        </w:rPr>
        <w:t xml:space="preserve"> творческого потенциала, способности оценивать окружающий мир по законам красоты;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- Освоение знаний о классическом и современном искусстве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- Формирование устойчивого интереса к искусству, художественным традициям своего народа, своего города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Задачи исследования: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-Формирование целостного мировоззрения, учитывающего культурное, языковое, духовное многообразие современного мира;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 xml:space="preserve">- Получить навыки соотнесения собственных переживаний с контекстами художественной культуры; получить творческий опыт  предполагающий </w:t>
      </w:r>
      <w:r w:rsidRPr="009047B7">
        <w:rPr>
          <w:rFonts w:ascii="Times New Roman" w:hAnsi="Times New Roman" w:cs="Times New Roman"/>
          <w:sz w:val="24"/>
          <w:szCs w:val="24"/>
        </w:rPr>
        <w:lastRenderedPageBreak/>
        <w:t>сбор художественно-познавательного материала, формирование авторской позиции по выбранной теме и поиски способа ее выражения;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- Иметь представление о сложном, противоречивом и насыщенном художественными событиями пути российского и мирового изобразительного искусства в XX1 веке;</w:t>
      </w:r>
    </w:p>
    <w:p w:rsidR="00410556" w:rsidRDefault="00410556" w:rsidP="009047B7">
      <w:pPr>
        <w:pStyle w:val="a3"/>
        <w:spacing w:line="276" w:lineRule="auto"/>
        <w:textAlignment w:val="baseline"/>
        <w:rPr>
          <w:rFonts w:eastAsiaTheme="majorEastAsia"/>
          <w:b/>
          <w:bCs/>
          <w:iCs/>
          <w:color w:val="1F497D" w:themeColor="text2"/>
        </w:rPr>
      </w:pPr>
    </w:p>
    <w:p w:rsidR="009047B7" w:rsidRDefault="009047B7" w:rsidP="009047B7">
      <w:pPr>
        <w:pStyle w:val="a3"/>
        <w:spacing w:line="276" w:lineRule="auto"/>
        <w:textAlignment w:val="baseline"/>
        <w:rPr>
          <w:rFonts w:eastAsiaTheme="majorEastAsia"/>
          <w:b/>
          <w:bCs/>
          <w:iCs/>
          <w:color w:val="1F497D" w:themeColor="text2"/>
        </w:rPr>
      </w:pPr>
    </w:p>
    <w:p w:rsidR="009047B7" w:rsidRPr="009047B7" w:rsidRDefault="009047B7" w:rsidP="009047B7">
      <w:pPr>
        <w:pStyle w:val="a3"/>
        <w:spacing w:line="276" w:lineRule="auto"/>
        <w:textAlignment w:val="baseline"/>
        <w:rPr>
          <w:rFonts w:eastAsiaTheme="majorEastAsia"/>
          <w:b/>
          <w:bCs/>
          <w:iCs/>
          <w:color w:val="1F497D" w:themeColor="text2"/>
        </w:rPr>
      </w:pPr>
    </w:p>
    <w:p w:rsidR="00C505E9" w:rsidRPr="009047B7" w:rsidRDefault="00C505E9" w:rsidP="009047B7">
      <w:pPr>
        <w:pStyle w:val="a3"/>
        <w:spacing w:line="276" w:lineRule="auto"/>
        <w:textAlignment w:val="baseline"/>
        <w:rPr>
          <w:color w:val="99CCFF"/>
        </w:rPr>
      </w:pPr>
      <w:r w:rsidRPr="009047B7">
        <w:rPr>
          <w:rFonts w:eastAsiaTheme="majorEastAsia"/>
          <w:b/>
          <w:bCs/>
          <w:iCs/>
          <w:color w:val="1F497D" w:themeColor="text2"/>
        </w:rPr>
        <w:t>ИЗ</w:t>
      </w:r>
      <w:r w:rsidR="009047B7">
        <w:rPr>
          <w:rFonts w:eastAsiaTheme="majorEastAsia"/>
          <w:b/>
          <w:bCs/>
          <w:iCs/>
          <w:color w:val="1F497D" w:themeColor="text2"/>
        </w:rPr>
        <w:t xml:space="preserve"> </w:t>
      </w:r>
      <w:r w:rsidRPr="009047B7">
        <w:rPr>
          <w:rFonts w:eastAsiaTheme="majorEastAsia"/>
          <w:b/>
          <w:bCs/>
          <w:iCs/>
          <w:color w:val="1F497D" w:themeColor="text2"/>
        </w:rPr>
        <w:t>ИСТОРИИГРАФФИТИ</w:t>
      </w:r>
    </w:p>
    <w:p w:rsidR="00C505E9" w:rsidRPr="009047B7" w:rsidRDefault="00C505E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</w:p>
    <w:p w:rsidR="00C505E9" w:rsidRPr="009047B7" w:rsidRDefault="00C505E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Слово "граффити" происходит от итальянского "</w:t>
      </w:r>
      <w:proofErr w:type="spellStart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graffito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", то есть "нацарапанный". Многим ули</w:t>
      </w:r>
      <w:r w:rsidR="005D7425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чным художникам такое сравнение</w:t>
      </w:r>
      <w:r w:rsidR="005862BC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явно не по душе.</w:t>
      </w:r>
      <w:r w:rsidR="00410556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5862BC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ежду "неофициальными" надписями типа "куплю — продам", обнаруженными при раскопках на стенах римского форума (вот они — итальянские корни) и современным искусством граффити "дистанция огромного размера". Дистанция не столько даже временная, сколько стилистическая. Да и "ца</w:t>
      </w:r>
      <w:r w:rsidR="00A76866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рапать" 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нынче как-то не принято: наждачная бумага или скажем, сверло с алмазным наконечником уместны в руках вандала, но не художника. И все же граффити </w:t>
      </w:r>
      <w:r w:rsidR="005862BC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родом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именно оттуда — из выведенных неумелой рукой надписей типа: "Здесь был Киса, Фефел, </w:t>
      </w:r>
      <w:r w:rsidR="00E91BEE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Килой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…" и</w:t>
      </w:r>
      <w:r w:rsidR="005D7425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ли лорд Байрон.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Так что, если вдруг доведется кому, к примеру, попасть в </w:t>
      </w:r>
      <w:proofErr w:type="spellStart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Шильонский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замок, то знайте: вам непременно покажут, на какой именно колонне мрачного каземата оставил свой автограф мятежный гений. Конечно, не все надписи были столь бесхитростными. Попадались среди них и проникновенные посвящения, и магические формулы. В течение многих столетий безымянные авторы изливали на стенах душу, признавались в вечной любви даме сердца и кляли последними словами неугодных правителей. </w:t>
      </w:r>
    </w:p>
    <w:p w:rsidR="00037C69" w:rsidRPr="009047B7" w:rsidRDefault="00C505E9" w:rsidP="009047B7">
      <w:pPr>
        <w:pStyle w:val="a4"/>
        <w:spacing w:before="77" w:beforeAutospacing="0" w:after="0" w:afterAutospacing="0" w:line="360" w:lineRule="auto"/>
        <w:textAlignment w:val="baseline"/>
        <w:rPr>
          <w:rFonts w:eastAsiaTheme="minorEastAsia"/>
          <w:color w:val="000000" w:themeColor="text1"/>
        </w:rPr>
      </w:pPr>
      <w:r w:rsidRPr="009047B7">
        <w:rPr>
          <w:rFonts w:eastAsiaTheme="minorEastAsia"/>
          <w:color w:val="000000" w:themeColor="text1"/>
        </w:rPr>
        <w:t xml:space="preserve">       Иной раз граффити становилось даже источником вдохновения. Слово "рок" (в смысле, "судьба"), начертанное по-гречески на стене Собора </w:t>
      </w:r>
      <w:r w:rsidRPr="009047B7">
        <w:rPr>
          <w:rFonts w:eastAsiaTheme="minorEastAsia"/>
          <w:color w:val="000000" w:themeColor="text1"/>
        </w:rPr>
        <w:lastRenderedPageBreak/>
        <w:t>Парижской Богоматери, подвигло Виктора Гюго н</w:t>
      </w:r>
      <w:r w:rsidR="00037C69" w:rsidRPr="009047B7">
        <w:rPr>
          <w:rFonts w:eastAsiaTheme="minorEastAsia"/>
          <w:color w:val="000000" w:themeColor="text1"/>
        </w:rPr>
        <w:t>а написание знаменитого романа.</w:t>
      </w:r>
    </w:p>
    <w:p w:rsidR="005D7425" w:rsidRPr="009047B7" w:rsidRDefault="00C505E9" w:rsidP="009047B7">
      <w:pPr>
        <w:pStyle w:val="a4"/>
        <w:spacing w:before="77" w:beforeAutospacing="0" w:after="0" w:afterAutospacing="0" w:line="360" w:lineRule="auto"/>
        <w:textAlignment w:val="baseline"/>
        <w:rPr>
          <w:rFonts w:eastAsiaTheme="minorEastAsia"/>
          <w:color w:val="000000" w:themeColor="text1"/>
        </w:rPr>
      </w:pPr>
      <w:r w:rsidRPr="009047B7">
        <w:rPr>
          <w:rFonts w:eastAsiaTheme="minorEastAsia"/>
          <w:color w:val="000000" w:themeColor="text1"/>
        </w:rPr>
        <w:t xml:space="preserve">     До 70-х годов нынешнего столетия граффити воспринималось как исключительно словесная форма самовыражения. Специалистов волновало "Что и зачем пишут люди на стенах?" (название одного капитального "</w:t>
      </w:r>
      <w:proofErr w:type="spellStart"/>
      <w:r w:rsidRPr="009047B7">
        <w:rPr>
          <w:rFonts w:eastAsiaTheme="minorEastAsia"/>
          <w:color w:val="000000" w:themeColor="text1"/>
        </w:rPr>
        <w:t>граффитоведческого</w:t>
      </w:r>
      <w:proofErr w:type="spellEnd"/>
      <w:r w:rsidRPr="009047B7">
        <w:rPr>
          <w:rFonts w:eastAsiaTheme="minorEastAsia"/>
          <w:color w:val="000000" w:themeColor="text1"/>
        </w:rPr>
        <w:t xml:space="preserve">” труда). Вопрос "как" ученые умы занимал мало по той простой причине, что сами </w:t>
      </w:r>
      <w:proofErr w:type="spellStart"/>
      <w:r w:rsidRPr="009047B7">
        <w:rPr>
          <w:rFonts w:eastAsiaTheme="minorEastAsia"/>
          <w:color w:val="000000" w:themeColor="text1"/>
        </w:rPr>
        <w:t>граффитисты</w:t>
      </w:r>
      <w:proofErr w:type="spellEnd"/>
      <w:r w:rsidRPr="009047B7">
        <w:rPr>
          <w:rFonts w:eastAsiaTheme="minorEastAsia"/>
          <w:color w:val="000000" w:themeColor="text1"/>
        </w:rPr>
        <w:t xml:space="preserve"> на "как" внимания практически не обращали. Но новые </w:t>
      </w:r>
      <w:r w:rsidR="005862BC" w:rsidRPr="009047B7">
        <w:rPr>
          <w:rFonts w:eastAsiaTheme="minorEastAsia"/>
          <w:color w:val="000000" w:themeColor="text1"/>
        </w:rPr>
        <w:t xml:space="preserve">райдеры </w:t>
      </w:r>
      <w:r w:rsidRPr="009047B7">
        <w:rPr>
          <w:rFonts w:eastAsiaTheme="minorEastAsia"/>
          <w:color w:val="000000" w:themeColor="text1"/>
        </w:rPr>
        <w:t>улиц были еще и художниками, они говорили не одним словом, но и цветом, и линией тоже. Граффити, каким мы знаем его сегодня, зародилос</w:t>
      </w:r>
      <w:r w:rsidR="005862BC" w:rsidRPr="009047B7">
        <w:rPr>
          <w:rFonts w:eastAsiaTheme="minorEastAsia"/>
          <w:color w:val="000000" w:themeColor="text1"/>
        </w:rPr>
        <w:t xml:space="preserve">ь в Нью-Йорке как часть хип-хоп </w:t>
      </w:r>
      <w:r w:rsidRPr="009047B7">
        <w:rPr>
          <w:rFonts w:eastAsiaTheme="minorEastAsia"/>
          <w:color w:val="000000" w:themeColor="text1"/>
        </w:rPr>
        <w:t xml:space="preserve">культуры. Отсюда, кстати, и обилие </w:t>
      </w:r>
      <w:r w:rsidR="005862BC" w:rsidRPr="009047B7">
        <w:rPr>
          <w:rFonts w:eastAsiaTheme="minorEastAsia"/>
          <w:color w:val="000000" w:themeColor="text1"/>
        </w:rPr>
        <w:t>хип-хоповских</w:t>
      </w:r>
      <w:r w:rsidRPr="009047B7">
        <w:rPr>
          <w:rFonts w:eastAsiaTheme="minorEastAsia"/>
          <w:color w:val="000000" w:themeColor="text1"/>
        </w:rPr>
        <w:t xml:space="preserve"> словечек в сленге ны</w:t>
      </w:r>
      <w:r w:rsidR="005862BC" w:rsidRPr="009047B7">
        <w:rPr>
          <w:rFonts w:eastAsiaTheme="minorEastAsia"/>
          <w:color w:val="000000" w:themeColor="text1"/>
        </w:rPr>
        <w:t xml:space="preserve">нешних </w:t>
      </w:r>
      <w:proofErr w:type="spellStart"/>
      <w:r w:rsidR="005862BC" w:rsidRPr="009047B7">
        <w:rPr>
          <w:rFonts w:eastAsiaTheme="minorEastAsia"/>
          <w:color w:val="000000" w:themeColor="text1"/>
        </w:rPr>
        <w:t>граффитистов</w:t>
      </w:r>
      <w:proofErr w:type="spellEnd"/>
      <w:r w:rsidR="005862BC" w:rsidRPr="009047B7">
        <w:rPr>
          <w:rFonts w:eastAsiaTheme="minorEastAsia"/>
          <w:color w:val="000000" w:themeColor="text1"/>
        </w:rPr>
        <w:t xml:space="preserve"> (</w:t>
      </w:r>
      <w:proofErr w:type="spellStart"/>
      <w:r w:rsidR="005862BC" w:rsidRPr="009047B7">
        <w:rPr>
          <w:rFonts w:eastAsiaTheme="minorEastAsia"/>
          <w:color w:val="000000" w:themeColor="text1"/>
        </w:rPr>
        <w:t>райд</w:t>
      </w:r>
      <w:r w:rsidR="005D7425" w:rsidRPr="009047B7">
        <w:rPr>
          <w:rFonts w:eastAsiaTheme="minorEastAsia"/>
          <w:color w:val="000000" w:themeColor="text1"/>
        </w:rPr>
        <w:t>еров</w:t>
      </w:r>
      <w:proofErr w:type="spellEnd"/>
      <w:r w:rsidR="005D7425" w:rsidRPr="009047B7">
        <w:rPr>
          <w:rFonts w:eastAsiaTheme="minorEastAsia"/>
          <w:color w:val="000000" w:themeColor="text1"/>
        </w:rPr>
        <w:t>). И</w:t>
      </w:r>
      <w:r w:rsidRPr="009047B7">
        <w:rPr>
          <w:rFonts w:eastAsiaTheme="minorEastAsia"/>
          <w:color w:val="000000" w:themeColor="text1"/>
        </w:rPr>
        <w:t>сконное граффити, то есть произведение: а</w:t>
      </w:r>
      <w:proofErr w:type="gramStart"/>
      <w:r w:rsidRPr="009047B7">
        <w:rPr>
          <w:rFonts w:eastAsiaTheme="minorEastAsia"/>
          <w:color w:val="000000" w:themeColor="text1"/>
        </w:rPr>
        <w:t>)м</w:t>
      </w:r>
      <w:proofErr w:type="gramEnd"/>
      <w:r w:rsidRPr="009047B7">
        <w:rPr>
          <w:rFonts w:eastAsiaTheme="minorEastAsia"/>
          <w:color w:val="000000" w:themeColor="text1"/>
        </w:rPr>
        <w:t xml:space="preserve">асштабное, б)индивидуальное и в)сотворенное не ради денег, а </w:t>
      </w:r>
      <w:r w:rsidR="00556CED" w:rsidRPr="009047B7">
        <w:rPr>
          <w:rFonts w:eastAsiaTheme="minorEastAsia"/>
          <w:color w:val="000000" w:themeColor="text1"/>
        </w:rPr>
        <w:t>для души</w:t>
      </w:r>
      <w:r w:rsidRPr="009047B7">
        <w:rPr>
          <w:rFonts w:eastAsiaTheme="minorEastAsia"/>
          <w:color w:val="000000" w:themeColor="text1"/>
        </w:rPr>
        <w:t>.</w:t>
      </w:r>
    </w:p>
    <w:p w:rsidR="00C505E9" w:rsidRPr="009047B7" w:rsidRDefault="00C505E9" w:rsidP="009047B7">
      <w:pPr>
        <w:pStyle w:val="a4"/>
        <w:spacing w:before="77" w:beforeAutospacing="0" w:after="0" w:afterAutospacing="0" w:line="360" w:lineRule="auto"/>
        <w:textAlignment w:val="baseline"/>
      </w:pPr>
      <w:r w:rsidRPr="009047B7">
        <w:rPr>
          <w:rFonts w:eastAsiaTheme="minorEastAsia"/>
          <w:color w:val="000000" w:themeColor="text1"/>
        </w:rPr>
        <w:t>Родоначальники жанра использовали самые обычные маркеры и аэрозоли, которые нередко "за</w:t>
      </w:r>
      <w:r w:rsidRPr="009047B7">
        <w:rPr>
          <w:rFonts w:eastAsiaTheme="minorEastAsia"/>
          <w:color w:val="000000" w:themeColor="text1"/>
        </w:rPr>
        <w:softHyphen/>
        <w:t>им</w:t>
      </w:r>
      <w:r w:rsidRPr="009047B7">
        <w:rPr>
          <w:rFonts w:eastAsiaTheme="minorEastAsia"/>
          <w:color w:val="000000" w:themeColor="text1"/>
        </w:rPr>
        <w:softHyphen/>
        <w:t>ство</w:t>
      </w:r>
      <w:r w:rsidRPr="009047B7">
        <w:rPr>
          <w:rFonts w:eastAsiaTheme="minorEastAsia"/>
          <w:color w:val="000000" w:themeColor="text1"/>
        </w:rPr>
        <w:softHyphen/>
        <w:t>ва</w:t>
      </w:r>
      <w:r w:rsidRPr="009047B7">
        <w:rPr>
          <w:rFonts w:eastAsiaTheme="minorEastAsia"/>
          <w:color w:val="000000" w:themeColor="text1"/>
        </w:rPr>
        <w:softHyphen/>
        <w:t xml:space="preserve">ли" у зазевавшихся продавцов в магазине. Немало рабочих инструментов изготавливалось собственноручно. В ход шло буквально все: от специальных составов для подкраски обуви до штемпельной краски. </w:t>
      </w:r>
    </w:p>
    <w:p w:rsidR="00037C69" w:rsidRPr="009047B7" w:rsidRDefault="00037C69" w:rsidP="009047B7">
      <w:pPr>
        <w:pStyle w:val="a4"/>
        <w:spacing w:before="96" w:beforeAutospacing="0" w:after="0" w:afterAutospacing="0" w:line="360" w:lineRule="auto"/>
        <w:textAlignment w:val="baseline"/>
      </w:pPr>
      <w:r w:rsidRPr="009047B7">
        <w:rPr>
          <w:rFonts w:eastAsiaTheme="minorEastAsia"/>
          <w:color w:val="000000" w:themeColor="text1"/>
        </w:rPr>
        <w:t xml:space="preserve">Многие </w:t>
      </w:r>
      <w:r w:rsidR="005862BC" w:rsidRPr="009047B7">
        <w:rPr>
          <w:rFonts w:eastAsiaTheme="minorEastAsia"/>
          <w:color w:val="000000" w:themeColor="text1"/>
        </w:rPr>
        <w:t>райдеры</w:t>
      </w:r>
      <w:r w:rsidR="005D7425" w:rsidRPr="009047B7">
        <w:rPr>
          <w:rFonts w:eastAsiaTheme="minorEastAsia"/>
          <w:color w:val="000000" w:themeColor="text1"/>
        </w:rPr>
        <w:t xml:space="preserve">, которые начинали </w:t>
      </w:r>
      <w:r w:rsidR="00760195" w:rsidRPr="009047B7">
        <w:rPr>
          <w:rFonts w:eastAsiaTheme="minorEastAsia"/>
          <w:color w:val="000000" w:themeColor="text1"/>
        </w:rPr>
        <w:t>творить</w:t>
      </w:r>
      <w:r w:rsidR="00E91BEE" w:rsidRPr="009047B7">
        <w:rPr>
          <w:rFonts w:eastAsiaTheme="minorEastAsia"/>
          <w:color w:val="000000" w:themeColor="text1"/>
        </w:rPr>
        <w:t xml:space="preserve"> на западе</w:t>
      </w:r>
      <w:r w:rsidRPr="009047B7">
        <w:rPr>
          <w:rFonts w:eastAsiaTheme="minorEastAsia"/>
          <w:color w:val="000000" w:themeColor="text1"/>
        </w:rPr>
        <w:t>, уже умерли. Это направление уличной культуры родила Америка, но теперь законодатели граффити-моды - европейцы. Например, Германия сл</w:t>
      </w:r>
      <w:r w:rsidR="005862BC" w:rsidRPr="009047B7">
        <w:rPr>
          <w:rFonts w:eastAsiaTheme="minorEastAsia"/>
          <w:color w:val="000000" w:themeColor="text1"/>
        </w:rPr>
        <w:t>авится своими шрифтами, Франция</w:t>
      </w:r>
      <w:r w:rsidRPr="009047B7">
        <w:rPr>
          <w:rFonts w:eastAsiaTheme="minorEastAsia"/>
          <w:color w:val="000000" w:themeColor="text1"/>
        </w:rPr>
        <w:t xml:space="preserve"> персонажами.</w:t>
      </w:r>
    </w:p>
    <w:p w:rsidR="00037C69" w:rsidRPr="009047B7" w:rsidRDefault="00037C69" w:rsidP="009047B7">
      <w:pPr>
        <w:pStyle w:val="a4"/>
        <w:spacing w:before="96" w:beforeAutospacing="0" w:after="0" w:afterAutospacing="0" w:line="360" w:lineRule="auto"/>
        <w:textAlignment w:val="baseline"/>
      </w:pPr>
      <w:r w:rsidRPr="009047B7">
        <w:rPr>
          <w:rFonts w:eastAsiaTheme="minorEastAsia"/>
          <w:color w:val="000000" w:themeColor="text1"/>
        </w:rPr>
        <w:t xml:space="preserve"> В 1997-м и 1998-м было модно мельчить, то есть демонстрировать свою технику.</w:t>
      </w:r>
    </w:p>
    <w:p w:rsidR="00037C69" w:rsidRPr="009047B7" w:rsidRDefault="00037C69" w:rsidP="009047B7">
      <w:pPr>
        <w:pStyle w:val="a4"/>
        <w:spacing w:before="96" w:beforeAutospacing="0" w:after="0" w:afterAutospacing="0" w:line="360" w:lineRule="auto"/>
        <w:textAlignment w:val="baseline"/>
      </w:pPr>
      <w:r w:rsidRPr="009047B7">
        <w:rPr>
          <w:rFonts w:eastAsiaTheme="minorEastAsia"/>
          <w:color w:val="000000" w:themeColor="text1"/>
        </w:rPr>
        <w:t xml:space="preserve"> 1997-й — год ровной заливки прямых линий. Тогда был полный</w:t>
      </w:r>
      <w:proofErr w:type="gramStart"/>
      <w:r w:rsidR="00E91BEE" w:rsidRPr="009047B7">
        <w:rPr>
          <w:rFonts w:eastAsiaTheme="minorEastAsia"/>
          <w:color w:val="000000" w:themeColor="text1"/>
        </w:rPr>
        <w:t>,т</w:t>
      </w:r>
      <w:proofErr w:type="gramEnd"/>
      <w:r w:rsidR="00E91BEE" w:rsidRPr="009047B7">
        <w:rPr>
          <w:rFonts w:eastAsiaTheme="minorEastAsia"/>
          <w:color w:val="000000" w:themeColor="text1"/>
        </w:rPr>
        <w:t>решь</w:t>
      </w:r>
      <w:r w:rsidRPr="009047B7">
        <w:rPr>
          <w:rFonts w:eastAsiaTheme="minorEastAsia"/>
          <w:color w:val="000000" w:themeColor="text1"/>
        </w:rPr>
        <w:t>. Не могли провести ровную линию.</w:t>
      </w:r>
    </w:p>
    <w:p w:rsidR="00037C69" w:rsidRPr="009047B7" w:rsidRDefault="00037C69" w:rsidP="009047B7">
      <w:pPr>
        <w:pStyle w:val="a4"/>
        <w:spacing w:before="96" w:beforeAutospacing="0" w:after="0" w:afterAutospacing="0" w:line="360" w:lineRule="auto"/>
        <w:textAlignment w:val="baseline"/>
        <w:rPr>
          <w:rFonts w:eastAsiaTheme="minorEastAsia"/>
          <w:color w:val="000000" w:themeColor="text1"/>
        </w:rPr>
      </w:pPr>
      <w:r w:rsidRPr="009047B7">
        <w:rPr>
          <w:rFonts w:eastAsiaTheme="minorEastAsia"/>
          <w:color w:val="000000" w:themeColor="text1"/>
        </w:rPr>
        <w:t xml:space="preserve"> В 1998-м пошли в гору </w:t>
      </w:r>
      <w:proofErr w:type="spellStart"/>
      <w:r w:rsidRPr="009047B7">
        <w:rPr>
          <w:rFonts w:eastAsiaTheme="minorEastAsia"/>
          <w:color w:val="000000" w:themeColor="text1"/>
        </w:rPr>
        <w:t>крэки</w:t>
      </w:r>
      <w:proofErr w:type="spellEnd"/>
      <w:r w:rsidRPr="009047B7">
        <w:rPr>
          <w:rFonts w:eastAsiaTheme="minorEastAsia"/>
          <w:color w:val="000000" w:themeColor="text1"/>
        </w:rPr>
        <w:t xml:space="preserve">. </w:t>
      </w:r>
      <w:proofErr w:type="spellStart"/>
      <w:r w:rsidRPr="009047B7">
        <w:rPr>
          <w:rFonts w:eastAsiaTheme="minorEastAsia"/>
          <w:color w:val="000000" w:themeColor="text1"/>
        </w:rPr>
        <w:t>Крэк</w:t>
      </w:r>
      <w:proofErr w:type="gramStart"/>
      <w:r w:rsidRPr="009047B7">
        <w:rPr>
          <w:rFonts w:eastAsiaTheme="minorEastAsia"/>
          <w:color w:val="000000" w:themeColor="text1"/>
        </w:rPr>
        <w:t>и</w:t>
      </w:r>
      <w:proofErr w:type="spellEnd"/>
      <w:r w:rsidRPr="009047B7">
        <w:rPr>
          <w:rFonts w:eastAsiaTheme="minorEastAsia"/>
          <w:color w:val="000000" w:themeColor="text1"/>
        </w:rPr>
        <w:t>-</w:t>
      </w:r>
      <w:proofErr w:type="gramEnd"/>
      <w:r w:rsidRPr="009047B7">
        <w:rPr>
          <w:rFonts w:eastAsiaTheme="minorEastAsia"/>
          <w:color w:val="000000" w:themeColor="text1"/>
        </w:rPr>
        <w:t xml:space="preserve"> это </w:t>
      </w:r>
      <w:proofErr w:type="spellStart"/>
      <w:r w:rsidRPr="009047B7">
        <w:rPr>
          <w:rFonts w:eastAsiaTheme="minorEastAsia"/>
          <w:color w:val="000000" w:themeColor="text1"/>
        </w:rPr>
        <w:t>characters</w:t>
      </w:r>
      <w:proofErr w:type="spellEnd"/>
      <w:r w:rsidRPr="009047B7">
        <w:rPr>
          <w:rFonts w:eastAsiaTheme="minorEastAsia"/>
          <w:color w:val="000000" w:themeColor="text1"/>
        </w:rPr>
        <w:t xml:space="preserve"> ,то есть п</w:t>
      </w:r>
      <w:r w:rsidR="00D1133A" w:rsidRPr="009047B7">
        <w:rPr>
          <w:rFonts w:eastAsiaTheme="minorEastAsia"/>
          <w:color w:val="000000" w:themeColor="text1"/>
        </w:rPr>
        <w:t>ерсонажи. Так вот стали считать</w:t>
      </w:r>
      <w:r w:rsidRPr="009047B7">
        <w:rPr>
          <w:rFonts w:eastAsiaTheme="minorEastAsia"/>
          <w:color w:val="000000" w:themeColor="text1"/>
        </w:rPr>
        <w:t xml:space="preserve"> о том, что шр</w:t>
      </w:r>
      <w:r w:rsidR="00760195" w:rsidRPr="009047B7">
        <w:rPr>
          <w:rFonts w:eastAsiaTheme="minorEastAsia"/>
          <w:color w:val="000000" w:themeColor="text1"/>
        </w:rPr>
        <w:t>ифты — это слишком простои сталирисоватьперсонажей.</w:t>
      </w:r>
    </w:p>
    <w:p w:rsidR="00037C69" w:rsidRPr="009047B7" w:rsidRDefault="00037C69" w:rsidP="009047B7">
      <w:pPr>
        <w:pStyle w:val="a4"/>
        <w:spacing w:before="96" w:beforeAutospacing="0" w:after="0" w:afterAutospacing="0" w:line="360" w:lineRule="auto"/>
        <w:textAlignment w:val="baseline"/>
      </w:pPr>
      <w:r w:rsidRPr="009047B7">
        <w:rPr>
          <w:rFonts w:eastAsiaTheme="minorEastAsia"/>
          <w:color w:val="000000" w:themeColor="text1"/>
        </w:rPr>
        <w:lastRenderedPageBreak/>
        <w:t xml:space="preserve"> 1999 год прошёл под знаком задних фонов. Появилось понятие "Стены славы" или </w:t>
      </w:r>
      <w:proofErr w:type="spellStart"/>
      <w:r w:rsidRPr="009047B7">
        <w:rPr>
          <w:rFonts w:eastAsiaTheme="minorEastAsia"/>
          <w:color w:val="000000" w:themeColor="text1"/>
        </w:rPr>
        <w:t>Hallo</w:t>
      </w:r>
      <w:r w:rsidR="00E91BEE" w:rsidRPr="009047B7">
        <w:rPr>
          <w:rFonts w:eastAsiaTheme="minorEastAsia"/>
          <w:color w:val="000000" w:themeColor="text1"/>
        </w:rPr>
        <w:t>ffame</w:t>
      </w:r>
      <w:proofErr w:type="spellEnd"/>
      <w:r w:rsidR="00E91BEE" w:rsidRPr="009047B7">
        <w:rPr>
          <w:rFonts w:eastAsiaTheme="minorEastAsia"/>
          <w:color w:val="000000" w:themeColor="text1"/>
        </w:rPr>
        <w:t>, то есть, собирались райд</w:t>
      </w:r>
      <w:r w:rsidRPr="009047B7">
        <w:rPr>
          <w:rFonts w:eastAsiaTheme="minorEastAsia"/>
          <w:color w:val="000000" w:themeColor="text1"/>
        </w:rPr>
        <w:t>еры, делали работы и потом сводили задние фоны рисунков цвет в цвет.</w:t>
      </w:r>
    </w:p>
    <w:p w:rsidR="00037C69" w:rsidRPr="009047B7" w:rsidRDefault="00037C69" w:rsidP="009047B7">
      <w:pPr>
        <w:pStyle w:val="a4"/>
        <w:spacing w:before="96" w:beforeAutospacing="0" w:after="0" w:afterAutospacing="0" w:line="360" w:lineRule="auto"/>
        <w:textAlignment w:val="baseline"/>
      </w:pPr>
      <w:r w:rsidRPr="009047B7">
        <w:rPr>
          <w:rFonts w:eastAsiaTheme="minorEastAsia"/>
          <w:color w:val="000000" w:themeColor="text1"/>
        </w:rPr>
        <w:t xml:space="preserve"> 2000 год прошёл под знаком «серебра</w:t>
      </w:r>
      <w:r w:rsidR="00D1133A" w:rsidRPr="009047B7">
        <w:rPr>
          <w:rFonts w:eastAsiaTheme="minorEastAsia"/>
          <w:color w:val="000000" w:themeColor="text1"/>
        </w:rPr>
        <w:t xml:space="preserve"> и чёрного»</w:t>
      </w:r>
      <w:r w:rsidRPr="009047B7">
        <w:rPr>
          <w:rFonts w:eastAsiaTheme="minorEastAsia"/>
          <w:color w:val="000000" w:themeColor="text1"/>
        </w:rPr>
        <w:t>.</w:t>
      </w:r>
    </w:p>
    <w:p w:rsidR="00624AF9" w:rsidRPr="009047B7" w:rsidRDefault="00760195" w:rsidP="009047B7">
      <w:pPr>
        <w:pStyle w:val="a4"/>
        <w:spacing w:before="96" w:beforeAutospacing="0" w:after="0" w:afterAutospacing="0" w:line="360" w:lineRule="auto"/>
        <w:textAlignment w:val="baseline"/>
        <w:rPr>
          <w:rFonts w:eastAsiaTheme="minorEastAsia"/>
          <w:b/>
          <w:bCs/>
          <w:color w:val="000000" w:themeColor="text1"/>
          <w:kern w:val="24"/>
        </w:rPr>
      </w:pPr>
      <w:r w:rsidRPr="009047B7">
        <w:rPr>
          <w:rFonts w:eastAsiaTheme="minorEastAsia"/>
          <w:color w:val="000000" w:themeColor="text1"/>
        </w:rPr>
        <w:t>В 2001 году стало модно думать.</w:t>
      </w:r>
      <w:r w:rsidR="00037C69" w:rsidRPr="009047B7">
        <w:rPr>
          <w:rFonts w:eastAsiaTheme="minorEastAsia"/>
          <w:color w:val="000000" w:themeColor="text1"/>
        </w:rPr>
        <w:t xml:space="preserve"> Сейчас, наконец, начали затрагивать социальные проблемы.</w:t>
      </w:r>
    </w:p>
    <w:p w:rsidR="00037C69" w:rsidRPr="009047B7" w:rsidRDefault="00037C69" w:rsidP="009047B7">
      <w:pPr>
        <w:pStyle w:val="a4"/>
        <w:spacing w:before="240" w:beforeAutospacing="0" w:after="0" w:afterAutospacing="0"/>
        <w:textAlignment w:val="baseline"/>
        <w:rPr>
          <w:b/>
          <w:color w:val="1F497D" w:themeColor="text2"/>
        </w:rPr>
      </w:pPr>
      <w:r w:rsidRPr="009047B7">
        <w:rPr>
          <w:rFonts w:eastAsiaTheme="minorEastAsia"/>
          <w:b/>
          <w:bCs/>
          <w:color w:val="1F497D" w:themeColor="text2"/>
          <w:kern w:val="24"/>
        </w:rPr>
        <w:t>ИСТОРИЯ НАШЕГО</w:t>
      </w:r>
      <w:r w:rsidR="00D1133A" w:rsidRPr="009047B7">
        <w:rPr>
          <w:rFonts w:eastAsiaTheme="minorEastAsia"/>
          <w:b/>
          <w:bCs/>
          <w:color w:val="1F497D" w:themeColor="text2"/>
          <w:kern w:val="24"/>
        </w:rPr>
        <w:t xml:space="preserve"> ВРЕМЕНИ</w:t>
      </w:r>
    </w:p>
    <w:p w:rsidR="00037C69" w:rsidRPr="009047B7" w:rsidRDefault="00037C69" w:rsidP="009047B7">
      <w:pPr>
        <w:pStyle w:val="a4"/>
        <w:spacing w:before="96" w:beforeAutospacing="0" w:after="0" w:afterAutospacing="0" w:line="360" w:lineRule="auto"/>
        <w:ind w:left="749"/>
        <w:textAlignment w:val="baseline"/>
        <w:rPr>
          <w:b/>
        </w:rPr>
      </w:pPr>
    </w:p>
    <w:p w:rsidR="00037C69" w:rsidRPr="009047B7" w:rsidRDefault="00D1133A" w:rsidP="009047B7">
      <w:pPr>
        <w:spacing w:before="86" w:after="0" w:line="36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История </w:t>
      </w:r>
      <w:r w:rsidR="00037C69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граффити</w:t>
      </w:r>
      <w:r w:rsidR="00760195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 Саратове</w:t>
      </w:r>
      <w:r w:rsidR="00037C69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началась в 1985 году </w:t>
      </w:r>
      <w:r w:rsidR="00410556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— одновременно с   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модой на </w:t>
      </w:r>
      <w:r w:rsidR="00410556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брейк </w:t>
      </w:r>
      <w:proofErr w:type="gramStart"/>
      <w:r w:rsid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="00760195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760195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анс</w:t>
      </w:r>
      <w:proofErr w:type="spellEnd"/>
      <w:r w:rsidR="00760195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037C69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Что вполне закономерно, ведь и то и другое — часть культуры </w:t>
      </w:r>
      <w:proofErr w:type="spellStart"/>
      <w:r w:rsidR="00037C69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хип-хоп</w:t>
      </w:r>
      <w:proofErr w:type="spellEnd"/>
      <w:r w:rsidR="00037C69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. В середине 80-х по стране волной прокатились break-фестивали. Началось все с Прибалтики: Шауляй, Паланга, Огре. И потом лет пять в разных городах СССР — от Калининграда </w:t>
      </w:r>
      <w:r w:rsidR="00190047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до Саратова</w:t>
      </w:r>
      <w:r w:rsidR="00037C69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Донецка — продолжались грандиозные молодежные шоу". Первые </w:t>
      </w:r>
      <w:proofErr w:type="spellStart"/>
      <w:r w:rsidR="00037C69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граффитисты</w:t>
      </w:r>
      <w:proofErr w:type="spellEnd"/>
      <w:r w:rsidR="00037C69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оформляли фестивальные декорации, которые — при всей их незрелости — потрясали воображение публики не меньше, чем головокружительные пируэты танцоров.</w:t>
      </w:r>
    </w:p>
    <w:p w:rsidR="00410556" w:rsidRPr="009047B7" w:rsidRDefault="00037C69" w:rsidP="009047B7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В последнее время наше граффити заметно </w:t>
      </w:r>
      <w:r w:rsid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помолодело</w:t>
      </w:r>
      <w:r w:rsid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EE7914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 том числе и в Саратове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 Рядом с тридцатилетними художниками "первого призыва", которым практически до всего приходилось доходить собственным умом, все ч</w:t>
      </w:r>
      <w:r w:rsidR="00EE7914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аще можно увидеть начинающи</w:t>
      </w:r>
      <w:r w:rsid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. Правда, при этом на всю Россию отыщется лишь три-четыре человека, которые очень активно занимаются граффити, еще человек 15-20 "встают к стенке" время от времени. Для большинства же это просто дань моде, которая, как и всякая иная мода, преходяща. Но, по словам "стариков", мода — модой, а </w:t>
      </w:r>
      <w:proofErr w:type="gramStart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все</w:t>
      </w:r>
      <w:proofErr w:type="gram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же многие наши молодые </w:t>
      </w:r>
      <w:proofErr w:type="spellStart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граффитисты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рисуют "даже поинтерес</w:t>
      </w:r>
      <w:r w:rsidR="00EE7914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ней художников из Москвы.</w:t>
      </w:r>
    </w:p>
    <w:p w:rsidR="00624AF9" w:rsidRPr="009047B7" w:rsidRDefault="00624AF9" w:rsidP="009047B7">
      <w:pPr>
        <w:spacing w:line="360" w:lineRule="auto"/>
        <w:rPr>
          <w:rFonts w:ascii="Times New Roman" w:eastAsiaTheme="majorEastAsia" w:hAnsi="Times New Roman" w:cs="Times New Roman"/>
          <w:b/>
          <w:bCs/>
          <w:color w:val="1F497D" w:themeColor="text2"/>
          <w:sz w:val="24"/>
          <w:szCs w:val="24"/>
        </w:rPr>
      </w:pPr>
      <w:r w:rsidRPr="009047B7">
        <w:rPr>
          <w:rFonts w:ascii="Times New Roman" w:eastAsiaTheme="majorEastAsia" w:hAnsi="Times New Roman" w:cs="Times New Roman"/>
          <w:b/>
          <w:bCs/>
          <w:color w:val="FF0000"/>
          <w:sz w:val="24"/>
          <w:szCs w:val="24"/>
        </w:rPr>
        <w:t>СТИЛИ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  <w:proofErr w:type="spellStart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lastRenderedPageBreak/>
        <w:t>Tags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- надпись, росчерк, главное - быстрый. Это линии и форма, с этого начинает каждый, это возможность выразить себя.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  <w:proofErr w:type="spellStart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Wildstyle</w:t>
      </w:r>
      <w:proofErr w:type="spellEnd"/>
      <w:r w:rsidR="00067E83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— шрифтовой стиль, самый сложный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Появился от </w:t>
      </w:r>
      <w:proofErr w:type="spellStart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райтеров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США.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  <w:proofErr w:type="spellStart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Bubblestyle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— дутые буковки. Были придуманы и применялись для быстрого нанесения рисунка на поезде. Плавные округлые линии - линии естественного движения человеческой руки .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  <w:proofErr w:type="spellStart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FX-style</w:t>
      </w:r>
      <w:proofErr w:type="spellEnd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(3D)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-трехмерные буквы. Один из самых сложных по т</w:t>
      </w:r>
      <w:r w:rsidR="00067E83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ехнике стилей. Ассы FX-a 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  <w:proofErr w:type="spellStart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Blockbuster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- громадные квадратные, в основном печатные буквы. Огромные поверхности забиваются одним цветом, </w:t>
      </w:r>
      <w:proofErr w:type="gramStart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иногда</w:t>
      </w:r>
      <w:proofErr w:type="gram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получается написать одно слово на весь состав (по букве на вагон). 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  <w:lang w:val="en-US"/>
        </w:rPr>
      </w:pPr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val="en-US"/>
        </w:rPr>
        <w:t>Reality style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  <w:t xml:space="preserve"> - 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портреты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  <w:lang w:val="en-US"/>
        </w:rPr>
      </w:pPr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val="en-US"/>
        </w:rPr>
        <w:t>Character master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  <w:t xml:space="preserve"> - 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персонажи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  <w:proofErr w:type="spellStart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Flop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- быстро нанесённая работа: контур и немного забивки.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  <w:proofErr w:type="spellStart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Throwup</w:t>
      </w:r>
      <w:proofErr w:type="spellEnd"/>
      <w:r w:rsidR="00067E83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- 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очень быстрый </w:t>
      </w:r>
      <w:proofErr w:type="spellStart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flop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.</w:t>
      </w:r>
    </w:p>
    <w:p w:rsidR="00624AF9" w:rsidRPr="009047B7" w:rsidRDefault="00624AF9" w:rsidP="009047B7">
      <w:pPr>
        <w:spacing w:line="360" w:lineRule="auto"/>
        <w:textAlignment w:val="baseline"/>
        <w:rPr>
          <w:rFonts w:ascii="Times New Roman" w:hAnsi="Times New Roman" w:cs="Times New Roman"/>
          <w:color w:val="99CCFF"/>
          <w:sz w:val="24"/>
          <w:szCs w:val="24"/>
        </w:rPr>
      </w:pPr>
      <w:proofErr w:type="spellStart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Bombing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- быстрое нанесение своего логотипа или шрифта в самых неожиданных местах, включая вагоны поезда.</w:t>
      </w:r>
    </w:p>
    <w:p w:rsidR="00FD33B6" w:rsidRPr="009047B7" w:rsidRDefault="00624AF9" w:rsidP="009047B7">
      <w:pPr>
        <w:spacing w:line="36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spellStart"/>
      <w:r w:rsidRPr="009047B7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Writing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- карти</w:t>
      </w:r>
      <w:r w:rsidR="00067E83"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нки, выполненные с большим искусством</w:t>
      </w:r>
      <w:r w:rsidRPr="009047B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:rsidR="00624AF9" w:rsidRPr="009047B7" w:rsidRDefault="00190047" w:rsidP="009047B7">
      <w:pPr>
        <w:spacing w:line="360" w:lineRule="auto"/>
        <w:rPr>
          <w:rFonts w:ascii="Times New Roman" w:eastAsiaTheme="majorEastAsia" w:hAnsi="Times New Roman" w:cs="Times New Roman"/>
          <w:b/>
          <w:bCs/>
          <w:color w:val="1F497D" w:themeColor="text2"/>
          <w:sz w:val="24"/>
          <w:szCs w:val="24"/>
        </w:rPr>
      </w:pPr>
      <w:r w:rsidRPr="009047B7">
        <w:rPr>
          <w:rFonts w:ascii="Times New Roman" w:eastAsiaTheme="majorEastAsia" w:hAnsi="Times New Roman" w:cs="Times New Roman"/>
          <w:b/>
          <w:bCs/>
          <w:color w:val="1F497D" w:themeColor="text2"/>
          <w:sz w:val="24"/>
          <w:szCs w:val="24"/>
        </w:rPr>
        <w:t>КАК СДЕЛАТЬ ГРАФФИТИ</w:t>
      </w:r>
      <w:proofErr w:type="gramStart"/>
      <w:r w:rsidRPr="009047B7">
        <w:rPr>
          <w:rFonts w:ascii="Times New Roman" w:eastAsiaTheme="majorEastAsia" w:hAnsi="Times New Roman" w:cs="Times New Roman"/>
          <w:b/>
          <w:bCs/>
          <w:color w:val="1F497D" w:themeColor="text2"/>
          <w:sz w:val="24"/>
          <w:szCs w:val="24"/>
        </w:rPr>
        <w:t xml:space="preserve"> ?</w:t>
      </w:r>
      <w:proofErr w:type="gramEnd"/>
    </w:p>
    <w:p w:rsidR="00624AF9" w:rsidRPr="009047B7" w:rsidRDefault="00624AF9" w:rsidP="009047B7">
      <w:pPr>
        <w:spacing w:before="240"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Часто молодые художники берут баллоны и выходят на улицы, совершенно не представляя, что они будут </w:t>
      </w:r>
      <w:proofErr w:type="gramStart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рисовать</w:t>
      </w:r>
      <w:proofErr w:type="gramEnd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где и как. Для того</w:t>
      </w:r>
      <w:proofErr w:type="gramStart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</w:t>
      </w:r>
      <w:proofErr w:type="gramEnd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чтобы быть сегодня нормальным </w:t>
      </w:r>
      <w:proofErr w:type="spellStart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райтером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, мало просто водить баллончиком по стене, нужно иметь культуру </w:t>
      </w:r>
      <w:proofErr w:type="spellStart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граффитиста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</w:t>
      </w:r>
    </w:p>
    <w:p w:rsidR="00624AF9" w:rsidRPr="009047B7" w:rsidRDefault="00624AF9" w:rsidP="009047B7">
      <w:pPr>
        <w:spacing w:before="240"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lastRenderedPageBreak/>
        <w:t xml:space="preserve"> Для начала </w:t>
      </w:r>
      <w:r w:rsidR="00067E83"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надо попробовать</w:t>
      </w: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тэга (выведенная одним баллоном подпись автора) Это должна быть цельная и стильная подпись — образец вашего индивидуального </w:t>
      </w:r>
      <w:proofErr w:type="spellStart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стайла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 Иначе она пополнит ряд надпис</w:t>
      </w:r>
      <w:r w:rsidR="00067E83"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ей типа мясо, ЛДПР и др. Если</w:t>
      </w: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не уверены в себе, заведите блокнот, в котором буду</w:t>
      </w:r>
      <w:r w:rsidR="00067E83"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т свои</w:t>
      </w: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или интересные чужие идеи. Пробуйте и скоро вы увидите, что ваши композиции улучшаются.</w:t>
      </w:r>
    </w:p>
    <w:p w:rsidR="00624AF9" w:rsidRPr="009047B7" w:rsidRDefault="00624AF9" w:rsidP="009047B7">
      <w:pPr>
        <w:spacing w:before="240"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Перед работой краской свой скетч нанесите мелком или маркером, это оградит от нехватки места на стене для одной из частей рисунка. Конечно, можно закончить работу цветными мелками, для тренировки. Либо в целях экономии финансов. Но, краск</w:t>
      </w:r>
      <w:proofErr w:type="gramStart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а-</w:t>
      </w:r>
      <w:proofErr w:type="gramEnd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основной инструмент </w:t>
      </w:r>
      <w:proofErr w:type="spellStart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граффитиста</w:t>
      </w:r>
      <w:proofErr w:type="spellEnd"/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 Самая популярная — аэрозольная нитроэмаль, кот</w:t>
      </w:r>
      <w:r w:rsidR="00856F4B"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орую можно приобрести </w:t>
      </w: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на авторынке</w:t>
      </w:r>
      <w:r w:rsidR="00856F4B"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или в хорошем магазине</w:t>
      </w:r>
      <w:proofErr w:type="gramStart"/>
      <w:r w:rsidR="00856F4B"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,к</w:t>
      </w:r>
      <w:proofErr w:type="gramEnd"/>
      <w:r w:rsidR="00856F4B"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оторый находится на улице Кутикова 32</w:t>
      </w: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. </w:t>
      </w:r>
    </w:p>
    <w:p w:rsidR="00624AF9" w:rsidRPr="009047B7" w:rsidRDefault="00624AF9" w:rsidP="009047B7">
      <w:pPr>
        <w:spacing w:before="240"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Надо заметить, что баллоны весьма зависимы от окружающей среды, их лучше использовать при температуре не ниже нуля градусов по Цельсию. Зимой баллоны ведут себя капризно, да и руки могут запросто примёрзнуть.</w:t>
      </w:r>
    </w:p>
    <w:p w:rsidR="00856F4B" w:rsidRPr="009047B7" w:rsidRDefault="00624AF9" w:rsidP="009047B7">
      <w:pPr>
        <w:spacing w:before="240" w:after="0" w:line="36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Перед употреблением баллон необходимо как следует встряхнуть. Полностью краска выходит только из вертикально направленного баллона. Если вы рисуете без специальных насадок, то толщину линии можно задавать расстоянием между баллоном и стеной. Не допускайте подтёков и грязи — это признак низкого качества работы. Окончив, уберите всё вокруг</w:t>
      </w:r>
    </w:p>
    <w:p w:rsidR="00A626FF" w:rsidRPr="009047B7" w:rsidRDefault="00190047" w:rsidP="009047B7">
      <w:pPr>
        <w:spacing w:before="240" w:after="0" w:line="36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9047B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ВЫВОДЫ</w:t>
      </w:r>
    </w:p>
    <w:p w:rsidR="00576F27" w:rsidRPr="009047B7" w:rsidRDefault="00576F27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 xml:space="preserve">Если выйти на улицы города, то можно увидеть не только красивые произведения архитекторов и другие достопримечательности, но и вовсе даже не ажурные ограды. Это просто заборы с надписями, отнюдь не обучающие «прекрасному». Иногда - это протест или стремление поделиться своими воззрениями на политику, искусство или любовь. Иногда -  просто хулиганские надписи, глядя на которые хочется плюнуть. Многие, наверняка, </w:t>
      </w:r>
      <w:r w:rsidRPr="009047B7">
        <w:rPr>
          <w:rFonts w:ascii="Times New Roman" w:hAnsi="Times New Roman" w:cs="Times New Roman"/>
          <w:sz w:val="24"/>
          <w:szCs w:val="24"/>
        </w:rPr>
        <w:lastRenderedPageBreak/>
        <w:t xml:space="preserve">сделаны подростками, теми самыми, которых мы не смогли приобщить к </w:t>
      </w:r>
      <w:proofErr w:type="gramStart"/>
      <w:r w:rsidRPr="009047B7">
        <w:rPr>
          <w:rFonts w:ascii="Times New Roman" w:hAnsi="Times New Roman" w:cs="Times New Roman"/>
          <w:sz w:val="24"/>
          <w:szCs w:val="24"/>
        </w:rPr>
        <w:t>прекрасному</w:t>
      </w:r>
      <w:proofErr w:type="gramEnd"/>
      <w:r w:rsidRPr="009047B7">
        <w:rPr>
          <w:rFonts w:ascii="Times New Roman" w:hAnsi="Times New Roman" w:cs="Times New Roman"/>
          <w:sz w:val="24"/>
          <w:szCs w:val="24"/>
        </w:rPr>
        <w:t>. Это те, которые стремятся к острым ощущениям, те, которые любят “</w:t>
      </w:r>
      <w:proofErr w:type="gramStart"/>
      <w:r w:rsidRPr="009047B7">
        <w:rPr>
          <w:rFonts w:ascii="Times New Roman" w:hAnsi="Times New Roman" w:cs="Times New Roman"/>
          <w:sz w:val="24"/>
          <w:szCs w:val="24"/>
        </w:rPr>
        <w:t>тусоваться</w:t>
      </w:r>
      <w:proofErr w:type="gramEnd"/>
      <w:r w:rsidRPr="009047B7">
        <w:rPr>
          <w:rFonts w:ascii="Times New Roman" w:hAnsi="Times New Roman" w:cs="Times New Roman"/>
          <w:sz w:val="24"/>
          <w:szCs w:val="24"/>
        </w:rPr>
        <w:t xml:space="preserve">” в подъезде или рядом с ним в большой компании. К счастью, там встречаются любители мелков и маркеров. Они учатся композиции по работам, увиденным, где придётся. Но уличное искусство завораживает смелостью, неожиданностью и простотой. Граффити - оформление производит фурор на крупных шоу. Взявшись за баллончик, многие ребята стремятся лучше овладеть мастерством художника. </w:t>
      </w:r>
    </w:p>
    <w:p w:rsidR="00A626FF" w:rsidRDefault="00576F27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 xml:space="preserve">Вот здесь и стоит объяснить  детям, что нужно иметь культуру </w:t>
      </w:r>
      <w:proofErr w:type="spellStart"/>
      <w:r w:rsidRPr="009047B7">
        <w:rPr>
          <w:rFonts w:ascii="Times New Roman" w:hAnsi="Times New Roman" w:cs="Times New Roman"/>
          <w:sz w:val="24"/>
          <w:szCs w:val="24"/>
        </w:rPr>
        <w:t>граффитиста</w:t>
      </w:r>
      <w:proofErr w:type="spellEnd"/>
      <w:r w:rsidRPr="009047B7">
        <w:rPr>
          <w:rFonts w:ascii="Times New Roman" w:hAnsi="Times New Roman" w:cs="Times New Roman"/>
          <w:sz w:val="24"/>
          <w:szCs w:val="24"/>
        </w:rPr>
        <w:t xml:space="preserve"> показав им разницу между «Надписью на заборе» и произведением современного искусства.</w:t>
      </w:r>
    </w:p>
    <w:p w:rsidR="009047B7" w:rsidRDefault="009047B7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047B7" w:rsidRPr="009047B7" w:rsidRDefault="009047B7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47B7">
        <w:rPr>
          <w:rFonts w:ascii="Times New Roman" w:hAnsi="Times New Roman" w:cs="Times New Roman"/>
          <w:sz w:val="24"/>
          <w:szCs w:val="24"/>
        </w:rPr>
        <w:t>Перечень источников, использованных при написании работы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47B7">
        <w:rPr>
          <w:rFonts w:ascii="Times New Roman" w:hAnsi="Times New Roman" w:cs="Times New Roman"/>
          <w:sz w:val="24"/>
          <w:szCs w:val="24"/>
        </w:rPr>
        <w:t>Интернетресурсы</w:t>
      </w:r>
      <w:r w:rsidRPr="009047B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47B7">
        <w:rPr>
          <w:rFonts w:ascii="Times New Roman" w:hAnsi="Times New Roman" w:cs="Times New Roman"/>
          <w:sz w:val="24"/>
          <w:szCs w:val="24"/>
          <w:lang w:val="en-US"/>
        </w:rPr>
        <w:t>ashtray.ru›main</w:t>
      </w:r>
      <w:proofErr w:type="spellEnd"/>
      <w:r w:rsidRPr="009047B7">
        <w:rPr>
          <w:rFonts w:ascii="Times New Roman" w:hAnsi="Times New Roman" w:cs="Times New Roman"/>
          <w:sz w:val="24"/>
          <w:szCs w:val="24"/>
          <w:lang w:val="en-US"/>
        </w:rPr>
        <w:t>/GALERY/graffiti/</w:t>
      </w:r>
      <w:proofErr w:type="spellStart"/>
      <w:r w:rsidRPr="009047B7">
        <w:rPr>
          <w:rFonts w:ascii="Times New Roman" w:hAnsi="Times New Roman" w:cs="Times New Roman"/>
          <w:sz w:val="24"/>
          <w:szCs w:val="24"/>
          <w:lang w:val="en-US"/>
        </w:rPr>
        <w:t>graffiti_history</w:t>
      </w:r>
      <w:proofErr w:type="spellEnd"/>
      <w:r w:rsidRPr="009047B7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47B7">
        <w:rPr>
          <w:rFonts w:ascii="Times New Roman" w:hAnsi="Times New Roman" w:cs="Times New Roman"/>
          <w:sz w:val="24"/>
          <w:szCs w:val="24"/>
          <w:lang w:val="en-US"/>
        </w:rPr>
        <w:t>hip-hopstyle2007.narod.ru›graffiti/grafist.htm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47B7">
        <w:rPr>
          <w:rFonts w:ascii="Times New Roman" w:hAnsi="Times New Roman" w:cs="Times New Roman"/>
          <w:sz w:val="24"/>
          <w:szCs w:val="24"/>
          <w:lang w:val="en-US"/>
        </w:rPr>
        <w:t>graffiti.ucoz.ua›index</w:t>
      </w:r>
      <w:proofErr w:type="spellEnd"/>
      <w:r w:rsidRPr="009047B7">
        <w:rPr>
          <w:rFonts w:ascii="Times New Roman" w:hAnsi="Times New Roman" w:cs="Times New Roman"/>
          <w:sz w:val="24"/>
          <w:szCs w:val="24"/>
          <w:lang w:val="en-US"/>
        </w:rPr>
        <w:t>/0-5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47B7">
        <w:rPr>
          <w:rFonts w:ascii="Times New Roman" w:hAnsi="Times New Roman" w:cs="Times New Roman"/>
          <w:sz w:val="24"/>
          <w:szCs w:val="24"/>
          <w:lang w:val="en-US"/>
        </w:rPr>
        <w:t>graffitos.narod.ru›history.html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47B7">
        <w:rPr>
          <w:rFonts w:ascii="Times New Roman" w:hAnsi="Times New Roman" w:cs="Times New Roman"/>
          <w:sz w:val="24"/>
          <w:szCs w:val="24"/>
          <w:lang w:val="en-US"/>
        </w:rPr>
        <w:t>saratau.ru›rabota</w:t>
      </w:r>
      <w:proofErr w:type="spellEnd"/>
      <w:r w:rsidRPr="009047B7">
        <w:rPr>
          <w:rFonts w:ascii="Times New Roman" w:hAnsi="Times New Roman" w:cs="Times New Roman"/>
          <w:sz w:val="24"/>
          <w:szCs w:val="24"/>
          <w:lang w:val="en-US"/>
        </w:rPr>
        <w:t>/resume/id/2651</w:t>
      </w:r>
    </w:p>
    <w:p w:rsidR="00410556" w:rsidRPr="009047B7" w:rsidRDefault="00410556" w:rsidP="009047B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47B7">
        <w:rPr>
          <w:rFonts w:ascii="Times New Roman" w:hAnsi="Times New Roman" w:cs="Times New Roman"/>
          <w:sz w:val="24"/>
          <w:szCs w:val="24"/>
          <w:lang w:val="en-US"/>
        </w:rPr>
        <w:t>gorod-c.ru›blogs</w:t>
      </w:r>
      <w:proofErr w:type="spellEnd"/>
      <w:r w:rsidRPr="009047B7">
        <w:rPr>
          <w:rFonts w:ascii="Times New Roman" w:hAnsi="Times New Roman" w:cs="Times New Roman"/>
          <w:sz w:val="24"/>
          <w:szCs w:val="24"/>
          <w:lang w:val="en-US"/>
        </w:rPr>
        <w:t xml:space="preserve">/513/4691/ </w:t>
      </w:r>
      <w:proofErr w:type="spellStart"/>
      <w:r w:rsidRPr="009047B7">
        <w:rPr>
          <w:rFonts w:ascii="Times New Roman" w:hAnsi="Times New Roman" w:cs="Times New Roman"/>
          <w:sz w:val="24"/>
          <w:szCs w:val="24"/>
          <w:lang w:val="en-US"/>
        </w:rPr>
        <w:t>Саратов</w:t>
      </w:r>
      <w:bookmarkStart w:id="0" w:name="_GoBack"/>
      <w:bookmarkEnd w:id="0"/>
      <w:proofErr w:type="spellEnd"/>
    </w:p>
    <w:p w:rsidR="00A626FF" w:rsidRDefault="00A626FF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626FF" w:rsidRDefault="00A626FF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5434" w:rsidRDefault="009F5434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F36DC" w:rsidRDefault="008F36DC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626FF" w:rsidRDefault="00A626FF" w:rsidP="0013528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679" w:rsidRDefault="002E2679" w:rsidP="0013528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069" w:rsidRDefault="004E7069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76866" w:rsidRDefault="00A76866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76866" w:rsidRDefault="00A76866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76866" w:rsidRDefault="00A76866" w:rsidP="00037C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10556" w:rsidRPr="00D457FE" w:rsidRDefault="00410556">
      <w:pPr>
        <w:spacing w:line="360" w:lineRule="auto"/>
        <w:rPr>
          <w:rFonts w:ascii="Times New Roman" w:hAnsi="Times New Roman" w:cs="Times New Roman"/>
          <w:sz w:val="32"/>
          <w:szCs w:val="28"/>
          <w:lang w:val="en-US"/>
        </w:rPr>
      </w:pPr>
    </w:p>
    <w:sectPr w:rsidR="00410556" w:rsidRPr="00D457FE" w:rsidSect="00D5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D7A70"/>
    <w:multiLevelType w:val="hybridMultilevel"/>
    <w:tmpl w:val="48AEC2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553DD"/>
    <w:multiLevelType w:val="hybridMultilevel"/>
    <w:tmpl w:val="FFAE48DA"/>
    <w:lvl w:ilvl="0" w:tplc="265E2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DEDD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F89E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CC2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CCC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487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B6B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3EE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D85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0C22F4D"/>
    <w:multiLevelType w:val="hybridMultilevel"/>
    <w:tmpl w:val="C49C4234"/>
    <w:lvl w:ilvl="0" w:tplc="47E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04F4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EC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85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CF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F03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5EB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2A1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DCF6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F27"/>
    <w:rsid w:val="000273DE"/>
    <w:rsid w:val="00037C69"/>
    <w:rsid w:val="00067E83"/>
    <w:rsid w:val="00135286"/>
    <w:rsid w:val="00190047"/>
    <w:rsid w:val="001F7214"/>
    <w:rsid w:val="002E2679"/>
    <w:rsid w:val="00410556"/>
    <w:rsid w:val="0047359A"/>
    <w:rsid w:val="004A182A"/>
    <w:rsid w:val="004E7069"/>
    <w:rsid w:val="00556CED"/>
    <w:rsid w:val="00576F27"/>
    <w:rsid w:val="005862BC"/>
    <w:rsid w:val="005B1C75"/>
    <w:rsid w:val="005D7425"/>
    <w:rsid w:val="00624AF9"/>
    <w:rsid w:val="00760195"/>
    <w:rsid w:val="0084230D"/>
    <w:rsid w:val="00856F4B"/>
    <w:rsid w:val="0087459E"/>
    <w:rsid w:val="008F36DC"/>
    <w:rsid w:val="009047B7"/>
    <w:rsid w:val="009F5434"/>
    <w:rsid w:val="00A626FF"/>
    <w:rsid w:val="00A76866"/>
    <w:rsid w:val="00AB3F27"/>
    <w:rsid w:val="00AC443F"/>
    <w:rsid w:val="00C505E9"/>
    <w:rsid w:val="00CD7F12"/>
    <w:rsid w:val="00D1133A"/>
    <w:rsid w:val="00D457FE"/>
    <w:rsid w:val="00D52276"/>
    <w:rsid w:val="00E7179C"/>
    <w:rsid w:val="00E91BEE"/>
    <w:rsid w:val="00EE7914"/>
    <w:rsid w:val="00F13BA7"/>
    <w:rsid w:val="00FB14BE"/>
    <w:rsid w:val="00FD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5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5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5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5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64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4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977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9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6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8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8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98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8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92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29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9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Админ</cp:lastModifiedBy>
  <cp:revision>21</cp:revision>
  <dcterms:created xsi:type="dcterms:W3CDTF">2013-01-31T08:08:00Z</dcterms:created>
  <dcterms:modified xsi:type="dcterms:W3CDTF">2019-04-23T16:15:00Z</dcterms:modified>
</cp:coreProperties>
</file>